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F1" w:rsidRDefault="00842D74" w:rsidP="00626B5B">
      <w:pPr>
        <w:jc w:val="center"/>
        <w:rPr>
          <w:rFonts w:ascii="標楷體" w:eastAsia="標楷體" w:hAnsi="標楷體" w:cs="新細明體"/>
          <w:b/>
          <w:bCs/>
          <w:color w:val="333333"/>
          <w:kern w:val="0"/>
          <w:sz w:val="32"/>
          <w:szCs w:val="32"/>
        </w:rPr>
      </w:pPr>
      <w:r w:rsidRPr="008D572C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教育部體育署補助學校設置樂活運動站實施要點修正規定</w:t>
      </w:r>
    </w:p>
    <w:p w:rsidR="00842D74" w:rsidRPr="00842D74" w:rsidRDefault="00842D74" w:rsidP="00842D74">
      <w:pPr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中華民國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96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年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9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月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5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日臺體（一）字第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0960133129C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號令訂定發布</w:t>
      </w:r>
    </w:p>
    <w:p w:rsidR="00842D74" w:rsidRPr="00842D74" w:rsidRDefault="00842D74" w:rsidP="00842D74">
      <w:pPr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中華民國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97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年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5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月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5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日臺體（三）字第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0970058720C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號令修正發布</w:t>
      </w:r>
    </w:p>
    <w:p w:rsidR="00842D74" w:rsidRPr="00842D74" w:rsidRDefault="00842D74" w:rsidP="00842D74">
      <w:pPr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中華民國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98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年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4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月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7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日臺體（三）字第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0980039740C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號令修正發布</w:t>
      </w:r>
    </w:p>
    <w:p w:rsidR="00842D74" w:rsidRPr="00842D74" w:rsidRDefault="00842D74" w:rsidP="00842D74">
      <w:pPr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中華民國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99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年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4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月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15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日臺體（三）字第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0990041958C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號令修正發布</w:t>
      </w:r>
    </w:p>
    <w:p w:rsidR="00842D74" w:rsidRPr="00842D74" w:rsidRDefault="00842D74" w:rsidP="00842D74">
      <w:pPr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中華民國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101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年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12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月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6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日臺體（三）字第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1010228589B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號令修正發布</w:t>
      </w:r>
    </w:p>
    <w:p w:rsidR="00842D74" w:rsidRPr="00842D74" w:rsidRDefault="00842D74" w:rsidP="00842D74">
      <w:pPr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中華民國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102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年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5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月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31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日臺教體署學（二）字第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1020016150B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號令修正發布</w:t>
      </w:r>
    </w:p>
    <w:p w:rsidR="00842D74" w:rsidRPr="00842D74" w:rsidRDefault="00842D74" w:rsidP="00842D74">
      <w:pPr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中華民國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106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年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2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月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24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日臺教體署學（二）字第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1060005202B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號令修正發布</w:t>
      </w:r>
    </w:p>
    <w:p w:rsidR="00842D74" w:rsidRPr="00842D74" w:rsidRDefault="00842D74" w:rsidP="00842D74">
      <w:pPr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中華民國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10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7年1月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2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6日臺教體署學（二）字第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10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70003413</w:t>
      </w:r>
      <w:r w:rsidRPr="00842D74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A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號令修正發布</w:t>
      </w:r>
    </w:p>
    <w:p w:rsidR="00842D74" w:rsidRDefault="00842D74" w:rsidP="00842D74">
      <w:pPr>
        <w:spacing w:after="240"/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中華民國108年1月</w:t>
      </w:r>
      <w:r w:rsidR="00E31508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23</w:t>
      </w:r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日臺教體署學（二）字第</w:t>
      </w:r>
      <w:r w:rsidR="00E31508"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  <w:t>1080002517</w:t>
      </w:r>
      <w:r w:rsidR="00E31508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B</w:t>
      </w:r>
      <w:bookmarkStart w:id="0" w:name="_GoBack"/>
      <w:bookmarkEnd w:id="0"/>
      <w:r w:rsidRPr="00842D74">
        <w:rPr>
          <w:rFonts w:ascii="標楷體" w:eastAsia="標楷體" w:hAnsi="標楷體" w:cs="新細明體" w:hint="eastAsia"/>
          <w:bCs/>
          <w:color w:val="333333"/>
          <w:kern w:val="0"/>
          <w:sz w:val="16"/>
          <w:szCs w:val="16"/>
        </w:rPr>
        <w:t>號令修正發布</w:t>
      </w:r>
    </w:p>
    <w:p w:rsidR="00842D74" w:rsidRPr="00A15DD4" w:rsidRDefault="00842D74" w:rsidP="00A15DD4">
      <w:pPr>
        <w:pStyle w:val="a3"/>
        <w:widowControl/>
        <w:numPr>
          <w:ilvl w:val="0"/>
          <w:numId w:val="1"/>
        </w:numPr>
        <w:spacing w:after="240" w:line="280" w:lineRule="exact"/>
        <w:ind w:leftChars="0" w:left="567" w:right="-1" w:hanging="567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教育部體育署（以下簡稱本署）為增加公立國民中學以下學校（以下簡稱學校）室內運動空間、降低空氣汙染危害、提供學生多元運動環境及維護該運動空間使用品質，提升學生身體活動量，促進學生健康體能，特訂定本要點。</w:t>
      </w:r>
    </w:p>
    <w:p w:rsidR="00842D74" w:rsidRPr="00A15DD4" w:rsidRDefault="00842D74" w:rsidP="002235DB">
      <w:pPr>
        <w:pStyle w:val="a3"/>
        <w:widowControl/>
        <w:numPr>
          <w:ilvl w:val="0"/>
          <w:numId w:val="1"/>
        </w:numPr>
        <w:spacing w:after="240" w:line="280" w:lineRule="exact"/>
        <w:ind w:leftChars="0" w:left="567" w:right="-1" w:hanging="567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依本要點補助之對象如下（以下簡稱本補助）：</w:t>
      </w:r>
    </w:p>
    <w:p w:rsidR="00842D74" w:rsidRPr="002235DB" w:rsidRDefault="00842D74" w:rsidP="002235DB">
      <w:pPr>
        <w:pStyle w:val="a3"/>
        <w:widowControl/>
        <w:numPr>
          <w:ilvl w:val="0"/>
          <w:numId w:val="2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2235DB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提供屋況、結構、採光、通風良好之教室或室內空間，且未設有樂活運動站之學校。</w:t>
      </w:r>
    </w:p>
    <w:p w:rsidR="00842D74" w:rsidRPr="002235DB" w:rsidRDefault="00842D74" w:rsidP="002235DB">
      <w:pPr>
        <w:pStyle w:val="a3"/>
        <w:widowControl/>
        <w:numPr>
          <w:ilvl w:val="0"/>
          <w:numId w:val="2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2235DB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現有樂活運動站需整建維修之學校。</w:t>
      </w:r>
    </w:p>
    <w:p w:rsidR="00842D74" w:rsidRPr="00A15DD4" w:rsidRDefault="00842D74" w:rsidP="00546AB6">
      <w:pPr>
        <w:widowControl/>
        <w:spacing w:after="240" w:line="280" w:lineRule="exact"/>
        <w:ind w:leftChars="531" w:left="1274" w:right="-1" w:firstLineChars="1" w:firstLine="3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前項學校，分為下列二類：</w:t>
      </w:r>
    </w:p>
    <w:p w:rsidR="00842D74" w:rsidRPr="002235DB" w:rsidRDefault="00842D74" w:rsidP="002235DB">
      <w:pPr>
        <w:pStyle w:val="a3"/>
        <w:widowControl/>
        <w:numPr>
          <w:ilvl w:val="0"/>
          <w:numId w:val="4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2235DB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直轄市、縣（市）政府主管之學校。</w:t>
      </w:r>
    </w:p>
    <w:p w:rsidR="00842D74" w:rsidRPr="002235DB" w:rsidRDefault="00842D74" w:rsidP="002235DB">
      <w:pPr>
        <w:pStyle w:val="a3"/>
        <w:widowControl/>
        <w:numPr>
          <w:ilvl w:val="0"/>
          <w:numId w:val="4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2235DB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教育部主管之學校，包括高級中等以上學校附設或附屬國中部、國小部。</w:t>
      </w:r>
    </w:p>
    <w:p w:rsidR="00842D74" w:rsidRPr="00A15DD4" w:rsidRDefault="00842D74" w:rsidP="00842D74">
      <w:pPr>
        <w:pStyle w:val="a3"/>
        <w:widowControl/>
        <w:numPr>
          <w:ilvl w:val="0"/>
          <w:numId w:val="1"/>
        </w:numPr>
        <w:spacing w:after="240" w:line="280" w:lineRule="exact"/>
        <w:ind w:leftChars="0" w:left="567" w:right="-1" w:hanging="567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本補助基準及項目如下：</w:t>
      </w:r>
    </w:p>
    <w:p w:rsidR="00546AB6" w:rsidRPr="00546AB6" w:rsidRDefault="00842D74" w:rsidP="00546AB6">
      <w:pPr>
        <w:pStyle w:val="a3"/>
        <w:widowControl/>
        <w:numPr>
          <w:ilvl w:val="0"/>
          <w:numId w:val="7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546AB6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依申請面積大小及設備需求考量，每校</w:t>
      </w:r>
      <w:r w:rsidRPr="00546AB6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u w:val="single"/>
        </w:rPr>
        <w:t>核定計畫額度上限以新臺幣六十萬元為</w:t>
      </w:r>
      <w:r w:rsidR="00546AB6" w:rsidRPr="00546AB6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u w:val="single"/>
        </w:rPr>
        <w:t>原則</w:t>
      </w:r>
      <w:r w:rsidRPr="00546AB6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。補助項目包括場地整理修繕、情境佈置、運動設施及器材整建購置；其用於場地整理修繕，最高以百分之四十為原則。</w:t>
      </w:r>
    </w:p>
    <w:p w:rsidR="00842D74" w:rsidRPr="00546AB6" w:rsidRDefault="00842D74" w:rsidP="00546AB6">
      <w:pPr>
        <w:pStyle w:val="a3"/>
        <w:widowControl/>
        <w:numPr>
          <w:ilvl w:val="0"/>
          <w:numId w:val="7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546AB6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受補助學校為直轄市及縣(市)政府所轄學校，其補助比率應依地方財力等級級次，依下列規定辦理，不足部分由直轄市及縣(市)政府自籌：</w:t>
      </w:r>
    </w:p>
    <w:p w:rsidR="00842D74" w:rsidRPr="00E95685" w:rsidRDefault="00842D74" w:rsidP="00E95685">
      <w:pPr>
        <w:pStyle w:val="a3"/>
        <w:widowControl/>
        <w:numPr>
          <w:ilvl w:val="0"/>
          <w:numId w:val="8"/>
        </w:numPr>
        <w:spacing w:after="240" w:line="280" w:lineRule="exact"/>
        <w:ind w:leftChars="0" w:left="1560" w:right="-1" w:hanging="339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E95685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財力級次第一級者，補助比率不得超過核定計畫經費百分之五十。</w:t>
      </w:r>
    </w:p>
    <w:p w:rsidR="00842D74" w:rsidRPr="00E95685" w:rsidRDefault="00842D74" w:rsidP="00E95685">
      <w:pPr>
        <w:pStyle w:val="a3"/>
        <w:widowControl/>
        <w:numPr>
          <w:ilvl w:val="0"/>
          <w:numId w:val="8"/>
        </w:numPr>
        <w:spacing w:after="240" w:line="280" w:lineRule="exact"/>
        <w:ind w:leftChars="0" w:left="1560" w:right="-1" w:hanging="339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E95685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財力級次第二級者，補助比率不得超過核定計畫經費百分之六十。</w:t>
      </w:r>
    </w:p>
    <w:p w:rsidR="00842D74" w:rsidRPr="00E95685" w:rsidRDefault="00842D74" w:rsidP="00E95685">
      <w:pPr>
        <w:pStyle w:val="a3"/>
        <w:widowControl/>
        <w:numPr>
          <w:ilvl w:val="0"/>
          <w:numId w:val="8"/>
        </w:numPr>
        <w:spacing w:after="240" w:line="280" w:lineRule="exact"/>
        <w:ind w:leftChars="0" w:left="1560" w:right="-1" w:hanging="339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E95685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財力級次第三級者，補助比率不得超過核定計畫經費百分之七十。</w:t>
      </w:r>
    </w:p>
    <w:p w:rsidR="00842D74" w:rsidRPr="00E95685" w:rsidRDefault="00842D74" w:rsidP="00E95685">
      <w:pPr>
        <w:pStyle w:val="a3"/>
        <w:widowControl/>
        <w:numPr>
          <w:ilvl w:val="0"/>
          <w:numId w:val="8"/>
        </w:numPr>
        <w:spacing w:after="240" w:line="280" w:lineRule="exact"/>
        <w:ind w:leftChars="0" w:left="1560" w:right="-1" w:hanging="339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E95685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財力級次第四級者，補助比率不得超過核定計畫經費百分之八十。</w:t>
      </w:r>
    </w:p>
    <w:p w:rsidR="00842D74" w:rsidRPr="00E95685" w:rsidRDefault="00842D74" w:rsidP="00E95685">
      <w:pPr>
        <w:pStyle w:val="a3"/>
        <w:widowControl/>
        <w:numPr>
          <w:ilvl w:val="0"/>
          <w:numId w:val="8"/>
        </w:numPr>
        <w:spacing w:after="240" w:line="280" w:lineRule="exact"/>
        <w:ind w:leftChars="0" w:left="1560" w:right="-1" w:hanging="339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E95685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財力級次第五級者，補助比率不得超過核定計畫經費百分之九十。</w:t>
      </w:r>
    </w:p>
    <w:p w:rsidR="00842D74" w:rsidRPr="00A15DD4" w:rsidRDefault="00842D74" w:rsidP="00842D74">
      <w:pPr>
        <w:pStyle w:val="a3"/>
        <w:widowControl/>
        <w:numPr>
          <w:ilvl w:val="0"/>
          <w:numId w:val="1"/>
        </w:numPr>
        <w:spacing w:after="240" w:line="280" w:lineRule="exact"/>
        <w:ind w:leftChars="0" w:left="567" w:right="-1" w:hanging="567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lastRenderedPageBreak/>
        <w:t>學校申請本補助，應依本要點規定，研提計畫書（附件一及附件二），教育部主管之學校，逕向本署提出，直轄市、縣（市）政府主管之學校，應由各該政府初審彙整列冊，排列優先順序，檢具初審紀錄表（附件三）向本署提出。</w:t>
      </w:r>
    </w:p>
    <w:p w:rsidR="00842D74" w:rsidRPr="00A15DD4" w:rsidRDefault="00842D74" w:rsidP="00842D74">
      <w:pPr>
        <w:widowControl/>
        <w:spacing w:after="240" w:line="280" w:lineRule="exact"/>
        <w:ind w:leftChars="200" w:left="480"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前項申請，應於每年二月二十七日前提出。但有特殊需求經本署同意者，不在此限。</w:t>
      </w:r>
    </w:p>
    <w:p w:rsidR="00842D74" w:rsidRPr="00A15DD4" w:rsidRDefault="00842D74" w:rsidP="00842D74">
      <w:pPr>
        <w:pStyle w:val="a3"/>
        <w:widowControl/>
        <w:numPr>
          <w:ilvl w:val="0"/>
          <w:numId w:val="1"/>
        </w:numPr>
        <w:spacing w:after="240" w:line="280" w:lineRule="exact"/>
        <w:ind w:leftChars="0" w:left="567" w:right="-1" w:hanging="567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前點第一項計畫書應記載下列事項：</w:t>
      </w:r>
    </w:p>
    <w:p w:rsidR="00842D74" w:rsidRPr="004237D7" w:rsidRDefault="00842D74" w:rsidP="004237D7">
      <w:pPr>
        <w:pStyle w:val="a3"/>
        <w:widowControl/>
        <w:numPr>
          <w:ilvl w:val="0"/>
          <w:numId w:val="10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4237D7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運動人口提升策略：擬訂具創意或特色之策略，吸引並提升學生參與運動動機。</w:t>
      </w:r>
    </w:p>
    <w:p w:rsidR="00842D74" w:rsidRPr="004237D7" w:rsidRDefault="00842D74" w:rsidP="004237D7">
      <w:pPr>
        <w:pStyle w:val="a3"/>
        <w:widowControl/>
        <w:numPr>
          <w:ilvl w:val="0"/>
          <w:numId w:val="10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4237D7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規劃內容：依前款策略，規劃好玩、有吸引力，適合室內體育課程教學之體操、體適能、樂趣化球類、民俗體育、技擊、感覺統合、舞蹈及其他特色發展運動設施。</w:t>
      </w:r>
    </w:p>
    <w:p w:rsidR="009836A3" w:rsidRDefault="00842D74" w:rsidP="004237D7">
      <w:pPr>
        <w:pStyle w:val="a3"/>
        <w:widowControl/>
        <w:numPr>
          <w:ilvl w:val="0"/>
          <w:numId w:val="10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4237D7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課程及師資：</w:t>
      </w:r>
    </w:p>
    <w:p w:rsidR="009836A3" w:rsidRPr="009836A3" w:rsidRDefault="009836A3" w:rsidP="009836A3">
      <w:pPr>
        <w:pStyle w:val="a3"/>
        <w:widowControl/>
        <w:numPr>
          <w:ilvl w:val="0"/>
          <w:numId w:val="14"/>
        </w:numPr>
        <w:spacing w:after="240" w:line="280" w:lineRule="exact"/>
        <w:ind w:leftChars="0" w:left="1560" w:right="-1" w:hanging="339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9836A3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依第一款策略，從適性化身體活動教育之觀點進行推廣，兼顧年級、性別、身心障礙者之運動需求差異。</w:t>
      </w:r>
    </w:p>
    <w:p w:rsidR="009836A3" w:rsidRPr="009836A3" w:rsidRDefault="009836A3" w:rsidP="009836A3">
      <w:pPr>
        <w:pStyle w:val="a3"/>
        <w:widowControl/>
        <w:numPr>
          <w:ilvl w:val="0"/>
          <w:numId w:val="14"/>
        </w:numPr>
        <w:spacing w:after="240" w:line="280" w:lineRule="exact"/>
        <w:ind w:leftChars="0" w:left="1560" w:right="-1" w:hanging="339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9836A3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國民小學應重視中、低年級學生專屬運動需求之發展。</w:t>
      </w:r>
    </w:p>
    <w:p w:rsidR="009836A3" w:rsidRPr="009836A3" w:rsidRDefault="009836A3" w:rsidP="009836A3">
      <w:pPr>
        <w:pStyle w:val="a3"/>
        <w:widowControl/>
        <w:numPr>
          <w:ilvl w:val="0"/>
          <w:numId w:val="14"/>
        </w:numPr>
        <w:spacing w:after="240" w:line="280" w:lineRule="exact"/>
        <w:ind w:leftChars="0" w:left="1560" w:right="-1" w:hanging="339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9836A3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訂定充分運用樂活運動站設施教學方案，及銜接正規運動設施之課程，並落實身體活動、體育教學及學校特色。</w:t>
      </w:r>
    </w:p>
    <w:p w:rsidR="009836A3" w:rsidRPr="009836A3" w:rsidRDefault="009836A3" w:rsidP="009836A3">
      <w:pPr>
        <w:pStyle w:val="a3"/>
        <w:widowControl/>
        <w:numPr>
          <w:ilvl w:val="0"/>
          <w:numId w:val="14"/>
        </w:numPr>
        <w:spacing w:after="240" w:line="280" w:lineRule="exact"/>
        <w:ind w:leftChars="0" w:left="1560" w:right="-1" w:hanging="339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9836A3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師資規劃，除學校教師外，得包括運動志工，或外聘專業運動指導</w:t>
      </w:r>
      <w:r w:rsidR="00270D6D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人員</w:t>
      </w:r>
      <w:r w:rsidR="00270D6D">
        <w:rPr>
          <w:rFonts w:ascii="SimSun" w:eastAsia="SimSun" w:hAnsi="SimSun" w:cs="新細明體" w:hint="eastAsia"/>
          <w:color w:val="333333"/>
          <w:kern w:val="0"/>
          <w:sz w:val="26"/>
          <w:szCs w:val="26"/>
          <w:lang w:eastAsia="zh-CN"/>
        </w:rPr>
        <w:t>。</w:t>
      </w:r>
    </w:p>
    <w:p w:rsidR="00270D6D" w:rsidRDefault="009836A3" w:rsidP="00270D6D">
      <w:pPr>
        <w:pStyle w:val="a3"/>
        <w:widowControl/>
        <w:numPr>
          <w:ilvl w:val="0"/>
          <w:numId w:val="10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9836A3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管理及資源整合：訂定樂活運動站發展計畫及管理要點，及整合社會資源方案（包括接受捐贈、認養、贊助等）。</w:t>
      </w:r>
    </w:p>
    <w:p w:rsidR="00270D6D" w:rsidRDefault="00842D74" w:rsidP="00270D6D">
      <w:pPr>
        <w:pStyle w:val="a3"/>
        <w:widowControl/>
        <w:numPr>
          <w:ilvl w:val="0"/>
          <w:numId w:val="10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270D6D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安全規劃：設施及器材應經專業人員規劃、設計安裝，注意場地設備及使用管理之安全（例如不同功能、區位之動線、稜柱防撞措施，使用安全玻璃設置鏡牆等）。</w:t>
      </w:r>
    </w:p>
    <w:p w:rsidR="00270D6D" w:rsidRDefault="00842D74" w:rsidP="00270D6D">
      <w:pPr>
        <w:pStyle w:val="a3"/>
        <w:widowControl/>
        <w:numPr>
          <w:ilvl w:val="0"/>
          <w:numId w:val="10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效益評估：敘明學校班級數及學區人口，並評估使用效益。</w:t>
      </w:r>
    </w:p>
    <w:p w:rsidR="00842D74" w:rsidRPr="00A15DD4" w:rsidRDefault="00842D74" w:rsidP="00270D6D">
      <w:pPr>
        <w:pStyle w:val="a3"/>
        <w:widowControl/>
        <w:numPr>
          <w:ilvl w:val="0"/>
          <w:numId w:val="10"/>
        </w:numPr>
        <w:spacing w:after="240" w:line="280" w:lineRule="exact"/>
        <w:ind w:leftChars="0" w:left="1276" w:right="-1" w:hanging="796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使用對象：全校學生。</w:t>
      </w:r>
    </w:p>
    <w:p w:rsidR="00892CFB" w:rsidRDefault="00842D74" w:rsidP="00892CFB">
      <w:pPr>
        <w:pStyle w:val="a3"/>
        <w:widowControl/>
        <w:numPr>
          <w:ilvl w:val="0"/>
          <w:numId w:val="1"/>
        </w:numPr>
        <w:spacing w:after="240" w:line="280" w:lineRule="exact"/>
        <w:ind w:leftChars="0" w:left="567" w:right="-1" w:hanging="567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本署受理申請案後，得聘請專家學者及民間團體代表，組成審查小組；經審查通過者，由本署核定計畫書及補助金額。</w:t>
      </w:r>
    </w:p>
    <w:p w:rsidR="00892CFB" w:rsidRDefault="00842D74" w:rsidP="00892CFB">
      <w:pPr>
        <w:pStyle w:val="a3"/>
        <w:widowControl/>
        <w:spacing w:after="240" w:line="280" w:lineRule="exact"/>
        <w:ind w:leftChars="0" w:left="567" w:right="-1"/>
        <w:rPr>
          <w:rFonts w:ascii="SimSun" w:eastAsia="SimSun" w:hAnsi="SimSun" w:cs="新細明體"/>
          <w:color w:val="333333"/>
          <w:kern w:val="0"/>
          <w:sz w:val="26"/>
          <w:szCs w:val="26"/>
          <w:lang w:eastAsia="zh-CN"/>
        </w:rPr>
      </w:pPr>
      <w:r w:rsidRPr="00892CFB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前項審查及配分基準，由審查小組定之。</w:t>
      </w:r>
    </w:p>
    <w:p w:rsidR="00842D74" w:rsidRPr="00A15DD4" w:rsidRDefault="00842D74" w:rsidP="00892CFB">
      <w:pPr>
        <w:pStyle w:val="a3"/>
        <w:widowControl/>
        <w:spacing w:after="240" w:line="280" w:lineRule="exact"/>
        <w:ind w:leftChars="0" w:left="567"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第一項審查，必要時得訪視申請學校。</w:t>
      </w:r>
    </w:p>
    <w:p w:rsidR="00892CFB" w:rsidRDefault="00842D74" w:rsidP="00892CFB">
      <w:pPr>
        <w:pStyle w:val="a3"/>
        <w:widowControl/>
        <w:numPr>
          <w:ilvl w:val="0"/>
          <w:numId w:val="1"/>
        </w:numPr>
        <w:spacing w:after="240" w:line="280" w:lineRule="exact"/>
        <w:ind w:leftChars="0" w:left="567" w:right="-1" w:hanging="567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受補助學校應依本署核定補助之總金額，備文並檢具註明補助款字樣收據請款。</w:t>
      </w:r>
    </w:p>
    <w:p w:rsidR="00892CFB" w:rsidRDefault="00842D74" w:rsidP="00892CFB">
      <w:pPr>
        <w:pStyle w:val="a3"/>
        <w:widowControl/>
        <w:spacing w:after="240" w:line="280" w:lineRule="exact"/>
        <w:ind w:leftChars="0" w:left="567"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892CFB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直轄市、縣（市）政府應將含自籌經費之補助經費編列預算；實施校務基金學校，應納入校務基金收支處理。</w:t>
      </w:r>
    </w:p>
    <w:p w:rsidR="00842D74" w:rsidRPr="00A15DD4" w:rsidRDefault="00842D74" w:rsidP="00892CFB">
      <w:pPr>
        <w:pStyle w:val="a3"/>
        <w:widowControl/>
        <w:spacing w:after="240" w:line="280" w:lineRule="exact"/>
        <w:ind w:leftChars="0" w:left="567"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經費請撥、支用及結報，應依教育部補助及委辦經費核撥結報作業要點規定辦理。</w:t>
      </w:r>
    </w:p>
    <w:p w:rsidR="00892CFB" w:rsidRDefault="00842D74" w:rsidP="00892CFB">
      <w:pPr>
        <w:pStyle w:val="a3"/>
        <w:widowControl/>
        <w:numPr>
          <w:ilvl w:val="0"/>
          <w:numId w:val="1"/>
        </w:numPr>
        <w:spacing w:after="240" w:line="280" w:lineRule="exact"/>
        <w:ind w:leftChars="0" w:left="567" w:right="-1" w:hanging="567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lastRenderedPageBreak/>
        <w:t>經核定補助學校之計畫，如有變更，應依第四點第一項程序，送經本署核准後始得依變更後計畫書辦理。</w:t>
      </w:r>
    </w:p>
    <w:p w:rsidR="00842D74" w:rsidRPr="00892CFB" w:rsidRDefault="00842D74" w:rsidP="00892CFB">
      <w:pPr>
        <w:pStyle w:val="a3"/>
        <w:widowControl/>
        <w:spacing w:after="240" w:line="280" w:lineRule="exact"/>
        <w:ind w:leftChars="0" w:left="567"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892CFB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經核定補助學校於計畫執行期間，應依本署要求提供工作進度及成果資料；本署並得視實際需要，派員實地訪視。</w:t>
      </w:r>
    </w:p>
    <w:p w:rsidR="00842D74" w:rsidRDefault="00842D74" w:rsidP="00A15DD4">
      <w:pPr>
        <w:pStyle w:val="a3"/>
        <w:widowControl/>
        <w:numPr>
          <w:ilvl w:val="0"/>
          <w:numId w:val="1"/>
        </w:numPr>
        <w:spacing w:after="240" w:line="280" w:lineRule="exact"/>
        <w:ind w:leftChars="0" w:left="567" w:right="-1" w:hanging="567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  <w:r w:rsidRPr="00A15DD4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直轄市、縣（市）政府受補助學校之執行成效，將作為本署次一年度核定該直轄市、縣（市）政府補助金額之參據。</w:t>
      </w: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0D7EFF" w:rsidRPr="0084533D" w:rsidRDefault="000D7EFF" w:rsidP="000D7EFF">
      <w:pPr>
        <w:spacing w:line="460" w:lineRule="exact"/>
        <w:jc w:val="center"/>
        <w:rPr>
          <w:rFonts w:eastAsia="標楷體" w:hAnsi="標楷體"/>
          <w:b/>
          <w:sz w:val="36"/>
          <w:szCs w:val="32"/>
        </w:rPr>
      </w:pPr>
      <w:r w:rsidRPr="0084533D">
        <w:rPr>
          <w:rFonts w:eastAsia="標楷體" w:hAnsi="標楷體" w:hint="eastAsia"/>
          <w:b/>
          <w:sz w:val="36"/>
          <w:szCs w:val="32"/>
        </w:rPr>
        <w:t>教育部體育署補助學校設置樂活運動站實施要點附件</w:t>
      </w:r>
    </w:p>
    <w:p w:rsidR="000D7EFF" w:rsidRPr="0084533D" w:rsidRDefault="000D7EFF" w:rsidP="000D7EFF">
      <w:pPr>
        <w:spacing w:beforeLines="50" w:before="180"/>
        <w:ind w:leftChars="-118" w:left="-283"/>
        <w:rPr>
          <w:rFonts w:eastAsia="標楷體"/>
          <w:sz w:val="32"/>
          <w:szCs w:val="32"/>
        </w:rPr>
      </w:pPr>
      <w:r w:rsidRPr="0084533D">
        <w:rPr>
          <w:rFonts w:eastAsia="標楷體" w:hAnsi="標楷體" w:hint="eastAsia"/>
          <w:sz w:val="32"/>
          <w:szCs w:val="32"/>
        </w:rPr>
        <w:t>附件一：申請計畫書包含：</w:t>
      </w:r>
    </w:p>
    <w:p w:rsidR="000D7EFF" w:rsidRDefault="000D7EFF" w:rsidP="000D7EFF">
      <w:pPr>
        <w:numPr>
          <w:ilvl w:val="0"/>
          <w:numId w:val="15"/>
        </w:numPr>
        <w:tabs>
          <w:tab w:val="clear" w:pos="760"/>
          <w:tab w:val="num" w:pos="567"/>
        </w:tabs>
        <w:spacing w:line="460" w:lineRule="exact"/>
        <w:ind w:hanging="48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封面（校名、計畫負責人之姓名</w:t>
      </w:r>
      <w:r>
        <w:rPr>
          <w:rFonts w:ascii="標楷體" w:eastAsia="標楷體" w:hAnsi="標楷體" w:hint="eastAsia"/>
          <w:sz w:val="28"/>
          <w:szCs w:val="28"/>
        </w:rPr>
        <w:t>、聯絡電話、傳真電話與電子郵件信箱）</w:t>
      </w:r>
    </w:p>
    <w:p w:rsidR="000D7EFF" w:rsidRPr="000D7EFF" w:rsidRDefault="000D7EFF" w:rsidP="000D7EFF">
      <w:pPr>
        <w:numPr>
          <w:ilvl w:val="0"/>
          <w:numId w:val="15"/>
        </w:numPr>
        <w:tabs>
          <w:tab w:val="clear" w:pos="760"/>
          <w:tab w:val="num" w:pos="567"/>
        </w:tabs>
        <w:spacing w:line="460" w:lineRule="exact"/>
        <w:ind w:hanging="48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基本資料（下表須納入計畫書中）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761"/>
        <w:gridCol w:w="3301"/>
        <w:gridCol w:w="2160"/>
      </w:tblGrid>
      <w:tr w:rsidR="000D7EFF" w:rsidTr="004B22AD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</w:t>
            </w:r>
            <w:r>
              <w:rPr>
                <w:rFonts w:eastAsia="標楷體" w:hAnsi="標楷體" w:hint="eastAsia"/>
                <w:sz w:val="28"/>
                <w:szCs w:val="28"/>
              </w:rPr>
              <w:t>學年班級數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本學年學生數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D7EFF" w:rsidTr="004B22AD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預估</w:t>
            </w:r>
            <w:r>
              <w:rPr>
                <w:rFonts w:eastAsia="標楷體" w:hint="eastAsia"/>
                <w:sz w:val="28"/>
                <w:szCs w:val="28"/>
              </w:rPr>
              <w:t>下</w:t>
            </w:r>
            <w:r>
              <w:rPr>
                <w:rFonts w:eastAsia="標楷體" w:hAnsi="標楷體" w:hint="eastAsia"/>
                <w:sz w:val="28"/>
                <w:szCs w:val="28"/>
              </w:rPr>
              <w:t>學年班級數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預估</w:t>
            </w:r>
            <w:r>
              <w:rPr>
                <w:rFonts w:eastAsia="標楷體" w:hint="eastAsia"/>
                <w:sz w:val="28"/>
                <w:szCs w:val="28"/>
              </w:rPr>
              <w:t>下</w:t>
            </w:r>
            <w:r>
              <w:rPr>
                <w:rFonts w:eastAsia="標楷體" w:hAnsi="標楷體" w:hint="eastAsia"/>
                <w:sz w:val="28"/>
                <w:szCs w:val="28"/>
              </w:rPr>
              <w:t>學年學生數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D7EFF" w:rsidTr="004B22AD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目前學區人口數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可轉型及活化運用之教室及室內空間數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D7EFF" w:rsidTr="004B22AD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Default="000D7EFF" w:rsidP="000D7EF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3A7A8D">
              <w:rPr>
                <w:rFonts w:eastAsia="標楷體" w:hAnsi="標楷體" w:hint="eastAsia"/>
                <w:color w:val="FF0000"/>
                <w:sz w:val="28"/>
                <w:szCs w:val="28"/>
              </w:rPr>
              <w:t>是否為偏遠地區學校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Default="000D7EFF" w:rsidP="000D7EF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是□否□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744E" w:rsidRDefault="000D7EFF" w:rsidP="000D7EFF">
            <w:pPr>
              <w:snapToGrid w:val="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3C744E">
              <w:rPr>
                <w:rFonts w:eastAsia="標楷體" w:hAnsi="標楷體" w:hint="eastAsia"/>
                <w:color w:val="FF0000"/>
                <w:sz w:val="28"/>
                <w:szCs w:val="28"/>
              </w:rPr>
              <w:t>是否曾申請過本計畫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744E" w:rsidRDefault="000D7EFF" w:rsidP="000D7EF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3C744E">
              <w:rPr>
                <w:rFonts w:ascii="標楷體" w:eastAsia="標楷體" w:hAnsi="標楷體" w:hint="eastAsia"/>
                <w:color w:val="FF0000"/>
              </w:rPr>
              <w:t>是□</w:t>
            </w:r>
            <w:r>
              <w:rPr>
                <w:rFonts w:ascii="標楷體" w:eastAsia="標楷體" w:hAnsi="標楷體"/>
                <w:color w:val="FF0000"/>
              </w:rPr>
              <w:softHyphen/>
            </w:r>
            <w:r>
              <w:rPr>
                <w:rFonts w:ascii="標楷體" w:eastAsia="標楷體" w:hAnsi="標楷體"/>
                <w:color w:val="FF0000"/>
              </w:rPr>
              <w:softHyphen/>
            </w:r>
            <w:r>
              <w:rPr>
                <w:rFonts w:ascii="標楷體" w:eastAsia="標楷體" w:hAnsi="標楷體" w:hint="eastAsia"/>
                <w:color w:val="FF0000"/>
              </w:rPr>
              <w:t>__年度；</w:t>
            </w:r>
            <w:r w:rsidRPr="003C744E">
              <w:rPr>
                <w:rFonts w:ascii="標楷體" w:eastAsia="標楷體" w:hAnsi="標楷體" w:hint="eastAsia"/>
                <w:color w:val="FF0000"/>
              </w:rPr>
              <w:t>否□</w:t>
            </w:r>
          </w:p>
        </w:tc>
      </w:tr>
      <w:tr w:rsidR="000D7EFF" w:rsidTr="004B22AD">
        <w:trPr>
          <w:trHeight w:val="816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FF" w:rsidRPr="007A6059" w:rsidRDefault="000D7EFF" w:rsidP="000D7EF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7A6059">
              <w:rPr>
                <w:rFonts w:eastAsia="標楷體" w:hAnsi="標楷體" w:hint="eastAsia"/>
                <w:sz w:val="28"/>
                <w:szCs w:val="28"/>
              </w:rPr>
              <w:t>試評估學校未來三年內，是否有增班之可能性？</w:t>
            </w:r>
            <w:r w:rsidRPr="007A6059">
              <w:rPr>
                <w:rFonts w:eastAsia="標楷體" w:hAnsi="標楷體"/>
                <w:sz w:val="28"/>
                <w:szCs w:val="28"/>
              </w:rPr>
              <w:t>(</w:t>
            </w:r>
            <w:r w:rsidRPr="007A6059">
              <w:rPr>
                <w:rFonts w:eastAsia="標楷體" w:hAnsi="標楷體" w:hint="eastAsia"/>
                <w:sz w:val="28"/>
                <w:szCs w:val="28"/>
              </w:rPr>
              <w:t>請勾選</w:t>
            </w:r>
            <w:r w:rsidRPr="007A6059">
              <w:rPr>
                <w:rFonts w:eastAsia="標楷體" w:hAnsi="標楷體"/>
                <w:sz w:val="28"/>
                <w:szCs w:val="28"/>
              </w:rPr>
              <w:t xml:space="preserve">) </w:t>
            </w:r>
          </w:p>
          <w:p w:rsidR="000D7EFF" w:rsidRDefault="000D7EFF" w:rsidP="000D7EFF">
            <w:pPr>
              <w:snapToGrid w:val="0"/>
              <w:ind w:leftChars="100" w:left="240"/>
              <w:rPr>
                <w:rFonts w:eastAsia="標楷體"/>
                <w:sz w:val="28"/>
                <w:szCs w:val="28"/>
              </w:rPr>
            </w:pPr>
            <w:r w:rsidRPr="007A6059">
              <w:rPr>
                <w:rFonts w:eastAsia="標楷體" w:hAnsi="標楷體" w:hint="eastAsia"/>
                <w:sz w:val="28"/>
                <w:szCs w:val="28"/>
              </w:rPr>
              <w:t>□是</w:t>
            </w:r>
            <w:r w:rsidRPr="007A6059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7A6059">
              <w:rPr>
                <w:rFonts w:eastAsia="標楷體" w:hAnsi="標楷體" w:hint="eastAsia"/>
                <w:sz w:val="28"/>
                <w:szCs w:val="28"/>
              </w:rPr>
              <w:t>□有可能</w:t>
            </w:r>
            <w:r w:rsidRPr="007A6059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7A6059">
              <w:rPr>
                <w:rFonts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0D7EFF" w:rsidTr="004B22AD">
        <w:trPr>
          <w:trHeight w:val="1170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A6059">
              <w:rPr>
                <w:rFonts w:eastAsia="標楷體" w:hint="eastAsia"/>
                <w:sz w:val="28"/>
                <w:szCs w:val="28"/>
              </w:rPr>
              <w:t>規劃設置樂活運動站之</w:t>
            </w:r>
            <w:r>
              <w:rPr>
                <w:rFonts w:eastAsia="標楷體" w:hint="eastAsia"/>
                <w:sz w:val="28"/>
                <w:szCs w:val="28"/>
              </w:rPr>
              <w:t>教室及室內空間</w:t>
            </w:r>
            <w:r w:rsidRPr="007A6059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7A6059">
              <w:rPr>
                <w:rFonts w:eastAsia="標楷體" w:hint="eastAsia"/>
                <w:sz w:val="28"/>
                <w:szCs w:val="28"/>
              </w:rPr>
              <w:t>間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7A6059">
              <w:rPr>
                <w:rFonts w:eastAsia="標楷體" w:hint="eastAsia"/>
                <w:sz w:val="28"/>
                <w:szCs w:val="28"/>
              </w:rPr>
              <w:t>合計面積：</w:t>
            </w:r>
            <w:r w:rsidRPr="007A6059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B30869">
              <w:rPr>
                <w:rFonts w:eastAsia="標楷體" w:hint="eastAsia"/>
                <w:sz w:val="28"/>
                <w:szCs w:val="28"/>
              </w:rPr>
              <w:t>平方公尺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7A6059">
              <w:rPr>
                <w:rFonts w:eastAsia="標楷體" w:hint="eastAsia"/>
                <w:sz w:val="28"/>
                <w:szCs w:val="28"/>
              </w:rPr>
              <w:t>是否相連</w:t>
            </w:r>
            <w:r w:rsidRPr="007A6059">
              <w:rPr>
                <w:rFonts w:eastAsia="標楷體" w:hAnsi="標楷體" w:hint="eastAsia"/>
                <w:sz w:val="28"/>
                <w:szCs w:val="28"/>
              </w:rPr>
              <w:t>？</w:t>
            </w:r>
            <w:r w:rsidRPr="007A6059">
              <w:rPr>
                <w:rFonts w:eastAsia="標楷體" w:hAnsi="標楷體"/>
                <w:sz w:val="28"/>
                <w:szCs w:val="28"/>
              </w:rPr>
              <w:t>(</w:t>
            </w:r>
            <w:r w:rsidRPr="007A6059">
              <w:rPr>
                <w:rFonts w:eastAsia="標楷體" w:hAnsi="標楷體" w:hint="eastAsia"/>
                <w:sz w:val="28"/>
                <w:szCs w:val="28"/>
              </w:rPr>
              <w:t>請勾選</w:t>
            </w:r>
            <w:r w:rsidRPr="007A6059">
              <w:rPr>
                <w:rFonts w:eastAsia="標楷體" w:hAnsi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A6059">
              <w:rPr>
                <w:rFonts w:eastAsia="標楷體" w:hint="eastAsia"/>
                <w:sz w:val="28"/>
                <w:szCs w:val="28"/>
              </w:rPr>
              <w:t>□是</w:t>
            </w:r>
            <w:r w:rsidRPr="007A605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A6059">
              <w:rPr>
                <w:rFonts w:eastAsia="標楷體" w:hint="eastAsia"/>
                <w:sz w:val="28"/>
                <w:szCs w:val="28"/>
              </w:rPr>
              <w:t>□否</w:t>
            </w:r>
          </w:p>
          <w:p w:rsidR="000D7EFF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C08F6">
              <w:rPr>
                <w:rFonts w:eastAsia="標楷體" w:hint="eastAsia"/>
                <w:color w:val="FF0000"/>
                <w:sz w:val="28"/>
                <w:szCs w:val="28"/>
              </w:rPr>
              <w:t>規劃設置樂活運動站之教室及室內空間是否有建築執照、使用執照</w:t>
            </w:r>
            <w:r w:rsidRPr="006C08F6">
              <w:rPr>
                <w:rFonts w:eastAsia="標楷體" w:hint="eastAsia"/>
                <w:color w:val="FF0000"/>
                <w:sz w:val="28"/>
                <w:szCs w:val="28"/>
              </w:rPr>
              <w:t>?</w:t>
            </w:r>
            <w:r w:rsidRPr="006C08F6">
              <w:rPr>
                <w:rFonts w:eastAsia="標楷體" w:hint="eastAsia"/>
                <w:color w:val="FF0000"/>
                <w:sz w:val="28"/>
                <w:szCs w:val="28"/>
              </w:rPr>
              <w:t>□是</w:t>
            </w:r>
            <w:r w:rsidRPr="006C08F6"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Pr="006C08F6">
              <w:rPr>
                <w:rFonts w:eastAsia="標楷體" w:hint="eastAsia"/>
                <w:color w:val="FF0000"/>
                <w:sz w:val="28"/>
                <w:szCs w:val="28"/>
              </w:rPr>
              <w:t>□否</w:t>
            </w:r>
          </w:p>
        </w:tc>
      </w:tr>
      <w:tr w:rsidR="000D7EFF" w:rsidTr="004B22AD">
        <w:trPr>
          <w:trHeight w:val="1355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0A7749" w:rsidRDefault="000D7EFF" w:rsidP="000D7EF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目前現有室內運動空間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7A6059">
              <w:rPr>
                <w:rFonts w:eastAsia="標楷體" w:hint="eastAsia"/>
                <w:sz w:val="28"/>
                <w:szCs w:val="28"/>
              </w:rPr>
              <w:t>合計面積：</w:t>
            </w:r>
            <w:r w:rsidRPr="007A6059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B30869">
              <w:rPr>
                <w:rFonts w:eastAsia="標楷體" w:hint="eastAsia"/>
                <w:sz w:val="28"/>
                <w:szCs w:val="28"/>
              </w:rPr>
              <w:t>平方公尺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室內運動空間類別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請勾選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0D7EFF" w:rsidRDefault="000D7EFF" w:rsidP="000D7EFF">
            <w:pPr>
              <w:numPr>
                <w:ilvl w:val="0"/>
                <w:numId w:val="19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0A7749">
              <w:rPr>
                <w:rFonts w:eastAsia="標楷體" w:hint="eastAsia"/>
                <w:sz w:val="28"/>
                <w:szCs w:val="28"/>
              </w:rPr>
              <w:t>風雨操場</w:t>
            </w:r>
            <w:r w:rsidRPr="007A6059">
              <w:rPr>
                <w:rFonts w:eastAsia="標楷體" w:hint="eastAsia"/>
                <w:sz w:val="28"/>
                <w:szCs w:val="28"/>
              </w:rPr>
              <w:t>：面積</w:t>
            </w:r>
            <w:r w:rsidRPr="007A6059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B30869">
              <w:rPr>
                <w:rFonts w:eastAsia="標楷體" w:hint="eastAsia"/>
                <w:sz w:val="28"/>
                <w:szCs w:val="28"/>
              </w:rPr>
              <w:t>平方公尺</w:t>
            </w:r>
          </w:p>
          <w:p w:rsidR="000D7EFF" w:rsidRPr="00B30869" w:rsidRDefault="000D7EFF" w:rsidP="000D7EFF">
            <w:pPr>
              <w:numPr>
                <w:ilvl w:val="0"/>
                <w:numId w:val="19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0A7749"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A774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供體育教學與活動用之</w:t>
            </w:r>
            <w:r w:rsidRPr="000A7749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、禮堂)</w:t>
            </w:r>
            <w:r w:rsidRPr="007A6059">
              <w:rPr>
                <w:rFonts w:eastAsia="標楷體" w:hint="eastAsia"/>
                <w:sz w:val="28"/>
                <w:szCs w:val="28"/>
              </w:rPr>
              <w:t>：面積</w:t>
            </w:r>
            <w:r w:rsidRPr="007A6059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B30869">
              <w:rPr>
                <w:rFonts w:eastAsia="標楷體" w:hint="eastAsia"/>
                <w:sz w:val="28"/>
                <w:szCs w:val="28"/>
              </w:rPr>
              <w:t>平方公尺</w:t>
            </w:r>
          </w:p>
          <w:p w:rsidR="000D7EFF" w:rsidRPr="00B30869" w:rsidRDefault="000D7EFF" w:rsidP="000D7EFF">
            <w:pPr>
              <w:numPr>
                <w:ilvl w:val="0"/>
                <w:numId w:val="19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0A7749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(供體育教學與活動用之教室)</w:t>
            </w:r>
            <w:r w:rsidRPr="007A6059">
              <w:rPr>
                <w:rFonts w:eastAsia="標楷體" w:hint="eastAsia"/>
                <w:sz w:val="28"/>
                <w:szCs w:val="28"/>
              </w:rPr>
              <w:t>：面積</w:t>
            </w:r>
            <w:r w:rsidRPr="007A6059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B30869">
              <w:rPr>
                <w:rFonts w:eastAsia="標楷體" w:hint="eastAsia"/>
                <w:sz w:val="28"/>
                <w:szCs w:val="28"/>
              </w:rPr>
              <w:t>平方公尺</w:t>
            </w:r>
          </w:p>
          <w:p w:rsidR="000D7EFF" w:rsidRPr="007A6059" w:rsidRDefault="000D7EFF" w:rsidP="000D7EFF">
            <w:pPr>
              <w:numPr>
                <w:ilvl w:val="0"/>
                <w:numId w:val="19"/>
              </w:num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7A6059">
              <w:rPr>
                <w:rFonts w:eastAsia="標楷體" w:hint="eastAsia"/>
                <w:sz w:val="28"/>
                <w:szCs w:val="28"/>
              </w:rPr>
              <w:t>：面積</w:t>
            </w:r>
            <w:r w:rsidRPr="007A6059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B30869">
              <w:rPr>
                <w:rFonts w:eastAsia="標楷體" w:hint="eastAsia"/>
                <w:sz w:val="28"/>
                <w:szCs w:val="28"/>
              </w:rPr>
              <w:t>平方公尺</w:t>
            </w:r>
          </w:p>
        </w:tc>
      </w:tr>
    </w:tbl>
    <w:p w:rsidR="000D7EFF" w:rsidRDefault="000D7EFF" w:rsidP="000D7EFF">
      <w:pPr>
        <w:spacing w:line="240" w:lineRule="atLeast"/>
        <w:ind w:left="482"/>
        <w:rPr>
          <w:rFonts w:ascii="Calibri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校長：</w:t>
      </w:r>
      <w:r>
        <w:rPr>
          <w:rFonts w:eastAsia="標楷體"/>
          <w:sz w:val="28"/>
          <w:szCs w:val="28"/>
        </w:rPr>
        <w:t xml:space="preserve">                                </w:t>
      </w:r>
      <w:r>
        <w:rPr>
          <w:rFonts w:eastAsia="標楷體" w:hAnsi="標楷體" w:hint="eastAsia"/>
          <w:sz w:val="28"/>
          <w:szCs w:val="28"/>
        </w:rPr>
        <w:t>填表人：</w:t>
      </w:r>
    </w:p>
    <w:p w:rsidR="000D7EFF" w:rsidRPr="000D7EFF" w:rsidRDefault="000D7EFF" w:rsidP="000D7EFF">
      <w:pPr>
        <w:numPr>
          <w:ilvl w:val="0"/>
          <w:numId w:val="20"/>
        </w:numPr>
        <w:spacing w:line="360" w:lineRule="exact"/>
        <w:rPr>
          <w:rFonts w:eastAsia="標楷體" w:hAnsi="Calibri"/>
          <w:szCs w:val="24"/>
        </w:rPr>
      </w:pPr>
      <w:r w:rsidRPr="000D7EFF">
        <w:rPr>
          <w:rFonts w:eastAsia="標楷體" w:hAnsi="標楷體" w:hint="eastAsia"/>
          <w:szCs w:val="24"/>
        </w:rPr>
        <w:t>設置目標</w:t>
      </w:r>
    </w:p>
    <w:p w:rsidR="000D7EFF" w:rsidRPr="000D7EFF" w:rsidRDefault="000D7EFF" w:rsidP="000D7EFF">
      <w:pPr>
        <w:numPr>
          <w:ilvl w:val="0"/>
          <w:numId w:val="20"/>
        </w:numPr>
        <w:spacing w:line="360" w:lineRule="exact"/>
        <w:rPr>
          <w:rFonts w:eastAsia="標楷體"/>
          <w:szCs w:val="24"/>
        </w:rPr>
      </w:pPr>
      <w:r w:rsidRPr="000D7EFF">
        <w:rPr>
          <w:rFonts w:eastAsia="標楷體" w:hAnsi="標楷體" w:hint="eastAsia"/>
          <w:szCs w:val="24"/>
        </w:rPr>
        <w:t>設置地點（請提供設置地點之校舍平面圖、長寬尺寸及現況照片）</w:t>
      </w:r>
    </w:p>
    <w:p w:rsidR="000D7EFF" w:rsidRPr="000D7EFF" w:rsidRDefault="000D7EFF" w:rsidP="000D7EFF">
      <w:pPr>
        <w:numPr>
          <w:ilvl w:val="0"/>
          <w:numId w:val="20"/>
        </w:numPr>
        <w:spacing w:line="360" w:lineRule="exact"/>
        <w:rPr>
          <w:rFonts w:ascii="標楷體" w:eastAsia="標楷體" w:hAnsi="標楷體"/>
          <w:szCs w:val="24"/>
        </w:rPr>
      </w:pPr>
      <w:r w:rsidRPr="000D7EFF">
        <w:rPr>
          <w:rFonts w:eastAsia="標楷體" w:hAnsi="標楷體" w:hint="eastAsia"/>
          <w:szCs w:val="24"/>
        </w:rPr>
        <w:t>預定執行</w:t>
      </w:r>
      <w:r w:rsidRPr="000D7EFF">
        <w:rPr>
          <w:rFonts w:ascii="標楷體" w:eastAsia="標楷體" w:hAnsi="標楷體" w:hint="eastAsia"/>
          <w:szCs w:val="24"/>
        </w:rPr>
        <w:t>時程</w:t>
      </w:r>
    </w:p>
    <w:p w:rsidR="000D7EFF" w:rsidRPr="000D7EFF" w:rsidRDefault="000D7EFF" w:rsidP="000D7EFF">
      <w:pPr>
        <w:numPr>
          <w:ilvl w:val="0"/>
          <w:numId w:val="20"/>
        </w:numPr>
        <w:spacing w:line="360" w:lineRule="exact"/>
        <w:rPr>
          <w:rFonts w:ascii="Calibri" w:eastAsia="標楷體" w:hAnsi="Calibri"/>
          <w:szCs w:val="24"/>
        </w:rPr>
      </w:pPr>
      <w:r w:rsidRPr="000D7EFF">
        <w:rPr>
          <w:rFonts w:eastAsia="標楷體" w:hAnsi="標楷體" w:hint="eastAsia"/>
          <w:szCs w:val="24"/>
        </w:rPr>
        <w:t>規劃內容</w:t>
      </w:r>
    </w:p>
    <w:p w:rsidR="000D7EFF" w:rsidRPr="000D7EFF" w:rsidRDefault="000D7EFF" w:rsidP="000D7EFF">
      <w:pPr>
        <w:numPr>
          <w:ilvl w:val="0"/>
          <w:numId w:val="20"/>
        </w:numPr>
        <w:spacing w:line="360" w:lineRule="exact"/>
        <w:rPr>
          <w:rFonts w:eastAsia="標楷體"/>
          <w:szCs w:val="24"/>
        </w:rPr>
      </w:pPr>
      <w:r w:rsidRPr="000D7EFF">
        <w:rPr>
          <w:rFonts w:eastAsia="標楷體" w:hAnsi="標楷體" w:hint="eastAsia"/>
          <w:szCs w:val="24"/>
        </w:rPr>
        <w:t>課程與師資</w:t>
      </w:r>
    </w:p>
    <w:p w:rsidR="000D7EFF" w:rsidRPr="000D7EFF" w:rsidRDefault="000D7EFF" w:rsidP="000D7EFF">
      <w:pPr>
        <w:numPr>
          <w:ilvl w:val="0"/>
          <w:numId w:val="20"/>
        </w:numPr>
        <w:spacing w:line="360" w:lineRule="exact"/>
        <w:rPr>
          <w:rFonts w:eastAsia="標楷體"/>
          <w:szCs w:val="24"/>
        </w:rPr>
      </w:pPr>
      <w:r w:rsidRPr="000D7EFF">
        <w:rPr>
          <w:rFonts w:eastAsia="標楷體" w:hAnsi="標楷體" w:hint="eastAsia"/>
          <w:szCs w:val="24"/>
        </w:rPr>
        <w:t>管理與資源整合</w:t>
      </w:r>
    </w:p>
    <w:p w:rsidR="000D7EFF" w:rsidRPr="000D7EFF" w:rsidRDefault="000D7EFF" w:rsidP="000D7EFF">
      <w:pPr>
        <w:numPr>
          <w:ilvl w:val="0"/>
          <w:numId w:val="20"/>
        </w:numPr>
        <w:spacing w:line="360" w:lineRule="exact"/>
        <w:rPr>
          <w:rFonts w:eastAsia="標楷體"/>
          <w:szCs w:val="24"/>
        </w:rPr>
      </w:pPr>
      <w:r w:rsidRPr="000D7EFF">
        <w:rPr>
          <w:rFonts w:eastAsia="標楷體" w:hAnsi="標楷體" w:hint="eastAsia"/>
          <w:szCs w:val="24"/>
        </w:rPr>
        <w:t>安全規劃</w:t>
      </w:r>
      <w:r w:rsidRPr="000D7EFF">
        <w:rPr>
          <w:rFonts w:eastAsia="標楷體" w:hAnsi="標楷體"/>
          <w:szCs w:val="24"/>
        </w:rPr>
        <w:t xml:space="preserve"> </w:t>
      </w:r>
    </w:p>
    <w:p w:rsidR="000D7EFF" w:rsidRPr="000D7EFF" w:rsidRDefault="000D7EFF" w:rsidP="000D7EFF">
      <w:pPr>
        <w:numPr>
          <w:ilvl w:val="0"/>
          <w:numId w:val="20"/>
        </w:numPr>
        <w:spacing w:line="360" w:lineRule="exact"/>
        <w:rPr>
          <w:rFonts w:eastAsia="標楷體"/>
          <w:szCs w:val="24"/>
        </w:rPr>
      </w:pPr>
      <w:r w:rsidRPr="000D7EFF">
        <w:rPr>
          <w:rFonts w:eastAsia="標楷體" w:hAnsi="標楷體" w:hint="eastAsia"/>
          <w:szCs w:val="24"/>
        </w:rPr>
        <w:t>效益評估</w:t>
      </w:r>
    </w:p>
    <w:p w:rsidR="000D7EFF" w:rsidRPr="000D7EFF" w:rsidRDefault="000D7EFF" w:rsidP="000D7EFF">
      <w:pPr>
        <w:numPr>
          <w:ilvl w:val="0"/>
          <w:numId w:val="20"/>
        </w:numPr>
        <w:spacing w:line="360" w:lineRule="exact"/>
        <w:rPr>
          <w:rFonts w:eastAsia="標楷體"/>
          <w:szCs w:val="24"/>
        </w:rPr>
      </w:pPr>
      <w:r w:rsidRPr="000D7EFF">
        <w:rPr>
          <w:rFonts w:eastAsia="標楷體" w:hAnsi="標楷體" w:hint="eastAsia"/>
          <w:szCs w:val="24"/>
        </w:rPr>
        <w:t>經費概算（如附件二</w:t>
      </w:r>
      <w:r w:rsidRPr="000D7EFF">
        <w:rPr>
          <w:rFonts w:eastAsia="標楷體"/>
          <w:szCs w:val="24"/>
        </w:rPr>
        <w:t>)</w:t>
      </w:r>
    </w:p>
    <w:p w:rsidR="000D7EFF" w:rsidRPr="000D7EFF" w:rsidRDefault="000D7EFF" w:rsidP="000D7EFF">
      <w:pPr>
        <w:rPr>
          <w:rFonts w:eastAsia="標楷體" w:hAnsi="標楷體"/>
          <w:szCs w:val="24"/>
        </w:rPr>
      </w:pPr>
      <w:r w:rsidRPr="000D7EFF">
        <w:rPr>
          <w:rFonts w:eastAsia="標楷體" w:hAnsi="標楷體" w:hint="eastAsia"/>
          <w:szCs w:val="24"/>
        </w:rPr>
        <w:t>注意事項：計畫內文請以</w:t>
      </w:r>
      <w:r w:rsidRPr="000D7EFF">
        <w:rPr>
          <w:rFonts w:eastAsia="標楷體"/>
          <w:szCs w:val="24"/>
        </w:rPr>
        <w:t>A4</w:t>
      </w:r>
      <w:r w:rsidRPr="000D7EFF">
        <w:rPr>
          <w:rFonts w:eastAsia="標楷體" w:hAnsi="標楷體" w:hint="eastAsia"/>
          <w:szCs w:val="24"/>
        </w:rPr>
        <w:t>雙面印刷，</w:t>
      </w:r>
      <w:r w:rsidRPr="000D7EFF">
        <w:rPr>
          <w:rFonts w:eastAsia="標楷體"/>
          <w:szCs w:val="24"/>
        </w:rPr>
        <w:t>14</w:t>
      </w:r>
      <w:r w:rsidRPr="000D7EFF">
        <w:rPr>
          <w:rFonts w:eastAsia="標楷體" w:hAnsi="標楷體" w:hint="eastAsia"/>
          <w:szCs w:val="24"/>
        </w:rPr>
        <w:t>號字，單行間距並以</w:t>
      </w:r>
      <w:r w:rsidRPr="000D7EFF">
        <w:rPr>
          <w:rFonts w:eastAsia="標楷體"/>
          <w:szCs w:val="24"/>
        </w:rPr>
        <w:t>15</w:t>
      </w:r>
      <w:r w:rsidRPr="000D7EFF">
        <w:rPr>
          <w:rFonts w:eastAsia="標楷體" w:hAnsi="標楷體" w:hint="eastAsia"/>
          <w:szCs w:val="24"/>
        </w:rPr>
        <w:t>頁為限。</w:t>
      </w:r>
    </w:p>
    <w:p w:rsidR="000D7EFF" w:rsidRPr="0084533D" w:rsidRDefault="000D7EFF" w:rsidP="000D7EFF">
      <w:pPr>
        <w:jc w:val="center"/>
        <w:rPr>
          <w:rFonts w:eastAsia="標楷體" w:hAnsi="標楷體"/>
          <w:b/>
          <w:sz w:val="32"/>
          <w:szCs w:val="30"/>
        </w:rPr>
      </w:pPr>
      <w:r>
        <w:rPr>
          <w:rFonts w:eastAsia="標楷體" w:hAnsi="標楷體"/>
          <w:sz w:val="26"/>
          <w:szCs w:val="26"/>
        </w:rPr>
        <w:br w:type="page"/>
      </w:r>
      <w:r w:rsidRPr="0084533D">
        <w:rPr>
          <w:rFonts w:eastAsia="標楷體" w:hAnsi="標楷體" w:hint="eastAsia"/>
          <w:b/>
          <w:sz w:val="32"/>
          <w:szCs w:val="30"/>
        </w:rPr>
        <w:lastRenderedPageBreak/>
        <w:t>計畫書填寫說明</w:t>
      </w:r>
    </w:p>
    <w:p w:rsidR="000D7EFF" w:rsidRDefault="000D7EFF" w:rsidP="000D7EFF">
      <w:pPr>
        <w:numPr>
          <w:ilvl w:val="0"/>
          <w:numId w:val="16"/>
        </w:numPr>
        <w:spacing w:line="320" w:lineRule="exact"/>
        <w:ind w:left="426" w:rightChars="-118" w:right="-283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設置目標</w:t>
      </w:r>
    </w:p>
    <w:p w:rsidR="000D7EFF" w:rsidRDefault="000D7EFF" w:rsidP="000D7EFF">
      <w:pPr>
        <w:spacing w:line="320" w:lineRule="exact"/>
        <w:ind w:left="284" w:firstLineChars="218" w:firstLine="523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依學校設置樂活運動站敘明。</w:t>
      </w:r>
    </w:p>
    <w:p w:rsidR="000D7EFF" w:rsidRDefault="000D7EFF" w:rsidP="000D7EFF">
      <w:pPr>
        <w:numPr>
          <w:ilvl w:val="0"/>
          <w:numId w:val="16"/>
        </w:numPr>
        <w:spacing w:line="320" w:lineRule="exact"/>
        <w:ind w:left="426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設置地點</w:t>
      </w:r>
    </w:p>
    <w:p w:rsidR="000D7EFF" w:rsidRDefault="000D7EFF" w:rsidP="000D7EFF">
      <w:pPr>
        <w:spacing w:line="320" w:lineRule="exact"/>
        <w:ind w:left="284" w:firstLineChars="218" w:firstLine="523"/>
        <w:rPr>
          <w:rFonts w:eastAsia="標楷體" w:hAnsi="標楷體"/>
          <w:szCs w:val="26"/>
        </w:rPr>
      </w:pPr>
      <w:r w:rsidRPr="006E7A8A">
        <w:rPr>
          <w:rFonts w:eastAsia="標楷體" w:hAnsi="標楷體" w:hint="eastAsia"/>
          <w:szCs w:val="26"/>
        </w:rPr>
        <w:t>請說明</w:t>
      </w:r>
      <w:r>
        <w:rPr>
          <w:rFonts w:eastAsia="標楷體" w:hAnsi="標楷體" w:hint="eastAsia"/>
          <w:szCs w:val="26"/>
        </w:rPr>
        <w:t>學校教室及室內空間面積逹</w:t>
      </w:r>
      <w:r w:rsidRPr="0082459F">
        <w:rPr>
          <w:rFonts w:eastAsia="標楷體" w:hAnsi="標楷體" w:hint="eastAsia"/>
          <w:szCs w:val="26"/>
        </w:rPr>
        <w:t>120</w:t>
      </w:r>
      <w:r w:rsidRPr="0082459F">
        <w:rPr>
          <w:rFonts w:eastAsia="標楷體" w:hAnsi="標楷體" w:hint="eastAsia"/>
          <w:szCs w:val="26"/>
        </w:rPr>
        <w:t>平方公尺以上</w:t>
      </w:r>
      <w:r w:rsidRPr="006E7A8A">
        <w:rPr>
          <w:rFonts w:eastAsia="標楷體" w:hAnsi="標楷體" w:hint="eastAsia"/>
          <w:szCs w:val="26"/>
        </w:rPr>
        <w:t>之</w:t>
      </w:r>
      <w:r>
        <w:rPr>
          <w:rFonts w:eastAsia="標楷體" w:hAnsi="標楷體" w:hint="eastAsia"/>
          <w:szCs w:val="26"/>
        </w:rPr>
        <w:t>樂活運動站</w:t>
      </w:r>
      <w:r w:rsidRPr="006E7A8A">
        <w:rPr>
          <w:rFonts w:eastAsia="標楷體" w:hAnsi="標楷體" w:hint="eastAsia"/>
          <w:szCs w:val="26"/>
        </w:rPr>
        <w:t>設置地點及屋況、結構、採光、通風等情形，並請提供設置地點之校舍平面圖、長寬尺寸及現況照片。</w:t>
      </w:r>
    </w:p>
    <w:p w:rsidR="000D7EFF" w:rsidRDefault="000D7EFF" w:rsidP="000D7EFF">
      <w:pPr>
        <w:numPr>
          <w:ilvl w:val="0"/>
          <w:numId w:val="16"/>
        </w:numPr>
        <w:spacing w:line="320" w:lineRule="exact"/>
        <w:ind w:left="426"/>
        <w:rPr>
          <w:rFonts w:eastAsia="標楷體" w:hAnsi="標楷體"/>
          <w:sz w:val="26"/>
          <w:szCs w:val="26"/>
        </w:rPr>
      </w:pPr>
      <w:r w:rsidRPr="006E7A8A">
        <w:rPr>
          <w:rFonts w:eastAsia="標楷體" w:hAnsi="標楷體" w:hint="eastAsia"/>
          <w:sz w:val="26"/>
          <w:szCs w:val="26"/>
        </w:rPr>
        <w:t>預定執行時程</w:t>
      </w:r>
    </w:p>
    <w:p w:rsidR="000D7EFF" w:rsidRDefault="000D7EFF" w:rsidP="000D7EFF">
      <w:pPr>
        <w:spacing w:line="320" w:lineRule="exact"/>
        <w:ind w:left="709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請以甘特圖或表格呈現詳細時程，並輔以具體之說明文字。</w:t>
      </w:r>
    </w:p>
    <w:p w:rsidR="000D7EFF" w:rsidRDefault="000D7EFF" w:rsidP="000D7EFF">
      <w:pPr>
        <w:numPr>
          <w:ilvl w:val="0"/>
          <w:numId w:val="16"/>
        </w:numPr>
        <w:spacing w:line="320" w:lineRule="exact"/>
        <w:ind w:left="426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規劃內容</w:t>
      </w:r>
    </w:p>
    <w:p w:rsidR="000D7EFF" w:rsidRPr="006E7A8A" w:rsidRDefault="000D7EFF" w:rsidP="000D7EFF">
      <w:pPr>
        <w:spacing w:line="320" w:lineRule="exact"/>
        <w:ind w:left="709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Cs w:val="26"/>
        </w:rPr>
        <w:t>請</w:t>
      </w:r>
      <w:r w:rsidRPr="006E7A8A">
        <w:rPr>
          <w:rFonts w:eastAsia="標楷體" w:hAnsi="標楷體" w:hint="eastAsia"/>
          <w:szCs w:val="26"/>
        </w:rPr>
        <w:t>依學校所擬訂具創意或特色之策略，</w:t>
      </w:r>
      <w:r>
        <w:rPr>
          <w:rFonts w:eastAsia="標楷體" w:hAnsi="標楷體" w:hint="eastAsia"/>
          <w:szCs w:val="26"/>
        </w:rPr>
        <w:t>說明學校所</w:t>
      </w:r>
      <w:r w:rsidRPr="006E7A8A">
        <w:rPr>
          <w:rFonts w:eastAsia="標楷體" w:hAnsi="標楷體" w:hint="eastAsia"/>
          <w:szCs w:val="26"/>
        </w:rPr>
        <w:t>規劃好玩、有吸引力，適合室內活動之體操、舞蹈、體適能、樂趣化球類、民俗體育、技擊、感覺統合等運動設施。各運動設施之舉例說明如下：</w:t>
      </w:r>
    </w:p>
    <w:p w:rsidR="000D7EFF" w:rsidRDefault="000D7EFF" w:rsidP="000D7EFF">
      <w:pPr>
        <w:spacing w:line="320" w:lineRule="exact"/>
        <w:ind w:leftChars="95" w:left="228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一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體操運動類：墊上運動、平衡木、單槓、跳箱等。</w:t>
      </w:r>
    </w:p>
    <w:p w:rsidR="000D7EFF" w:rsidRDefault="000D7EFF" w:rsidP="000D7EFF">
      <w:pPr>
        <w:spacing w:line="320" w:lineRule="exact"/>
        <w:ind w:leftChars="95" w:left="228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二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體（適）能設施：攀岩牆、立定跳遠、仰臥起坐、坐姿體前彎、拔河等。</w:t>
      </w:r>
    </w:p>
    <w:p w:rsidR="000D7EFF" w:rsidRDefault="000D7EFF" w:rsidP="000D7EFF">
      <w:pPr>
        <w:spacing w:line="320" w:lineRule="exact"/>
        <w:ind w:leftChars="95" w:left="228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三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球類：樂趣化球類運動設施。</w:t>
      </w:r>
    </w:p>
    <w:p w:rsidR="000D7EFF" w:rsidRDefault="000D7EFF" w:rsidP="000D7EFF">
      <w:pPr>
        <w:spacing w:line="320" w:lineRule="exact"/>
        <w:ind w:leftChars="95" w:left="228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四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民俗體育：跳繩、扯鈴、陀螺、雜技等。</w:t>
      </w:r>
    </w:p>
    <w:p w:rsidR="000D7EFF" w:rsidRDefault="000D7EFF" w:rsidP="000D7EFF">
      <w:pPr>
        <w:spacing w:line="320" w:lineRule="exact"/>
        <w:ind w:leftChars="95" w:left="228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五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技擊類：拳擊球、沙包等技擊類器材等。</w:t>
      </w:r>
    </w:p>
    <w:p w:rsidR="000D7EFF" w:rsidRDefault="000D7EFF" w:rsidP="000D7EFF">
      <w:pPr>
        <w:spacing w:line="320" w:lineRule="exact"/>
        <w:ind w:leftChars="95" w:left="228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六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感覺統合類：適合國民小學中低年級動作發展或有助於特殊教育學生學習成效者。</w:t>
      </w:r>
    </w:p>
    <w:p w:rsidR="000D7EFF" w:rsidRDefault="000D7EFF" w:rsidP="000D7EFF">
      <w:pPr>
        <w:spacing w:line="320" w:lineRule="exact"/>
        <w:ind w:leftChars="95" w:left="228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七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舞蹈：韻律操、健身操、有氧舞蹈、瑜珈等相關教室。</w:t>
      </w:r>
    </w:p>
    <w:p w:rsidR="000D7EFF" w:rsidRDefault="000D7EFF" w:rsidP="000D7EFF">
      <w:pPr>
        <w:spacing w:line="320" w:lineRule="exact"/>
        <w:ind w:leftChars="95" w:left="228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八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其他：依學校特色發展運動項目。</w:t>
      </w:r>
    </w:p>
    <w:p w:rsidR="000D7EFF" w:rsidRDefault="000D7EFF" w:rsidP="000D7EFF">
      <w:pPr>
        <w:numPr>
          <w:ilvl w:val="0"/>
          <w:numId w:val="16"/>
        </w:numPr>
        <w:spacing w:line="320" w:lineRule="exact"/>
        <w:ind w:left="426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課程與師資</w:t>
      </w:r>
    </w:p>
    <w:p w:rsidR="000D7EFF" w:rsidRPr="00116DD4" w:rsidRDefault="000D7EFF" w:rsidP="000D7EFF">
      <w:pPr>
        <w:spacing w:line="320" w:lineRule="exact"/>
        <w:ind w:leftChars="95" w:left="708" w:hangingChars="200" w:hanging="48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一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請</w:t>
      </w:r>
      <w:r w:rsidRPr="006E7A8A">
        <w:rPr>
          <w:rFonts w:eastAsia="標楷體" w:hAnsi="標楷體" w:hint="eastAsia"/>
          <w:szCs w:val="26"/>
        </w:rPr>
        <w:t>依學校所擬訂具創意或特色之策略，</w:t>
      </w:r>
      <w:r>
        <w:rPr>
          <w:rFonts w:eastAsia="標楷體" w:hAnsi="標楷體" w:hint="eastAsia"/>
          <w:szCs w:val="26"/>
        </w:rPr>
        <w:t>說明課程與師資規劃情形</w:t>
      </w:r>
      <w:r w:rsidRPr="00116DD4">
        <w:rPr>
          <w:rFonts w:eastAsia="標楷體" w:hAnsi="標楷體" w:hint="eastAsia"/>
          <w:szCs w:val="26"/>
        </w:rPr>
        <w:t>。</w:t>
      </w:r>
    </w:p>
    <w:p w:rsidR="000D7EFF" w:rsidRDefault="000D7EFF" w:rsidP="000D7EFF">
      <w:pPr>
        <w:spacing w:line="320" w:lineRule="exact"/>
        <w:ind w:leftChars="95" w:left="708" w:hangingChars="200" w:hanging="48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二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課程與師資之規劃重點</w:t>
      </w:r>
      <w:r w:rsidRPr="00116DD4">
        <w:rPr>
          <w:rFonts w:eastAsia="標楷體" w:hAnsi="標楷體" w:hint="eastAsia"/>
          <w:szCs w:val="26"/>
        </w:rPr>
        <w:t>，</w:t>
      </w:r>
      <w:r>
        <w:rPr>
          <w:rFonts w:eastAsia="標楷體" w:hAnsi="標楷體" w:hint="eastAsia"/>
          <w:szCs w:val="26"/>
        </w:rPr>
        <w:t>應</w:t>
      </w:r>
      <w:r w:rsidRPr="00116DD4">
        <w:rPr>
          <w:rFonts w:eastAsia="標楷體" w:hAnsi="標楷體" w:hint="eastAsia"/>
          <w:szCs w:val="26"/>
        </w:rPr>
        <w:t>從適性化身體活動教育之觀點進行推廣，兼顧年級、性別、身心障礙者之運動需求差異；國民小學並應重視中、低年級學生專屬運動需求之發展。研擬充分運用樂活運動站設施之教學方案，應有銜接正規運動設施之課程規劃，並能落實身體活動、體育教學及學校特色。師資規劃除學校教師外，得包括運動志工、外聘專業運動團體或運動指導員。</w:t>
      </w:r>
    </w:p>
    <w:p w:rsidR="000D7EFF" w:rsidRDefault="000D7EFF" w:rsidP="000D7EFF">
      <w:pPr>
        <w:numPr>
          <w:ilvl w:val="0"/>
          <w:numId w:val="16"/>
        </w:numPr>
        <w:spacing w:line="320" w:lineRule="exact"/>
        <w:ind w:left="426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管理與資源整合</w:t>
      </w:r>
    </w:p>
    <w:p w:rsidR="000D7EFF" w:rsidRDefault="000D7EFF" w:rsidP="000D7EFF">
      <w:pPr>
        <w:spacing w:line="320" w:lineRule="exact"/>
        <w:ind w:leftChars="95" w:left="708" w:hangingChars="200" w:hanging="48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一</w:t>
      </w:r>
      <w:r>
        <w:rPr>
          <w:rFonts w:eastAsia="標楷體" w:hAnsi="標楷體" w:hint="eastAsia"/>
          <w:szCs w:val="26"/>
        </w:rPr>
        <w:t xml:space="preserve">) </w:t>
      </w:r>
      <w:r w:rsidRPr="00116DD4">
        <w:rPr>
          <w:rFonts w:eastAsia="標楷體" w:hAnsi="標楷體" w:hint="eastAsia"/>
          <w:szCs w:val="26"/>
        </w:rPr>
        <w:t>請說明學校所擬訂樂活運動站發展計畫及管理要點，並說明所提出整合社會資源方案（含接受捐贈、認養、贊助等），以利未來之永續發展。</w:t>
      </w:r>
    </w:p>
    <w:p w:rsidR="000D7EFF" w:rsidRDefault="000D7EFF" w:rsidP="000D7EFF">
      <w:pPr>
        <w:spacing w:line="320" w:lineRule="exact"/>
        <w:ind w:leftChars="95" w:left="708" w:hangingChars="200" w:hanging="48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二</w:t>
      </w:r>
      <w:r>
        <w:rPr>
          <w:rFonts w:eastAsia="標楷體" w:hAnsi="標楷體" w:hint="eastAsia"/>
          <w:szCs w:val="26"/>
        </w:rPr>
        <w:t xml:space="preserve">) </w:t>
      </w:r>
      <w:r>
        <w:rPr>
          <w:rFonts w:eastAsia="標楷體" w:hAnsi="標楷體" w:hint="eastAsia"/>
          <w:szCs w:val="26"/>
        </w:rPr>
        <w:t>學校所訂管理要點包括校內學生及社區民眾使用規範、管理及安全維護等。</w:t>
      </w:r>
    </w:p>
    <w:p w:rsidR="000D7EFF" w:rsidRDefault="000D7EFF" w:rsidP="000D7EFF">
      <w:pPr>
        <w:numPr>
          <w:ilvl w:val="0"/>
          <w:numId w:val="16"/>
        </w:numPr>
        <w:spacing w:line="320" w:lineRule="exact"/>
        <w:ind w:left="426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安全規劃</w:t>
      </w:r>
    </w:p>
    <w:p w:rsidR="000D7EFF" w:rsidRPr="003C4663" w:rsidRDefault="000D7EFF" w:rsidP="000D7EFF">
      <w:pPr>
        <w:spacing w:line="320" w:lineRule="exact"/>
        <w:ind w:leftChars="95" w:left="708" w:hangingChars="200" w:hanging="48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一</w:t>
      </w:r>
      <w:r>
        <w:rPr>
          <w:rFonts w:eastAsia="標楷體" w:hAnsi="標楷體" w:hint="eastAsia"/>
          <w:szCs w:val="26"/>
        </w:rPr>
        <w:t xml:space="preserve">) </w:t>
      </w:r>
      <w:r w:rsidRPr="003C4663">
        <w:rPr>
          <w:rFonts w:eastAsia="標楷體" w:hAnsi="標楷體" w:hint="eastAsia"/>
          <w:szCs w:val="26"/>
        </w:rPr>
        <w:t>請說明學校樂活運動站設施及器材規劃、設計安裝及安全性設計等</w:t>
      </w:r>
      <w:r>
        <w:rPr>
          <w:rFonts w:eastAsia="標楷體" w:hAnsi="標楷體" w:hint="eastAsia"/>
          <w:szCs w:val="26"/>
        </w:rPr>
        <w:t>。</w:t>
      </w:r>
    </w:p>
    <w:p w:rsidR="000D7EFF" w:rsidRPr="003C4663" w:rsidRDefault="000D7EFF" w:rsidP="000D7EFF">
      <w:pPr>
        <w:spacing w:line="320" w:lineRule="exact"/>
        <w:ind w:left="228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(</w:t>
      </w:r>
      <w:r>
        <w:rPr>
          <w:rFonts w:eastAsia="標楷體" w:hAnsi="標楷體" w:hint="eastAsia"/>
          <w:szCs w:val="26"/>
        </w:rPr>
        <w:t>二</w:t>
      </w:r>
      <w:r>
        <w:rPr>
          <w:rFonts w:eastAsia="標楷體" w:hAnsi="標楷體" w:hint="eastAsia"/>
          <w:szCs w:val="26"/>
        </w:rPr>
        <w:t xml:space="preserve">) </w:t>
      </w:r>
      <w:r w:rsidRPr="003C4663">
        <w:rPr>
          <w:rFonts w:eastAsia="標楷體" w:hAnsi="標楷體" w:hint="eastAsia"/>
          <w:szCs w:val="26"/>
        </w:rPr>
        <w:t>安全規劃之內容舉例說明如下：</w:t>
      </w:r>
    </w:p>
    <w:p w:rsidR="000D7EFF" w:rsidRDefault="000D7EFF" w:rsidP="000D7EFF">
      <w:pPr>
        <w:spacing w:line="320" w:lineRule="exact"/>
        <w:ind w:leftChars="300" w:left="960" w:hangingChars="100" w:hanging="24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 xml:space="preserve">1. </w:t>
      </w:r>
      <w:r>
        <w:rPr>
          <w:rFonts w:eastAsia="標楷體" w:hAnsi="標楷體" w:hint="eastAsia"/>
          <w:szCs w:val="26"/>
        </w:rPr>
        <w:t>運動站器材之配置、使用與教學，可聘請專業人士擔任顧問，定期評鑑並提供改善建議。</w:t>
      </w:r>
    </w:p>
    <w:p w:rsidR="000D7EFF" w:rsidRDefault="000D7EFF" w:rsidP="000D7EFF">
      <w:pPr>
        <w:spacing w:line="320" w:lineRule="exact"/>
        <w:ind w:leftChars="300" w:left="960" w:hangingChars="100" w:hanging="24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 xml:space="preserve">2. </w:t>
      </w:r>
      <w:r>
        <w:rPr>
          <w:rFonts w:eastAsia="標楷體" w:hAnsi="標楷體" w:hint="eastAsia"/>
          <w:szCs w:val="26"/>
        </w:rPr>
        <w:t>建立使用安全守則並張貼公告。</w:t>
      </w:r>
    </w:p>
    <w:p w:rsidR="000D7EFF" w:rsidRDefault="000D7EFF" w:rsidP="000D7EFF">
      <w:pPr>
        <w:spacing w:line="320" w:lineRule="exact"/>
        <w:ind w:leftChars="300" w:left="960" w:hangingChars="100" w:hanging="24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 xml:space="preserve">3. </w:t>
      </w:r>
      <w:r>
        <w:rPr>
          <w:rFonts w:eastAsia="標楷體" w:hAnsi="標楷體" w:hint="eastAsia"/>
          <w:szCs w:val="26"/>
        </w:rPr>
        <w:t>規劃運動站安全動線且清楚標示。</w:t>
      </w:r>
    </w:p>
    <w:p w:rsidR="000D7EFF" w:rsidRDefault="000D7EFF" w:rsidP="000D7EFF">
      <w:pPr>
        <w:spacing w:line="320" w:lineRule="exact"/>
        <w:ind w:leftChars="300" w:left="960" w:hangingChars="100" w:hanging="24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 xml:space="preserve">4. </w:t>
      </w:r>
      <w:r>
        <w:rPr>
          <w:rFonts w:eastAsia="標楷體" w:hAnsi="標楷體" w:hint="eastAsia"/>
          <w:szCs w:val="26"/>
        </w:rPr>
        <w:t>安排專任教師、志工加強防護，宣導正確使用觀念，協助看顧使用。</w:t>
      </w:r>
    </w:p>
    <w:p w:rsidR="000D7EFF" w:rsidRDefault="000D7EFF" w:rsidP="000D7EFF">
      <w:pPr>
        <w:spacing w:line="320" w:lineRule="exact"/>
        <w:ind w:leftChars="300" w:left="960" w:hangingChars="100" w:hanging="24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 xml:space="preserve">5. </w:t>
      </w:r>
      <w:r>
        <w:rPr>
          <w:rFonts w:eastAsia="標楷體" w:hAnsi="標楷體" w:hint="eastAsia"/>
          <w:szCs w:val="26"/>
        </w:rPr>
        <w:t>建立運動站檢測表，針對設備與器材定期進行檢測與保養。</w:t>
      </w:r>
    </w:p>
    <w:p w:rsidR="000D7EFF" w:rsidRDefault="000D7EFF" w:rsidP="000D7EFF">
      <w:pPr>
        <w:spacing w:line="320" w:lineRule="exact"/>
        <w:ind w:leftChars="300" w:left="960" w:hangingChars="100" w:hanging="240"/>
        <w:rPr>
          <w:rFonts w:eastAsia="標楷體" w:hAnsi="標楷體"/>
          <w:szCs w:val="26"/>
        </w:rPr>
      </w:pPr>
      <w:r w:rsidRPr="003C4663">
        <w:rPr>
          <w:rFonts w:eastAsia="標楷體" w:hAnsi="標楷體" w:hint="eastAsia"/>
          <w:szCs w:val="26"/>
        </w:rPr>
        <w:t>6.</w:t>
      </w:r>
      <w:r>
        <w:rPr>
          <w:rFonts w:eastAsia="標楷體" w:hAnsi="標楷體" w:hint="eastAsia"/>
          <w:szCs w:val="26"/>
        </w:rPr>
        <w:t xml:space="preserve"> </w:t>
      </w:r>
      <w:r w:rsidRPr="003C4663">
        <w:rPr>
          <w:rFonts w:eastAsia="標楷體" w:hAnsi="標楷體" w:hint="eastAsia"/>
          <w:szCs w:val="26"/>
        </w:rPr>
        <w:t>設施及器材不同功能及區位之動線</w:t>
      </w:r>
      <w:r>
        <w:rPr>
          <w:rFonts w:eastAsia="標楷體" w:hAnsi="標楷體" w:hint="eastAsia"/>
          <w:szCs w:val="26"/>
        </w:rPr>
        <w:t>，稜柱防撞措施與邊角加裝泡棉防護、防護網、防滑墊等。</w:t>
      </w:r>
    </w:p>
    <w:p w:rsidR="000D7EFF" w:rsidRDefault="000D7EFF" w:rsidP="000D7EFF">
      <w:pPr>
        <w:numPr>
          <w:ilvl w:val="0"/>
          <w:numId w:val="16"/>
        </w:numPr>
        <w:spacing w:line="320" w:lineRule="exact"/>
        <w:ind w:left="426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效益評估</w:t>
      </w:r>
    </w:p>
    <w:p w:rsidR="000D7EFF" w:rsidRDefault="000D7EFF" w:rsidP="000D7EFF">
      <w:pPr>
        <w:spacing w:line="320" w:lineRule="exact"/>
        <w:ind w:left="709"/>
        <w:rPr>
          <w:rFonts w:eastAsia="標楷體" w:hAnsi="標楷體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請說明</w:t>
      </w:r>
      <w:r w:rsidRPr="00544FA0">
        <w:rPr>
          <w:rFonts w:ascii="標楷體" w:eastAsia="標楷體" w:hAnsi="標楷體" w:hint="eastAsia"/>
          <w:sz w:val="26"/>
          <w:szCs w:val="26"/>
        </w:rPr>
        <w:t>學校</w:t>
      </w:r>
      <w:r>
        <w:rPr>
          <w:rFonts w:ascii="標楷體" w:eastAsia="標楷體" w:hAnsi="標楷體" w:hint="eastAsia"/>
          <w:sz w:val="26"/>
          <w:szCs w:val="26"/>
        </w:rPr>
        <w:t>所評估之</w:t>
      </w:r>
      <w:r w:rsidRPr="00544FA0">
        <w:rPr>
          <w:rFonts w:ascii="標楷體" w:eastAsia="標楷體" w:hAnsi="標楷體" w:hint="eastAsia"/>
          <w:sz w:val="26"/>
          <w:szCs w:val="26"/>
        </w:rPr>
        <w:t>使用效益</w:t>
      </w:r>
      <w:r>
        <w:rPr>
          <w:rFonts w:eastAsia="標楷體" w:hAnsi="標楷體" w:hint="eastAsia"/>
          <w:szCs w:val="26"/>
        </w:rPr>
        <w:t>。</w:t>
      </w:r>
    </w:p>
    <w:p w:rsidR="000D7EFF" w:rsidRPr="0084533D" w:rsidRDefault="000D7EFF" w:rsidP="000D7EFF">
      <w:pPr>
        <w:ind w:left="-284"/>
        <w:rPr>
          <w:rFonts w:eastAsia="標楷體" w:hAnsi="Calibri"/>
          <w:sz w:val="36"/>
          <w:szCs w:val="36"/>
        </w:rPr>
      </w:pPr>
      <w:r w:rsidRPr="0084533D">
        <w:rPr>
          <w:rFonts w:eastAsia="標楷體" w:hAnsi="標楷體" w:hint="eastAsia"/>
          <w:sz w:val="36"/>
          <w:szCs w:val="36"/>
        </w:rPr>
        <w:t>附件二：經費概算表</w:t>
      </w:r>
    </w:p>
    <w:tbl>
      <w:tblPr>
        <w:tblW w:w="101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899"/>
        <w:gridCol w:w="210"/>
        <w:gridCol w:w="1078"/>
        <w:gridCol w:w="142"/>
        <w:gridCol w:w="938"/>
        <w:gridCol w:w="259"/>
        <w:gridCol w:w="1001"/>
        <w:gridCol w:w="1769"/>
        <w:gridCol w:w="43"/>
        <w:gridCol w:w="1222"/>
        <w:gridCol w:w="281"/>
        <w:gridCol w:w="1758"/>
      </w:tblGrid>
      <w:tr w:rsidR="000D7EFF" w:rsidTr="004B22AD">
        <w:trPr>
          <w:gridBefore w:val="3"/>
          <w:gridAfter w:val="2"/>
          <w:wBefore w:w="1648" w:type="dxa"/>
          <w:wAfter w:w="2038" w:type="dxa"/>
          <w:tblHeader/>
          <w:jc w:val="center"/>
        </w:trPr>
        <w:tc>
          <w:tcPr>
            <w:tcW w:w="1220" w:type="dxa"/>
            <w:gridSpan w:val="2"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2"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69" w:type="dxa"/>
            <w:gridSpan w:val="2"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5" w:type="dxa"/>
            <w:gridSpan w:val="2"/>
            <w:hideMark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▓</w:t>
            </w:r>
            <w:r>
              <w:rPr>
                <w:rFonts w:eastAsia="標楷體" w:hint="eastAsia"/>
                <w:sz w:val="32"/>
              </w:rPr>
              <w:t>申請表</w:t>
            </w:r>
          </w:p>
        </w:tc>
      </w:tr>
      <w:tr w:rsidR="000D7EFF" w:rsidTr="004B22AD">
        <w:trPr>
          <w:gridBefore w:val="3"/>
          <w:gridAfter w:val="2"/>
          <w:wBefore w:w="1648" w:type="dxa"/>
          <w:wAfter w:w="2038" w:type="dxa"/>
          <w:cantSplit/>
          <w:tblHeader/>
          <w:jc w:val="center"/>
        </w:trPr>
        <w:tc>
          <w:tcPr>
            <w:tcW w:w="5186" w:type="dxa"/>
            <w:gridSpan w:val="6"/>
            <w:hideMark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教育部體育署補助計畫項目經費</w:t>
            </w:r>
          </w:p>
        </w:tc>
        <w:tc>
          <w:tcPr>
            <w:tcW w:w="1265" w:type="dxa"/>
            <w:gridSpan w:val="2"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D7EFF" w:rsidTr="004B22AD">
        <w:trPr>
          <w:gridBefore w:val="3"/>
          <w:gridAfter w:val="2"/>
          <w:wBefore w:w="1648" w:type="dxa"/>
          <w:wAfter w:w="2038" w:type="dxa"/>
          <w:tblHeader/>
          <w:jc w:val="center"/>
        </w:trPr>
        <w:tc>
          <w:tcPr>
            <w:tcW w:w="1220" w:type="dxa"/>
            <w:gridSpan w:val="2"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2"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69" w:type="dxa"/>
            <w:gridSpan w:val="2"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65" w:type="dxa"/>
            <w:gridSpan w:val="2"/>
            <w:hideMark/>
          </w:tcPr>
          <w:p w:rsidR="000D7EFF" w:rsidRDefault="000D7EFF" w:rsidP="004B22AD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核定表</w:t>
            </w:r>
          </w:p>
        </w:tc>
      </w:tr>
      <w:tr w:rsidR="000D7EFF" w:rsidTr="004B22AD">
        <w:trPr>
          <w:cantSplit/>
          <w:tblHeader/>
          <w:jc w:val="center"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:rsidR="000D7EFF" w:rsidRDefault="000D7EFF" w:rsidP="004B22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申請單位：</w:t>
            </w:r>
            <w:r>
              <w:rPr>
                <w:rFonts w:eastAsia="標楷體"/>
              </w:rPr>
              <w:t>XXX</w:t>
            </w:r>
            <w:r>
              <w:rPr>
                <w:rFonts w:eastAsia="標楷體" w:hint="eastAsia"/>
              </w:rPr>
              <w:t>學校</w:t>
            </w:r>
          </w:p>
        </w:tc>
        <w:tc>
          <w:tcPr>
            <w:tcW w:w="507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ind w:left="-26" w:firstLine="26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計畫名稱：</w:t>
            </w:r>
            <w:r>
              <w:rPr>
                <w:rFonts w:eastAsia="標楷體"/>
              </w:rPr>
              <w:t>XXXX</w:t>
            </w:r>
          </w:p>
        </w:tc>
      </w:tr>
      <w:tr w:rsidR="000D7EFF" w:rsidTr="004B22AD">
        <w:trPr>
          <w:cantSplit/>
          <w:tblHeader/>
          <w:jc w:val="center"/>
        </w:trPr>
        <w:tc>
          <w:tcPr>
            <w:tcW w:w="10137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ind w:left="-26" w:firstLine="26"/>
              <w:rPr>
                <w:rFonts w:eastAsia="標楷體"/>
              </w:rPr>
            </w:pPr>
            <w:r>
              <w:rPr>
                <w:rFonts w:eastAsia="標楷體" w:hint="eastAsia"/>
              </w:rPr>
              <w:t>計畫期程：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0D7EFF" w:rsidTr="004B22AD">
        <w:trPr>
          <w:cantSplit/>
          <w:tblHeader/>
          <w:jc w:val="center"/>
        </w:trPr>
        <w:tc>
          <w:tcPr>
            <w:tcW w:w="1013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計畫經費總額：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元，申請金額：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元，自籌款：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0D7EFF" w:rsidTr="004B22AD">
        <w:trPr>
          <w:cantSplit/>
          <w:jc w:val="center"/>
        </w:trPr>
        <w:tc>
          <w:tcPr>
            <w:tcW w:w="1013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ind w:left="3780" w:hanging="3780"/>
              <w:rPr>
                <w:rFonts w:eastAsia="標楷體"/>
              </w:rPr>
            </w:pPr>
            <w:r>
              <w:rPr>
                <w:rFonts w:eastAsia="標楷體" w:hint="eastAsia"/>
              </w:rPr>
              <w:t>擬向其他機關與民間團體申請補助：</w:t>
            </w:r>
            <w:r>
              <w:rPr>
                <w:rFonts w:ascii="微軟正黑體" w:eastAsia="微軟正黑體" w:hAnsi="微軟正黑體" w:cs="微軟正黑體" w:hint="eastAsia"/>
              </w:rPr>
              <w:t>▓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</w:t>
            </w:r>
          </w:p>
          <w:p w:rsidR="000D7EFF" w:rsidRDefault="000D7EFF" w:rsidP="004B22AD">
            <w:pPr>
              <w:ind w:left="3780" w:hanging="3780"/>
              <w:rPr>
                <w:rFonts w:eastAsia="標楷體"/>
              </w:rPr>
            </w:pPr>
            <w:r>
              <w:rPr>
                <w:rFonts w:eastAsia="標楷體" w:hint="eastAsia"/>
              </w:rPr>
              <w:t>（請註明其他機關與民間團體申請補助經費之項目及金額）</w:t>
            </w:r>
          </w:p>
          <w:p w:rsidR="000D7EFF" w:rsidRDefault="000D7EFF" w:rsidP="004B22AD">
            <w:pPr>
              <w:ind w:firstLine="540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教育部體育署：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元，補助項目及金額：</w:t>
            </w:r>
          </w:p>
          <w:p w:rsidR="000D7EFF" w:rsidRDefault="000D7EFF" w:rsidP="004B22AD">
            <w:pPr>
              <w:ind w:firstLineChars="227" w:firstLine="545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/>
              </w:rPr>
              <w:t>XXXX</w:t>
            </w:r>
            <w:r>
              <w:rPr>
                <w:rFonts w:eastAsia="標楷體" w:hint="eastAsia"/>
              </w:rPr>
              <w:t>部：</w:t>
            </w:r>
            <w:r>
              <w:rPr>
                <w:rFonts w:eastAsia="標楷體"/>
              </w:rPr>
              <w:t>………………</w:t>
            </w:r>
            <w:r>
              <w:rPr>
                <w:rFonts w:eastAsia="標楷體" w:hint="eastAsia"/>
              </w:rPr>
              <w:t>元，補助項目及金額：</w:t>
            </w:r>
          </w:p>
        </w:tc>
      </w:tr>
      <w:tr w:rsidR="000D7EFF" w:rsidTr="004B22AD">
        <w:trPr>
          <w:cantSplit/>
          <w:jc w:val="center"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7EFF" w:rsidRPr="00EB5862" w:rsidRDefault="000D7EFF" w:rsidP="004B22AD">
            <w:pPr>
              <w:jc w:val="center"/>
              <w:rPr>
                <w:rFonts w:eastAsia="標楷體"/>
                <w:b/>
              </w:rPr>
            </w:pPr>
            <w:r w:rsidRPr="00EB5862">
              <w:rPr>
                <w:rFonts w:eastAsia="標楷體" w:hint="eastAsia"/>
                <w:b/>
              </w:rPr>
              <w:t>經費項目</w:t>
            </w:r>
          </w:p>
        </w:tc>
        <w:tc>
          <w:tcPr>
            <w:tcW w:w="543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D7EFF" w:rsidRPr="00EB5862" w:rsidRDefault="000D7EFF" w:rsidP="004B22AD">
            <w:pPr>
              <w:jc w:val="center"/>
              <w:rPr>
                <w:rFonts w:eastAsia="標楷體"/>
                <w:b/>
              </w:rPr>
            </w:pPr>
            <w:r w:rsidRPr="00EB5862">
              <w:rPr>
                <w:rFonts w:eastAsia="標楷體" w:hint="eastAsia"/>
                <w:b/>
              </w:rPr>
              <w:t>計畫經費明細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D7EFF" w:rsidRDefault="000D7EFF" w:rsidP="004B22AD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教育部體育署核定計畫經費</w:t>
            </w:r>
          </w:p>
          <w:p w:rsidR="000D7EFF" w:rsidRDefault="000D7EFF" w:rsidP="004B22AD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（申請單位請勿填寫）</w:t>
            </w:r>
          </w:p>
        </w:tc>
      </w:tr>
      <w:tr w:rsidR="000D7EFF" w:rsidTr="004B22AD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EFF" w:rsidRDefault="000D7EFF" w:rsidP="004B22AD">
            <w:pPr>
              <w:widowControl/>
              <w:rPr>
                <w:rFonts w:eastAsia="標楷體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總價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金額（元）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0D7EFF" w:rsidTr="004B22AD">
        <w:trPr>
          <w:cantSplit/>
          <w:trHeight w:hRule="exact" w:val="600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FF" w:rsidRDefault="000D7EFF" w:rsidP="004B22A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設</w:t>
            </w:r>
          </w:p>
          <w:p w:rsidR="000D7EFF" w:rsidRDefault="000D7EFF" w:rsidP="004B22A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</w:t>
            </w:r>
          </w:p>
          <w:p w:rsidR="000D7EFF" w:rsidRDefault="000D7EFF" w:rsidP="004B22AD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0D7EFF" w:rsidTr="004B22AD">
        <w:trPr>
          <w:cantSplit/>
          <w:trHeight w:hRule="exact" w:val="65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EFF" w:rsidRDefault="000D7EFF" w:rsidP="004B22AD">
            <w:pPr>
              <w:widowControl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53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EFF" w:rsidRDefault="000D7EFF" w:rsidP="004B22AD">
            <w:pPr>
              <w:widowControl/>
              <w:rPr>
                <w:rFonts w:eastAsia="標楷體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EFF" w:rsidRDefault="000D7EFF" w:rsidP="004B22AD">
            <w:pPr>
              <w:widowControl/>
              <w:rPr>
                <w:rFonts w:eastAsia="標楷體"/>
              </w:rPr>
            </w:pPr>
          </w:p>
        </w:tc>
      </w:tr>
      <w:tr w:rsidR="000D7EFF" w:rsidTr="004B22AD">
        <w:trPr>
          <w:cantSplit/>
          <w:trHeight w:hRule="exact" w:val="54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EFF" w:rsidRDefault="000D7EFF" w:rsidP="004B22AD">
            <w:pPr>
              <w:widowControl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snapToGrid w:val="0"/>
              <w:spacing w:line="240" w:lineRule="exact"/>
              <w:jc w:val="right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53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EFF" w:rsidRDefault="000D7EFF" w:rsidP="004B22AD">
            <w:pPr>
              <w:widowControl/>
              <w:rPr>
                <w:rFonts w:eastAsia="標楷體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EFF" w:rsidRDefault="000D7EFF" w:rsidP="004B22AD">
            <w:pPr>
              <w:widowControl/>
              <w:rPr>
                <w:rFonts w:eastAsia="標楷體"/>
              </w:rPr>
            </w:pPr>
          </w:p>
        </w:tc>
      </w:tr>
      <w:tr w:rsidR="000D7EFF" w:rsidTr="004B22AD">
        <w:trPr>
          <w:cantSplit/>
          <w:trHeight w:hRule="exact" w:val="892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D7EFF" w:rsidRDefault="000D7EFF" w:rsidP="004B22AD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器材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jc w:val="right"/>
              <w:rPr>
                <w:rFonts w:eastAsia="標楷體"/>
                <w:b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0D7EFF" w:rsidTr="004B22AD">
        <w:trPr>
          <w:cantSplit/>
          <w:trHeight w:hRule="exact" w:val="437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EFF" w:rsidRDefault="000D7EFF" w:rsidP="004B22A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snapToGrid w:val="0"/>
              <w:spacing w:line="240" w:lineRule="exact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0D7EFF" w:rsidTr="004B22AD">
        <w:trPr>
          <w:cantSplit/>
          <w:trHeight w:hRule="exact" w:val="680"/>
          <w:jc w:val="center"/>
        </w:trPr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EFF" w:rsidRDefault="000D7EFF" w:rsidP="004B22A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合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FF" w:rsidRDefault="000D7EFF" w:rsidP="004B22AD">
            <w:pPr>
              <w:snapToGrid w:val="0"/>
              <w:spacing w:line="24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FF" w:rsidRDefault="000D7EFF" w:rsidP="004B22AD">
            <w:pPr>
              <w:snapToGrid w:val="0"/>
              <w:spacing w:line="24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7EFF" w:rsidRPr="00A03258" w:rsidRDefault="000D7EFF" w:rsidP="004B22AD">
            <w:pPr>
              <w:snapToGrid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0D7EFF" w:rsidRPr="00A03258" w:rsidRDefault="000D7EFF" w:rsidP="004B22AD">
            <w:pPr>
              <w:snapToGrid w:val="0"/>
              <w:rPr>
                <w:rFonts w:ascii="標楷體" w:eastAsia="標楷體"/>
                <w:color w:val="000000"/>
              </w:rPr>
            </w:pPr>
          </w:p>
        </w:tc>
      </w:tr>
      <w:tr w:rsidR="000D7EFF" w:rsidTr="004B22AD">
        <w:trPr>
          <w:cantSplit/>
          <w:trHeight w:hRule="exact" w:val="1199"/>
          <w:jc w:val="center"/>
        </w:trPr>
        <w:tc>
          <w:tcPr>
            <w:tcW w:w="68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承辦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會計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機關長官</w:t>
            </w:r>
          </w:p>
          <w:p w:rsidR="000D7EFF" w:rsidRDefault="000D7EFF" w:rsidP="004B22AD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單位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或負責人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教育部體育署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教育部體育署</w:t>
            </w:r>
          </w:p>
          <w:p w:rsidR="000D7EFF" w:rsidRDefault="000D7EFF" w:rsidP="004B22AD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單位主管</w:t>
            </w:r>
          </w:p>
        </w:tc>
      </w:tr>
      <w:tr w:rsidR="000D7EFF" w:rsidTr="004B22AD">
        <w:trPr>
          <w:cantSplit/>
          <w:trHeight w:val="1375"/>
          <w:jc w:val="center"/>
        </w:trPr>
        <w:tc>
          <w:tcPr>
            <w:tcW w:w="687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hideMark/>
          </w:tcPr>
          <w:p w:rsidR="000D7EFF" w:rsidRDefault="000D7EFF" w:rsidP="004B22AD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</w:p>
          <w:p w:rsidR="000D7EFF" w:rsidRDefault="000D7EFF" w:rsidP="004B22AD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本案補助經費為資本門及經常門預算，除得用於樂活運動站之場地整理修繕與情境佈置、運動設施整建及器材購置設備外，不得編列人事費、業務費、雜支等其他項目。</w:t>
            </w:r>
          </w:p>
          <w:p w:rsidR="000D7EFF" w:rsidRPr="00E13FA9" w:rsidRDefault="000D7EFF" w:rsidP="004B22AD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經常門比率不得超過</w:t>
            </w:r>
            <w:r>
              <w:rPr>
                <w:rFonts w:eastAsia="標楷體"/>
              </w:rPr>
              <w:t>20%</w:t>
            </w:r>
            <w:r w:rsidRPr="006C08F6">
              <w:rPr>
                <w:rFonts w:eastAsia="標楷體" w:hint="eastAsia"/>
                <w:color w:val="FF0000"/>
              </w:rPr>
              <w:t>為原則</w:t>
            </w:r>
            <w:r>
              <w:rPr>
                <w:rFonts w:eastAsia="標楷體" w:hint="eastAsia"/>
              </w:rPr>
              <w:t>，且不能購買消耗性用品，經常門購置物品需列入樂活運動站設備清冊。</w:t>
            </w:r>
            <w:r w:rsidRPr="00E13FA9">
              <w:rPr>
                <w:rFonts w:eastAsia="標楷體" w:hint="eastAsia"/>
              </w:rPr>
              <w:t>場地裝修費以不超過</w:t>
            </w:r>
            <w:r w:rsidRPr="00E13FA9">
              <w:rPr>
                <w:rFonts w:eastAsia="標楷體"/>
              </w:rPr>
              <w:t>40%</w:t>
            </w:r>
            <w:r w:rsidRPr="00E13FA9">
              <w:rPr>
                <w:rFonts w:eastAsia="標楷體" w:hint="eastAsia"/>
              </w:rPr>
              <w:t>為原則編列預算。</w:t>
            </w:r>
          </w:p>
          <w:p w:rsidR="000D7EFF" w:rsidRDefault="000D7EFF" w:rsidP="004B22AD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為符合資本門預算執行之規定，上述編列之經費項目，其單價均須超過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萬元以上。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D7EFF" w:rsidRDefault="000D7EFF" w:rsidP="004B22AD">
            <w:pPr>
              <w:snapToGrid w:val="0"/>
              <w:spacing w:before="18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補助方式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0D7EFF" w:rsidRDefault="000D7EFF" w:rsidP="004B22A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全額補助</w:t>
            </w:r>
          </w:p>
          <w:p w:rsidR="000D7EFF" w:rsidRDefault="000D7EFF" w:rsidP="004B22A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部分補助　【補助比率　　％】</w:t>
            </w:r>
          </w:p>
          <w:p w:rsidR="000D7EFF" w:rsidRDefault="000D7EFF" w:rsidP="004B22A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酌予補助</w:t>
            </w:r>
          </w:p>
        </w:tc>
      </w:tr>
      <w:tr w:rsidR="000D7EFF" w:rsidTr="004B22AD">
        <w:trPr>
          <w:cantSplit/>
          <w:trHeight w:val="1372"/>
          <w:jc w:val="center"/>
        </w:trPr>
        <w:tc>
          <w:tcPr>
            <w:tcW w:w="9036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  <w:hideMark/>
          </w:tcPr>
          <w:p w:rsidR="000D7EFF" w:rsidRDefault="000D7EFF" w:rsidP="004B22AD">
            <w:pPr>
              <w:widowControl/>
              <w:rPr>
                <w:rFonts w:eastAsia="標楷體"/>
              </w:rPr>
            </w:pPr>
          </w:p>
        </w:tc>
        <w:tc>
          <w:tcPr>
            <w:tcW w:w="32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D7EFF" w:rsidRDefault="000D7EFF" w:rsidP="004B22AD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餘款繳回方式</w:t>
            </w:r>
            <w:r>
              <w:rPr>
                <w:rFonts w:eastAsia="標楷體" w:hint="eastAsia"/>
              </w:rPr>
              <w:t>：</w:t>
            </w:r>
          </w:p>
          <w:p w:rsidR="000D7EFF" w:rsidRDefault="000D7EFF" w:rsidP="004B22AD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依核撥結報作業要點辦理</w:t>
            </w:r>
          </w:p>
          <w:p w:rsidR="000D7EFF" w:rsidRDefault="000D7EFF" w:rsidP="004B22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繳回</w:t>
            </w:r>
            <w:r>
              <w:rPr>
                <w:rFonts w:eastAsia="標楷體"/>
              </w:rPr>
              <w:t xml:space="preserve">    □</w:t>
            </w:r>
            <w:r>
              <w:rPr>
                <w:rFonts w:eastAsia="標楷體" w:hint="eastAsia"/>
              </w:rPr>
              <w:t>不繳回）</w:t>
            </w:r>
          </w:p>
          <w:p w:rsidR="000D7EFF" w:rsidRDefault="000D7EFF" w:rsidP="004B22AD">
            <w:pPr>
              <w:snapToGrid w:val="0"/>
              <w:spacing w:line="24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0D7EFF" w:rsidRDefault="000D7EFF" w:rsidP="004B22AD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其他（請備註說明）</w:t>
            </w:r>
          </w:p>
        </w:tc>
      </w:tr>
    </w:tbl>
    <w:p w:rsidR="000D7EFF" w:rsidRDefault="000D7EFF" w:rsidP="000D7EFF">
      <w:pPr>
        <w:ind w:left="-360"/>
        <w:rPr>
          <w:rFonts w:ascii="Calibri" w:hAnsi="Calibri"/>
        </w:rPr>
      </w:pPr>
    </w:p>
    <w:p w:rsidR="000D7EFF" w:rsidRDefault="000D7EFF" w:rsidP="000D7EFF">
      <w:pPr>
        <w:spacing w:line="480" w:lineRule="exact"/>
        <w:rPr>
          <w:rFonts w:eastAsia="標楷體" w:hAnsi="標楷體"/>
          <w:sz w:val="36"/>
          <w:szCs w:val="36"/>
        </w:rPr>
      </w:pPr>
    </w:p>
    <w:p w:rsidR="000D7EFF" w:rsidRPr="00AB603B" w:rsidRDefault="000D7EFF" w:rsidP="000D7EFF">
      <w:pPr>
        <w:spacing w:line="480" w:lineRule="exact"/>
        <w:rPr>
          <w:rFonts w:eastAsia="標楷體" w:hAnsi="標楷體"/>
          <w:sz w:val="36"/>
          <w:szCs w:val="36"/>
        </w:rPr>
      </w:pPr>
      <w:r w:rsidRPr="00AB603B">
        <w:rPr>
          <w:rFonts w:eastAsia="標楷體" w:hAnsi="標楷體" w:hint="eastAsia"/>
          <w:sz w:val="36"/>
          <w:szCs w:val="36"/>
        </w:rPr>
        <w:t>附件三：</w:t>
      </w:r>
      <w:r w:rsidRPr="00AB603B">
        <w:rPr>
          <w:rFonts w:ascii="標楷體" w:eastAsia="標楷體" w:hAnsi="標楷體" w:cs="新細明體" w:hint="eastAsia"/>
          <w:kern w:val="0"/>
          <w:sz w:val="36"/>
          <w:szCs w:val="36"/>
        </w:rPr>
        <w:t>直轄市、縣（市）政府</w:t>
      </w:r>
      <w:r w:rsidRPr="00AB603B">
        <w:rPr>
          <w:rFonts w:eastAsia="標楷體" w:hAnsi="標楷體" w:hint="eastAsia"/>
          <w:sz w:val="36"/>
          <w:szCs w:val="36"/>
        </w:rPr>
        <w:t>初審紀錄表</w:t>
      </w:r>
    </w:p>
    <w:p w:rsidR="000D7EFF" w:rsidRDefault="000D7EFF" w:rsidP="000D7EFF">
      <w:pPr>
        <w:widowControl/>
        <w:spacing w:line="500" w:lineRule="exact"/>
        <w:ind w:leftChars="-177" w:left="-425"/>
        <w:jc w:val="center"/>
        <w:rPr>
          <w:rFonts w:ascii="標楷體" w:eastAsia="標楷體" w:hAnsi="標楷體"/>
          <w:bCs/>
          <w:sz w:val="28"/>
          <w:szCs w:val="30"/>
        </w:rPr>
      </w:pPr>
    </w:p>
    <w:p w:rsidR="000D7EFF" w:rsidRPr="00AB603B" w:rsidRDefault="000D7EFF" w:rsidP="000D7EFF">
      <w:pPr>
        <w:widowControl/>
        <w:spacing w:line="500" w:lineRule="exact"/>
        <w:ind w:leftChars="-177" w:left="-425"/>
        <w:jc w:val="center"/>
        <w:rPr>
          <w:rFonts w:ascii="標楷體" w:eastAsia="標楷體" w:hAnsi="標楷體"/>
          <w:bCs/>
          <w:sz w:val="32"/>
          <w:szCs w:val="30"/>
        </w:rPr>
      </w:pPr>
      <w:r w:rsidRPr="003C4663">
        <w:rPr>
          <w:rFonts w:ascii="標楷體" w:eastAsia="標楷體" w:hAnsi="標楷體" w:hint="eastAsia"/>
          <w:bCs/>
          <w:sz w:val="32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bCs/>
          <w:sz w:val="32"/>
          <w:szCs w:val="30"/>
          <w:u w:val="single"/>
        </w:rPr>
        <w:t xml:space="preserve"> </w:t>
      </w:r>
      <w:r w:rsidRPr="003C4663">
        <w:rPr>
          <w:rFonts w:ascii="標楷體" w:eastAsia="標楷體" w:hAnsi="標楷體" w:hint="eastAsia"/>
          <w:bCs/>
          <w:sz w:val="32"/>
          <w:szCs w:val="30"/>
          <w:u w:val="single"/>
        </w:rPr>
        <w:t xml:space="preserve"> </w:t>
      </w:r>
      <w:r w:rsidRPr="00AB603B">
        <w:rPr>
          <w:rFonts w:ascii="標楷體" w:eastAsia="標楷體" w:hAnsi="標楷體" w:hint="eastAsia"/>
          <w:bCs/>
          <w:sz w:val="32"/>
          <w:szCs w:val="30"/>
        </w:rPr>
        <w:t>年度教育部體育署補助學校設置樂活運動站計畫</w:t>
      </w:r>
    </w:p>
    <w:p w:rsidR="000D7EFF" w:rsidRPr="00973BF8" w:rsidRDefault="000D7EFF" w:rsidP="000D7EFF">
      <w:pPr>
        <w:widowControl/>
        <w:spacing w:line="500" w:lineRule="exact"/>
        <w:ind w:leftChars="-177" w:left="-425"/>
        <w:jc w:val="center"/>
        <w:rPr>
          <w:rFonts w:ascii="標楷體" w:eastAsia="標楷體" w:hAnsi="標楷體"/>
          <w:bCs/>
          <w:szCs w:val="30"/>
        </w:rPr>
      </w:pPr>
      <w:r w:rsidRPr="00AB603B">
        <w:rPr>
          <w:rFonts w:ascii="標楷體" w:eastAsia="標楷體" w:hAnsi="標楷體" w:cs="新細明體" w:hint="eastAsia"/>
          <w:kern w:val="0"/>
          <w:sz w:val="32"/>
          <w:szCs w:val="36"/>
        </w:rPr>
        <w:t>直轄市、縣（市）政府</w:t>
      </w:r>
      <w:r w:rsidRPr="00AB603B">
        <w:rPr>
          <w:rFonts w:ascii="標楷體" w:eastAsia="標楷體" w:hAnsi="標楷體" w:hint="eastAsia"/>
          <w:bCs/>
          <w:sz w:val="32"/>
          <w:szCs w:val="30"/>
        </w:rPr>
        <w:t>初審紀錄彙總表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4"/>
        <w:gridCol w:w="688"/>
        <w:gridCol w:w="2520"/>
        <w:gridCol w:w="2178"/>
        <w:gridCol w:w="1766"/>
      </w:tblGrid>
      <w:tr w:rsidR="000D7EFF" w:rsidRPr="0011796A" w:rsidTr="004B22AD">
        <w:trPr>
          <w:cantSplit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AB603B" w:rsidRDefault="000D7EFF" w:rsidP="004B22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603B">
              <w:rPr>
                <w:rFonts w:ascii="標楷體" w:eastAsia="標楷體" w:hAnsi="標楷體" w:hint="eastAsia"/>
                <w:sz w:val="26"/>
                <w:szCs w:val="26"/>
              </w:rPr>
              <w:t>申請學校優先順序（僅直轄市、縣（市）政府須填寫）：</w:t>
            </w:r>
          </w:p>
          <w:p w:rsidR="000D7EFF" w:rsidRPr="003C3D6E" w:rsidRDefault="000D7EFF" w:rsidP="004B22AD">
            <w:pPr>
              <w:rPr>
                <w:rFonts w:ascii="標楷體" w:eastAsia="標楷體" w:hAnsi="標楷體"/>
                <w:u w:val="single"/>
              </w:rPr>
            </w:pPr>
            <w:r w:rsidRPr="003C3D6E">
              <w:rPr>
                <w:rFonts w:ascii="標楷體" w:eastAsia="標楷體" w:hAnsi="標楷體" w:hint="eastAsia"/>
                <w:u w:val="single"/>
              </w:rPr>
              <w:t xml:space="preserve">1.                              </w:t>
            </w:r>
            <w:r w:rsidRPr="003C3D6E">
              <w:rPr>
                <w:rFonts w:ascii="標楷體" w:eastAsia="標楷體" w:hAnsi="標楷體" w:hint="eastAsia"/>
              </w:rPr>
              <w:t>(請填校名)</w:t>
            </w:r>
          </w:p>
          <w:p w:rsidR="000D7EFF" w:rsidRPr="003C3D6E" w:rsidRDefault="000D7EFF" w:rsidP="004B22AD">
            <w:pPr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(申請額度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萬元、自籌比例：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C3D6E">
              <w:rPr>
                <w:rFonts w:ascii="標楷體" w:eastAsia="標楷體" w:hAnsi="標楷體" w:hint="eastAsia"/>
              </w:rPr>
              <w:t>%)</w:t>
            </w:r>
          </w:p>
          <w:p w:rsidR="000D7EFF" w:rsidRPr="003C3D6E" w:rsidRDefault="000D7EFF" w:rsidP="004B22AD">
            <w:pPr>
              <w:rPr>
                <w:rFonts w:ascii="標楷體" w:eastAsia="標楷體" w:hAnsi="標楷體"/>
                <w:u w:val="single"/>
              </w:rPr>
            </w:pPr>
            <w:r w:rsidRPr="003C3D6E">
              <w:rPr>
                <w:rFonts w:ascii="標楷體" w:eastAsia="標楷體" w:hAnsi="標楷體" w:hint="eastAsia"/>
                <w:u w:val="single"/>
              </w:rPr>
              <w:t xml:space="preserve">2.                              </w:t>
            </w:r>
            <w:r w:rsidRPr="003C3D6E">
              <w:rPr>
                <w:rFonts w:ascii="標楷體" w:eastAsia="標楷體" w:hAnsi="標楷體" w:hint="eastAsia"/>
              </w:rPr>
              <w:t>(請填校名)</w:t>
            </w:r>
          </w:p>
          <w:p w:rsidR="000D7EFF" w:rsidRPr="003C3D6E" w:rsidRDefault="000D7EFF" w:rsidP="004B22AD">
            <w:pPr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(申請額度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萬元、自籌比例：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C3D6E">
              <w:rPr>
                <w:rFonts w:ascii="標楷體" w:eastAsia="標楷體" w:hAnsi="標楷體" w:hint="eastAsia"/>
              </w:rPr>
              <w:t>%)</w:t>
            </w:r>
          </w:p>
          <w:p w:rsidR="000D7EFF" w:rsidRPr="003C3D6E" w:rsidRDefault="000D7EFF" w:rsidP="004B22AD">
            <w:pPr>
              <w:rPr>
                <w:rFonts w:ascii="標楷體" w:eastAsia="標楷體" w:hAnsi="標楷體"/>
                <w:u w:val="single"/>
              </w:rPr>
            </w:pPr>
            <w:r w:rsidRPr="003C3D6E">
              <w:rPr>
                <w:rFonts w:ascii="標楷體" w:eastAsia="標楷體" w:hAnsi="標楷體" w:hint="eastAsia"/>
                <w:u w:val="single"/>
              </w:rPr>
              <w:t xml:space="preserve">3.                              </w:t>
            </w:r>
            <w:r w:rsidRPr="003C3D6E">
              <w:rPr>
                <w:rFonts w:ascii="標楷體" w:eastAsia="標楷體" w:hAnsi="標楷體" w:hint="eastAsia"/>
              </w:rPr>
              <w:t>(請填校名)</w:t>
            </w:r>
          </w:p>
          <w:p w:rsidR="000D7EFF" w:rsidRDefault="000D7EFF" w:rsidP="004B22AD">
            <w:pPr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(申請額度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萬元、自籌比例：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C3D6E">
              <w:rPr>
                <w:rFonts w:ascii="標楷體" w:eastAsia="標楷體" w:hAnsi="標楷體" w:hint="eastAsia"/>
              </w:rPr>
              <w:t>%)</w:t>
            </w:r>
          </w:p>
          <w:p w:rsidR="000D7EFF" w:rsidRPr="003C3D6E" w:rsidRDefault="000D7EFF" w:rsidP="004B22A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4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.                              </w:t>
            </w:r>
            <w:r w:rsidRPr="003C3D6E">
              <w:rPr>
                <w:rFonts w:ascii="標楷體" w:eastAsia="標楷體" w:hAnsi="標楷體" w:hint="eastAsia"/>
              </w:rPr>
              <w:t>(請填校名)</w:t>
            </w:r>
          </w:p>
          <w:p w:rsidR="000D7EFF" w:rsidRDefault="000D7EFF" w:rsidP="004B22AD">
            <w:pPr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(申請額度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萬元、自籌比例：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C3D6E">
              <w:rPr>
                <w:rFonts w:ascii="標楷體" w:eastAsia="標楷體" w:hAnsi="標楷體" w:hint="eastAsia"/>
              </w:rPr>
              <w:t>%)</w:t>
            </w:r>
          </w:p>
          <w:p w:rsidR="000D7EFF" w:rsidRPr="003C3D6E" w:rsidRDefault="000D7EFF" w:rsidP="004B22A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5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.                              </w:t>
            </w:r>
            <w:r w:rsidRPr="003C3D6E">
              <w:rPr>
                <w:rFonts w:ascii="標楷體" w:eastAsia="標楷體" w:hAnsi="標楷體" w:hint="eastAsia"/>
              </w:rPr>
              <w:t>(請填校名)</w:t>
            </w:r>
          </w:p>
          <w:p w:rsidR="000D7EFF" w:rsidRDefault="000D7EFF" w:rsidP="004B22AD">
            <w:pPr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(申請額度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萬元、自籌額度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：           </w:t>
            </w:r>
            <w:r w:rsidRPr="003C3D6E">
              <w:rPr>
                <w:rFonts w:ascii="標楷體" w:eastAsia="標楷體" w:hAnsi="標楷體" w:hint="eastAsia"/>
              </w:rPr>
              <w:t>萬元、自籌比例：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C3D6E">
              <w:rPr>
                <w:rFonts w:ascii="標楷體" w:eastAsia="標楷體" w:hAnsi="標楷體" w:hint="eastAsia"/>
              </w:rPr>
              <w:t>%)</w:t>
            </w:r>
          </w:p>
          <w:p w:rsidR="000D7EFF" w:rsidRPr="006462D2" w:rsidRDefault="000D7EFF" w:rsidP="004B22AD">
            <w:pPr>
              <w:rPr>
                <w:rFonts w:ascii="標楷體" w:eastAsia="標楷體" w:hAnsi="標楷體"/>
              </w:rPr>
            </w:pPr>
          </w:p>
        </w:tc>
      </w:tr>
      <w:tr w:rsidR="000D7EFF" w:rsidRPr="0011796A" w:rsidTr="004B22AD">
        <w:trPr>
          <w:cantSplit/>
          <w:trHeight w:val="54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直轄市、縣(市)政府名稱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總</w:t>
            </w:r>
            <w:r w:rsidRPr="003C3D6E">
              <w:rPr>
                <w:rFonts w:ascii="標楷體" w:eastAsia="標楷體" w:hAnsi="標楷體" w:hint="eastAsia"/>
              </w:rPr>
              <w:t>額度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自籌</w:t>
            </w:r>
            <w:r>
              <w:rPr>
                <w:rFonts w:ascii="標楷體" w:eastAsia="標楷體" w:hAnsi="標楷體" w:hint="eastAsia"/>
              </w:rPr>
              <w:t>總</w:t>
            </w:r>
            <w:r w:rsidRPr="003C3D6E">
              <w:rPr>
                <w:rFonts w:ascii="標楷體" w:eastAsia="標楷體" w:hAnsi="標楷體" w:hint="eastAsia"/>
              </w:rPr>
              <w:t>額度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ind w:rightChars="51" w:right="122"/>
              <w:jc w:val="center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自籌比例</w:t>
            </w:r>
          </w:p>
        </w:tc>
      </w:tr>
      <w:tr w:rsidR="000D7EFF" w:rsidRPr="0011796A" w:rsidTr="004B22AD">
        <w:trPr>
          <w:cantSplit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D6E">
              <w:rPr>
                <w:rFonts w:ascii="標楷體" w:eastAsia="標楷體" w:hAnsi="標楷體" w:hint="eastAsia"/>
                <w:sz w:val="20"/>
                <w:szCs w:val="20"/>
              </w:rPr>
              <w:t>資本門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ind w:rightChars="51" w:right="122"/>
              <w:jc w:val="right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％</w:t>
            </w:r>
          </w:p>
        </w:tc>
      </w:tr>
      <w:tr w:rsidR="000D7EFF" w:rsidRPr="0011796A" w:rsidTr="004B22AD">
        <w:trPr>
          <w:cantSplit/>
          <w:jc w:val="center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FF" w:rsidRPr="003C3D6E" w:rsidRDefault="000D7EFF" w:rsidP="004B22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3C3D6E">
              <w:rPr>
                <w:rFonts w:ascii="標楷體" w:eastAsia="標楷體" w:hAnsi="標楷體" w:hint="eastAsia"/>
                <w:sz w:val="20"/>
                <w:szCs w:val="20"/>
              </w:rPr>
              <w:t>經常門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3C3D6E" w:rsidRDefault="000D7EFF" w:rsidP="004B22AD">
            <w:pPr>
              <w:spacing w:beforeLines="50" w:before="180"/>
              <w:ind w:rightChars="51" w:right="122"/>
              <w:jc w:val="right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％</w:t>
            </w:r>
          </w:p>
        </w:tc>
      </w:tr>
    </w:tbl>
    <w:p w:rsidR="000D7EFF" w:rsidRDefault="000D7EFF" w:rsidP="000D7EFF">
      <w:pPr>
        <w:rPr>
          <w:rFonts w:eastAsia="標楷體"/>
          <w:sz w:val="28"/>
        </w:rPr>
      </w:pPr>
    </w:p>
    <w:p w:rsidR="000D7EFF" w:rsidRPr="00A7792A" w:rsidRDefault="000D7EFF" w:rsidP="000D7EFF">
      <w:pPr>
        <w:rPr>
          <w:rFonts w:ascii="標楷體" w:eastAsia="標楷體" w:hAnsi="標楷體"/>
          <w:sz w:val="28"/>
        </w:rPr>
      </w:pPr>
      <w:r w:rsidRPr="00A7792A">
        <w:rPr>
          <w:rFonts w:eastAsia="標楷體" w:hint="eastAsia"/>
          <w:sz w:val="28"/>
        </w:rPr>
        <w:t>申請資料檢核</w:t>
      </w:r>
      <w:r w:rsidRPr="00A7792A">
        <w:rPr>
          <w:rFonts w:eastAsia="標楷體"/>
          <w:sz w:val="28"/>
        </w:rPr>
        <w:t>(</w:t>
      </w:r>
      <w:r w:rsidRPr="00A7792A">
        <w:rPr>
          <w:rFonts w:eastAsia="標楷體" w:hint="eastAsia"/>
          <w:sz w:val="28"/>
        </w:rPr>
        <w:t>請依學校分別填寫</w:t>
      </w:r>
      <w:r w:rsidRPr="00A7792A">
        <w:rPr>
          <w:rFonts w:eastAsia="標楷體"/>
          <w:sz w:val="28"/>
        </w:rPr>
        <w:t>)</w:t>
      </w:r>
      <w:r w:rsidRPr="00A7792A">
        <w:rPr>
          <w:rFonts w:eastAsia="標楷體" w:hint="eastAsia"/>
          <w:sz w:val="28"/>
        </w:rPr>
        <w:t>：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217"/>
        <w:gridCol w:w="850"/>
        <w:gridCol w:w="851"/>
        <w:gridCol w:w="1276"/>
        <w:gridCol w:w="3112"/>
      </w:tblGrid>
      <w:tr w:rsidR="000D7EFF" w:rsidRPr="0011796A" w:rsidTr="004B22AD">
        <w:trPr>
          <w:trHeight w:val="336"/>
          <w:jc w:val="center"/>
        </w:trPr>
        <w:tc>
          <w:tcPr>
            <w:tcW w:w="10762" w:type="dxa"/>
            <w:gridSpan w:val="6"/>
          </w:tcPr>
          <w:p w:rsidR="000D7EFF" w:rsidRPr="003C3D6E" w:rsidRDefault="000D7EFF" w:rsidP="004B22AD">
            <w:pPr>
              <w:rPr>
                <w:rFonts w:ascii="標楷體" w:eastAsia="標楷體" w:hAnsi="標楷體"/>
                <w:u w:val="single"/>
              </w:rPr>
            </w:pPr>
            <w:r w:rsidRPr="003C3D6E">
              <w:rPr>
                <w:rFonts w:ascii="標楷體" w:eastAsia="標楷體" w:hAnsi="標楷體" w:hint="eastAsia"/>
              </w:rPr>
              <w:t>學校名稱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3C3D6E">
              <w:rPr>
                <w:rFonts w:ascii="標楷體" w:eastAsia="標楷體" w:hAnsi="標楷體" w:hint="eastAsia"/>
              </w:rPr>
              <w:t xml:space="preserve">        學校所在鄉/鎮/市區</w:t>
            </w:r>
            <w:r w:rsidRPr="003C3D6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0D7EFF" w:rsidRPr="003C3D6E" w:rsidRDefault="000D7EFF" w:rsidP="004B22AD">
            <w:pPr>
              <w:ind w:rightChars="84" w:right="202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以下請勾選：</w:t>
            </w:r>
          </w:p>
          <w:p w:rsidR="000D7EFF" w:rsidRPr="003C3D6E" w:rsidRDefault="000D7EFF" w:rsidP="004B22AD">
            <w:pPr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是否有</w:t>
            </w:r>
            <w:r w:rsidRPr="003C3D6E">
              <w:rPr>
                <w:rFonts w:ascii="標楷體" w:eastAsia="標楷體" w:hAnsi="標楷體" w:hint="eastAsia"/>
              </w:rPr>
              <w:t>設置校務基金       □是     □否</w:t>
            </w:r>
          </w:p>
          <w:p w:rsidR="000D7EFF" w:rsidRPr="003C3D6E" w:rsidRDefault="000D7EFF" w:rsidP="004B22AD">
            <w:pPr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2.是否為偏遠地區學校       □是     □否</w:t>
            </w:r>
          </w:p>
        </w:tc>
      </w:tr>
      <w:tr w:rsidR="000D7EFF" w:rsidRPr="0011796A" w:rsidTr="004B22AD">
        <w:trPr>
          <w:trHeight w:val="968"/>
          <w:jc w:val="center"/>
        </w:trPr>
        <w:tc>
          <w:tcPr>
            <w:tcW w:w="456" w:type="dxa"/>
          </w:tcPr>
          <w:p w:rsidR="000D7EFF" w:rsidRPr="003C3D6E" w:rsidRDefault="000D7EFF" w:rsidP="004B22AD">
            <w:pPr>
              <w:spacing w:beforeLines="50" w:before="180" w:afterLines="30" w:after="108"/>
              <w:jc w:val="center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217" w:type="dxa"/>
          </w:tcPr>
          <w:p w:rsidR="000D7EFF" w:rsidRPr="006462D2" w:rsidRDefault="000D7EFF" w:rsidP="004B22AD">
            <w:pPr>
              <w:spacing w:beforeLines="150" w:before="540" w:afterLines="30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62D2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50" w:type="dxa"/>
            <w:vAlign w:val="center"/>
          </w:tcPr>
          <w:p w:rsidR="000D7EFF" w:rsidRPr="003A7A8D" w:rsidRDefault="000D7EFF" w:rsidP="004B22AD">
            <w:pPr>
              <w:spacing w:beforeLines="30" w:before="108" w:afterLines="30" w:after="108"/>
              <w:rPr>
                <w:rFonts w:ascii="標楷體" w:eastAsia="標楷體" w:hAnsi="標楷體"/>
                <w:color w:val="FF0000"/>
                <w:sz w:val="22"/>
                <w:szCs w:val="26"/>
              </w:rPr>
            </w:pPr>
            <w:r w:rsidRPr="003A7A8D">
              <w:rPr>
                <w:rFonts w:ascii="標楷體" w:eastAsia="標楷體" w:hAnsi="標楷體" w:hint="eastAsia"/>
                <w:color w:val="FF0000"/>
                <w:sz w:val="22"/>
                <w:szCs w:val="26"/>
              </w:rPr>
              <w:t xml:space="preserve"> 配分</w:t>
            </w:r>
          </w:p>
        </w:tc>
        <w:tc>
          <w:tcPr>
            <w:tcW w:w="851" w:type="dxa"/>
            <w:vAlign w:val="center"/>
          </w:tcPr>
          <w:p w:rsidR="000D7EFF" w:rsidRPr="003A7A8D" w:rsidRDefault="000D7EFF" w:rsidP="004B22AD">
            <w:pPr>
              <w:spacing w:beforeLines="30" w:before="108" w:afterLines="30" w:after="108"/>
              <w:rPr>
                <w:rFonts w:ascii="標楷體" w:eastAsia="標楷體" w:hAnsi="標楷體"/>
                <w:color w:val="FF0000"/>
                <w:sz w:val="22"/>
                <w:szCs w:val="26"/>
              </w:rPr>
            </w:pPr>
            <w:r w:rsidRPr="003A7A8D">
              <w:rPr>
                <w:rFonts w:ascii="標楷體" w:eastAsia="標楷體" w:hAnsi="標楷體" w:hint="eastAsia"/>
                <w:color w:val="FF0000"/>
                <w:sz w:val="22"/>
                <w:szCs w:val="26"/>
              </w:rPr>
              <w:t xml:space="preserve"> 得分</w:t>
            </w:r>
          </w:p>
        </w:tc>
        <w:tc>
          <w:tcPr>
            <w:tcW w:w="1276" w:type="dxa"/>
            <w:vAlign w:val="center"/>
          </w:tcPr>
          <w:p w:rsidR="000D7EFF" w:rsidRPr="003A7A8D" w:rsidRDefault="000D7EFF" w:rsidP="004B22AD">
            <w:pPr>
              <w:spacing w:beforeLines="30" w:before="108" w:afterLines="30" w:after="108"/>
              <w:rPr>
                <w:rFonts w:ascii="標楷體" w:eastAsia="標楷體" w:hAnsi="標楷體"/>
                <w:color w:val="FF0000"/>
                <w:sz w:val="22"/>
                <w:szCs w:val="26"/>
              </w:rPr>
            </w:pPr>
            <w:r w:rsidRPr="003A7A8D">
              <w:rPr>
                <w:rFonts w:ascii="標楷體" w:eastAsia="標楷體" w:hAnsi="標楷體" w:hint="eastAsia"/>
                <w:color w:val="FF0000"/>
                <w:sz w:val="22"/>
                <w:szCs w:val="26"/>
              </w:rPr>
              <w:t>是否檢附相關資料</w:t>
            </w:r>
          </w:p>
        </w:tc>
        <w:tc>
          <w:tcPr>
            <w:tcW w:w="3112" w:type="dxa"/>
            <w:vAlign w:val="center"/>
          </w:tcPr>
          <w:p w:rsidR="000D7EFF" w:rsidRPr="006462D2" w:rsidRDefault="000D7EFF" w:rsidP="004B22AD">
            <w:pPr>
              <w:spacing w:beforeLines="150" w:before="540" w:afterLines="30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62D2">
              <w:rPr>
                <w:rFonts w:ascii="標楷體" w:eastAsia="標楷體" w:hAnsi="標楷體" w:hint="eastAsia"/>
                <w:sz w:val="26"/>
                <w:szCs w:val="26"/>
              </w:rPr>
              <w:t>縣市審查意見</w:t>
            </w:r>
          </w:p>
        </w:tc>
      </w:tr>
      <w:tr w:rsidR="000D7EFF" w:rsidRPr="0011796A" w:rsidTr="004B22AD">
        <w:trPr>
          <w:trHeight w:val="345"/>
          <w:jc w:val="center"/>
        </w:trPr>
        <w:tc>
          <w:tcPr>
            <w:tcW w:w="456" w:type="dxa"/>
          </w:tcPr>
          <w:p w:rsidR="000D7EFF" w:rsidRDefault="000D7EFF" w:rsidP="004B22AD">
            <w:pPr>
              <w:spacing w:beforeLines="20" w:before="72" w:afterLines="20" w:after="72"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217" w:type="dxa"/>
          </w:tcPr>
          <w:p w:rsidR="000D7EFF" w:rsidRDefault="000D7EFF" w:rsidP="004B22AD">
            <w:pPr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459F">
              <w:rPr>
                <w:rFonts w:ascii="標楷體" w:eastAsia="標楷體" w:hAnsi="標楷體" w:hint="eastAsia"/>
                <w:sz w:val="26"/>
                <w:szCs w:val="26"/>
              </w:rPr>
              <w:t>設置目標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2459F">
              <w:rPr>
                <w:rFonts w:eastAsia="標楷體" w:hAnsi="標楷體" w:hint="eastAsia"/>
                <w:sz w:val="22"/>
                <w:szCs w:val="26"/>
              </w:rPr>
              <w:t>依學校設置樂活運動站敘明。</w:t>
            </w:r>
          </w:p>
        </w:tc>
        <w:tc>
          <w:tcPr>
            <w:tcW w:w="850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5%</w:t>
            </w:r>
          </w:p>
        </w:tc>
        <w:tc>
          <w:tcPr>
            <w:tcW w:w="851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是□否□</w:t>
            </w:r>
          </w:p>
        </w:tc>
        <w:tc>
          <w:tcPr>
            <w:tcW w:w="3112" w:type="dxa"/>
            <w:vAlign w:val="center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0D7EFF" w:rsidRPr="0011796A" w:rsidTr="004B22AD">
        <w:trPr>
          <w:trHeight w:val="345"/>
          <w:jc w:val="center"/>
        </w:trPr>
        <w:tc>
          <w:tcPr>
            <w:tcW w:w="456" w:type="dxa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217" w:type="dxa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設置地點：</w:t>
            </w:r>
            <w:r w:rsidRPr="006C08F6">
              <w:rPr>
                <w:rFonts w:eastAsia="標楷體" w:hAnsi="標楷體" w:hint="eastAsia"/>
                <w:color w:val="FF0000"/>
                <w:sz w:val="22"/>
                <w:szCs w:val="26"/>
              </w:rPr>
              <w:t>能提供足夠運動空間</w:t>
            </w:r>
            <w:r>
              <w:rPr>
                <w:rFonts w:eastAsia="標楷體" w:hAnsi="標楷體" w:hint="eastAsia"/>
                <w:sz w:val="22"/>
                <w:szCs w:val="26"/>
              </w:rPr>
              <w:t>，屋況、結構、採光、通風良好，且具</w:t>
            </w:r>
            <w:r w:rsidRPr="006C08F6">
              <w:rPr>
                <w:rFonts w:eastAsia="標楷體" w:hAnsi="標楷體" w:hint="eastAsia"/>
                <w:color w:val="FF0000"/>
                <w:sz w:val="22"/>
                <w:szCs w:val="26"/>
              </w:rPr>
              <w:t>建築執照、使用執照</w:t>
            </w:r>
            <w:r w:rsidRPr="006C08F6">
              <w:rPr>
                <w:rFonts w:eastAsia="標楷體" w:hAnsi="標楷體" w:hint="eastAsia"/>
                <w:sz w:val="22"/>
                <w:szCs w:val="26"/>
              </w:rPr>
              <w:t>之</w:t>
            </w:r>
            <w:r>
              <w:rPr>
                <w:rFonts w:eastAsia="標楷體" w:hAnsi="標楷體" w:hint="eastAsia"/>
                <w:sz w:val="22"/>
                <w:szCs w:val="26"/>
              </w:rPr>
              <w:t>教室及室內空間</w:t>
            </w:r>
            <w:r w:rsidRPr="0082459F">
              <w:rPr>
                <w:rFonts w:eastAsia="標楷體" w:hAnsi="標楷體" w:hint="eastAsia"/>
                <w:sz w:val="22"/>
                <w:szCs w:val="26"/>
              </w:rPr>
              <w:t>者</w:t>
            </w:r>
            <w:r w:rsidRPr="006462D2">
              <w:rPr>
                <w:rFonts w:ascii="標楷體" w:eastAsia="標楷體" w:hAnsi="標楷體" w:hint="eastAsia"/>
                <w:sz w:val="22"/>
                <w:szCs w:val="26"/>
              </w:rPr>
              <w:t>。</w:t>
            </w:r>
          </w:p>
        </w:tc>
        <w:tc>
          <w:tcPr>
            <w:tcW w:w="850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5%</w:t>
            </w:r>
          </w:p>
        </w:tc>
        <w:tc>
          <w:tcPr>
            <w:tcW w:w="851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是□否□</w:t>
            </w:r>
          </w:p>
        </w:tc>
        <w:tc>
          <w:tcPr>
            <w:tcW w:w="3112" w:type="dxa"/>
            <w:vAlign w:val="center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0D7EFF" w:rsidRPr="0011796A" w:rsidTr="004B22AD">
        <w:trPr>
          <w:trHeight w:val="345"/>
          <w:jc w:val="center"/>
        </w:trPr>
        <w:tc>
          <w:tcPr>
            <w:tcW w:w="456" w:type="dxa"/>
          </w:tcPr>
          <w:p w:rsidR="000D7EFF" w:rsidRDefault="000D7EFF" w:rsidP="004B22AD">
            <w:pPr>
              <w:spacing w:beforeLines="20" w:before="72" w:afterLines="20" w:after="72"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4217" w:type="dxa"/>
          </w:tcPr>
          <w:p w:rsidR="000D7EFF" w:rsidRPr="00544FA0" w:rsidRDefault="000D7EFF" w:rsidP="004B22AD">
            <w:pPr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459F">
              <w:rPr>
                <w:rFonts w:ascii="標楷體" w:eastAsia="標楷體" w:hAnsi="標楷體" w:hint="eastAsia"/>
                <w:sz w:val="26"/>
                <w:szCs w:val="26"/>
              </w:rPr>
              <w:t>預定執行時程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2459F">
              <w:rPr>
                <w:rFonts w:eastAsia="標楷體" w:hAnsi="標楷體" w:hint="eastAsia"/>
                <w:sz w:val="22"/>
                <w:szCs w:val="26"/>
              </w:rPr>
              <w:t>以甘特圖或表格呈現詳細時程，並輔以具體之說明文字。</w:t>
            </w:r>
          </w:p>
        </w:tc>
        <w:tc>
          <w:tcPr>
            <w:tcW w:w="850" w:type="dxa"/>
            <w:vAlign w:val="center"/>
          </w:tcPr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5%</w:t>
            </w:r>
          </w:p>
        </w:tc>
        <w:tc>
          <w:tcPr>
            <w:tcW w:w="851" w:type="dxa"/>
            <w:vAlign w:val="center"/>
          </w:tcPr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是□否□</w:t>
            </w:r>
          </w:p>
        </w:tc>
        <w:tc>
          <w:tcPr>
            <w:tcW w:w="3112" w:type="dxa"/>
            <w:vAlign w:val="center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0D7EFF" w:rsidRPr="0011796A" w:rsidTr="004B22AD">
        <w:trPr>
          <w:trHeight w:val="345"/>
          <w:jc w:val="center"/>
        </w:trPr>
        <w:tc>
          <w:tcPr>
            <w:tcW w:w="456" w:type="dxa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217" w:type="dxa"/>
          </w:tcPr>
          <w:p w:rsidR="000D7EFF" w:rsidRPr="003C3D6E" w:rsidRDefault="000D7EFF" w:rsidP="004B22AD">
            <w:pPr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</w:rPr>
            </w:pPr>
            <w:r w:rsidRPr="00544FA0">
              <w:rPr>
                <w:rFonts w:ascii="標楷體" w:eastAsia="標楷體" w:hAnsi="標楷體" w:hint="eastAsia"/>
                <w:sz w:val="26"/>
                <w:szCs w:val="26"/>
              </w:rPr>
              <w:t>規劃內容：</w:t>
            </w:r>
            <w:r w:rsidRPr="003C4663">
              <w:rPr>
                <w:rFonts w:ascii="標楷體" w:eastAsia="標楷體" w:hAnsi="標楷體" w:hint="eastAsia"/>
                <w:sz w:val="22"/>
                <w:szCs w:val="26"/>
              </w:rPr>
              <w:t>請依學校所擬訂具創意或特色之策略</w:t>
            </w:r>
            <w:r w:rsidRPr="006462D2">
              <w:rPr>
                <w:rFonts w:ascii="標楷體" w:eastAsia="標楷體" w:hAnsi="標楷體" w:hint="eastAsia"/>
                <w:sz w:val="22"/>
                <w:szCs w:val="26"/>
              </w:rPr>
              <w:t>，規劃好玩、有吸引力，適合室內活動之體操、舞蹈、體適能、樂趣化球類、民俗體育、技擊、感覺統合等運動設施。</w:t>
            </w:r>
          </w:p>
        </w:tc>
        <w:tc>
          <w:tcPr>
            <w:tcW w:w="850" w:type="dxa"/>
            <w:vAlign w:val="center"/>
          </w:tcPr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20%</w:t>
            </w:r>
          </w:p>
        </w:tc>
        <w:tc>
          <w:tcPr>
            <w:tcW w:w="851" w:type="dxa"/>
            <w:vAlign w:val="center"/>
          </w:tcPr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是□否□</w:t>
            </w:r>
          </w:p>
        </w:tc>
        <w:tc>
          <w:tcPr>
            <w:tcW w:w="3112" w:type="dxa"/>
            <w:vAlign w:val="center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0D7EFF" w:rsidRPr="0011796A" w:rsidTr="004B22AD">
        <w:trPr>
          <w:trHeight w:val="510"/>
          <w:jc w:val="center"/>
        </w:trPr>
        <w:tc>
          <w:tcPr>
            <w:tcW w:w="456" w:type="dxa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217" w:type="dxa"/>
          </w:tcPr>
          <w:p w:rsidR="000D7EFF" w:rsidRPr="003C3D6E" w:rsidRDefault="000D7EFF" w:rsidP="004B22AD">
            <w:pPr>
              <w:spacing w:beforeLines="20" w:before="72" w:afterLines="20" w:after="72" w:line="280" w:lineRule="exact"/>
              <w:rPr>
                <w:rFonts w:ascii="標楷體" w:eastAsia="標楷體" w:hAnsi="標楷體"/>
              </w:rPr>
            </w:pPr>
            <w:r w:rsidRPr="00544FA0">
              <w:rPr>
                <w:rFonts w:ascii="標楷體" w:eastAsia="標楷體" w:hAnsi="標楷體" w:hint="eastAsia"/>
                <w:sz w:val="26"/>
                <w:szCs w:val="26"/>
              </w:rPr>
              <w:t>課程與師資：</w:t>
            </w:r>
            <w:r w:rsidRPr="003C4663">
              <w:rPr>
                <w:rFonts w:ascii="標楷體" w:eastAsia="標楷體" w:hAnsi="標楷體" w:hint="eastAsia"/>
                <w:sz w:val="22"/>
                <w:szCs w:val="26"/>
              </w:rPr>
              <w:t>請依學校所擬訂具創意或特色之策略</w:t>
            </w:r>
            <w:r w:rsidRPr="006462D2">
              <w:rPr>
                <w:rFonts w:ascii="標楷體" w:eastAsia="標楷體" w:hAnsi="標楷體" w:hint="eastAsia"/>
                <w:sz w:val="22"/>
                <w:szCs w:val="26"/>
              </w:rPr>
              <w:t>，從適性化身體活動教育之觀點進行推廣，兼顧年級、性別、身心障礙者之運動需求差異；國民小學並應重視中、低年級學生專屬運動需求之發展。研擬充分運用樂活運動站設施之教學方案，應有銜接正規運動設施之課程規劃，</w:t>
            </w:r>
            <w:r w:rsidRPr="006462D2">
              <w:rPr>
                <w:rFonts w:ascii="標楷體" w:eastAsia="標楷體" w:hAnsi="標楷體" w:hint="eastAsia"/>
                <w:bCs/>
                <w:sz w:val="22"/>
                <w:szCs w:val="26"/>
              </w:rPr>
              <w:t>並能落實身體活動、體育教學及學校特色。</w:t>
            </w:r>
            <w:r w:rsidRPr="006462D2">
              <w:rPr>
                <w:rFonts w:ascii="標楷體" w:eastAsia="標楷體" w:hAnsi="標楷體" w:hint="eastAsia"/>
                <w:sz w:val="22"/>
                <w:szCs w:val="26"/>
              </w:rPr>
              <w:t>師資規劃除學校教師外，得包括運動志工、外聘專業運動團體或運動指導員。</w:t>
            </w:r>
          </w:p>
        </w:tc>
        <w:tc>
          <w:tcPr>
            <w:tcW w:w="850" w:type="dxa"/>
            <w:vAlign w:val="center"/>
          </w:tcPr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20%</w:t>
            </w:r>
          </w:p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D7EFF" w:rsidRPr="003A7A8D" w:rsidRDefault="000D7EFF" w:rsidP="004B22AD">
            <w:pPr>
              <w:spacing w:beforeLines="100" w:before="36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是□否□</w:t>
            </w:r>
          </w:p>
        </w:tc>
        <w:tc>
          <w:tcPr>
            <w:tcW w:w="3112" w:type="dxa"/>
            <w:vAlign w:val="center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</w:p>
        </w:tc>
      </w:tr>
      <w:tr w:rsidR="000D7EFF" w:rsidRPr="0011796A" w:rsidTr="004B22AD">
        <w:trPr>
          <w:trHeight w:val="866"/>
          <w:jc w:val="center"/>
        </w:trPr>
        <w:tc>
          <w:tcPr>
            <w:tcW w:w="456" w:type="dxa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217" w:type="dxa"/>
          </w:tcPr>
          <w:p w:rsidR="000D7EFF" w:rsidRPr="003C3D6E" w:rsidRDefault="000D7EFF" w:rsidP="004B22AD">
            <w:pPr>
              <w:spacing w:beforeLines="20" w:before="72" w:afterLines="20" w:after="72" w:line="280" w:lineRule="exact"/>
              <w:rPr>
                <w:rFonts w:ascii="標楷體" w:eastAsia="標楷體" w:hAnsi="標楷體"/>
              </w:rPr>
            </w:pPr>
            <w:r w:rsidRPr="00544FA0">
              <w:rPr>
                <w:rFonts w:ascii="標楷體" w:eastAsia="標楷體" w:hAnsi="標楷體" w:hint="eastAsia"/>
                <w:sz w:val="26"/>
                <w:szCs w:val="26"/>
              </w:rPr>
              <w:t>管理與資源整合：</w:t>
            </w:r>
            <w:r w:rsidRPr="006462D2">
              <w:rPr>
                <w:rFonts w:ascii="標楷體" w:eastAsia="標楷體" w:hAnsi="標楷體" w:hint="eastAsia"/>
                <w:sz w:val="22"/>
                <w:szCs w:val="26"/>
              </w:rPr>
              <w:t>擬訂樂活運動站發展計畫及管理要點，並提出整合社會資源方案（含接受捐贈、認養、贊助等），以利未來之永續發展。</w:t>
            </w:r>
          </w:p>
        </w:tc>
        <w:tc>
          <w:tcPr>
            <w:tcW w:w="850" w:type="dxa"/>
            <w:vAlign w:val="center"/>
          </w:tcPr>
          <w:p w:rsidR="000D7EFF" w:rsidRPr="003A7A8D" w:rsidRDefault="000D7EFF" w:rsidP="004B22AD">
            <w:pPr>
              <w:spacing w:beforeLines="150" w:before="54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20%</w:t>
            </w:r>
          </w:p>
        </w:tc>
        <w:tc>
          <w:tcPr>
            <w:tcW w:w="851" w:type="dxa"/>
            <w:vAlign w:val="center"/>
          </w:tcPr>
          <w:p w:rsidR="000D7EFF" w:rsidRPr="003A7A8D" w:rsidRDefault="000D7EFF" w:rsidP="004B22AD">
            <w:pPr>
              <w:spacing w:beforeLines="150" w:before="54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D7EFF" w:rsidRPr="003A7A8D" w:rsidRDefault="000D7EFF" w:rsidP="004B22AD">
            <w:pPr>
              <w:spacing w:beforeLines="150" w:before="54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是□否□</w:t>
            </w:r>
          </w:p>
        </w:tc>
        <w:tc>
          <w:tcPr>
            <w:tcW w:w="3112" w:type="dxa"/>
            <w:vAlign w:val="center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</w:p>
        </w:tc>
      </w:tr>
      <w:tr w:rsidR="000D7EFF" w:rsidRPr="0011796A" w:rsidTr="004B22AD">
        <w:trPr>
          <w:trHeight w:val="704"/>
          <w:jc w:val="center"/>
        </w:trPr>
        <w:tc>
          <w:tcPr>
            <w:tcW w:w="456" w:type="dxa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217" w:type="dxa"/>
          </w:tcPr>
          <w:p w:rsidR="000D7EFF" w:rsidRPr="003C3D6E" w:rsidRDefault="000D7EFF" w:rsidP="004B22AD">
            <w:pPr>
              <w:spacing w:beforeLines="20" w:before="72" w:afterLines="20" w:after="72" w:line="280" w:lineRule="exact"/>
              <w:rPr>
                <w:rFonts w:ascii="標楷體" w:eastAsia="標楷體" w:hAnsi="標楷體"/>
              </w:rPr>
            </w:pPr>
            <w:r w:rsidRPr="00544FA0">
              <w:rPr>
                <w:rFonts w:ascii="標楷體" w:eastAsia="標楷體" w:hAnsi="標楷體" w:hint="eastAsia"/>
                <w:sz w:val="26"/>
                <w:szCs w:val="26"/>
              </w:rPr>
              <w:t>安全規劃</w:t>
            </w:r>
            <w:r w:rsidRPr="00544FA0"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  <w:r w:rsidRPr="006462D2">
              <w:rPr>
                <w:rFonts w:ascii="標楷體" w:eastAsia="標楷體" w:hAnsi="標楷體" w:hint="eastAsia"/>
                <w:bCs/>
                <w:sz w:val="22"/>
                <w:szCs w:val="26"/>
              </w:rPr>
              <w:t>設施及器材應經專業人員規劃、設計安裝，注意場地設備及使用管理之安全</w:t>
            </w:r>
            <w:r w:rsidRPr="0082459F">
              <w:rPr>
                <w:rFonts w:ascii="標楷體" w:eastAsia="標楷體" w:hAnsi="標楷體" w:hint="eastAsia"/>
                <w:bCs/>
                <w:sz w:val="22"/>
                <w:szCs w:val="26"/>
              </w:rPr>
              <w:t>（例如不同功能、區位之動線；稜柱防撞措施；設置鏡牆宜使用安全玻璃等）。</w:t>
            </w:r>
          </w:p>
        </w:tc>
        <w:tc>
          <w:tcPr>
            <w:tcW w:w="850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20%</w:t>
            </w:r>
          </w:p>
        </w:tc>
        <w:tc>
          <w:tcPr>
            <w:tcW w:w="851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是□否□</w:t>
            </w:r>
          </w:p>
        </w:tc>
        <w:tc>
          <w:tcPr>
            <w:tcW w:w="3112" w:type="dxa"/>
            <w:vAlign w:val="center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</w:p>
        </w:tc>
      </w:tr>
      <w:tr w:rsidR="000D7EFF" w:rsidRPr="0011796A" w:rsidTr="004B22AD">
        <w:trPr>
          <w:trHeight w:val="777"/>
          <w:jc w:val="center"/>
        </w:trPr>
        <w:tc>
          <w:tcPr>
            <w:tcW w:w="456" w:type="dxa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4217" w:type="dxa"/>
          </w:tcPr>
          <w:p w:rsidR="000D7EFF" w:rsidRPr="003C3D6E" w:rsidRDefault="000D7EFF" w:rsidP="004B22AD">
            <w:pPr>
              <w:spacing w:beforeLines="20" w:before="72" w:afterLines="20" w:after="72" w:line="280" w:lineRule="exact"/>
              <w:rPr>
                <w:rFonts w:ascii="標楷體" w:eastAsia="標楷體" w:hAnsi="標楷體"/>
              </w:rPr>
            </w:pPr>
            <w:r w:rsidRPr="00544FA0">
              <w:rPr>
                <w:rFonts w:ascii="標楷體" w:eastAsia="標楷體" w:hAnsi="標楷體" w:hint="eastAsia"/>
                <w:sz w:val="26"/>
                <w:szCs w:val="26"/>
              </w:rPr>
              <w:t>效益評估：</w:t>
            </w:r>
            <w:r w:rsidRPr="006462D2">
              <w:rPr>
                <w:rFonts w:ascii="標楷體" w:eastAsia="標楷體" w:hAnsi="標楷體" w:hint="eastAsia"/>
                <w:sz w:val="22"/>
                <w:szCs w:val="26"/>
              </w:rPr>
              <w:t>敘明學校班級數及學區人口，並評估使用效益。</w:t>
            </w:r>
          </w:p>
        </w:tc>
        <w:tc>
          <w:tcPr>
            <w:tcW w:w="850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5%</w:t>
            </w:r>
          </w:p>
        </w:tc>
        <w:tc>
          <w:tcPr>
            <w:tcW w:w="851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D7EFF" w:rsidRPr="003A7A8D" w:rsidRDefault="000D7EFF" w:rsidP="004B22AD">
            <w:pPr>
              <w:spacing w:beforeLines="50" w:before="180" w:afterLines="20" w:after="72"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FF0000"/>
              </w:rPr>
            </w:pPr>
            <w:r w:rsidRPr="003A7A8D">
              <w:rPr>
                <w:rFonts w:ascii="標楷體" w:eastAsia="標楷體" w:hAnsi="標楷體" w:hint="eastAsia"/>
                <w:color w:val="FF0000"/>
              </w:rPr>
              <w:t>是□否□</w:t>
            </w:r>
          </w:p>
        </w:tc>
        <w:tc>
          <w:tcPr>
            <w:tcW w:w="3112" w:type="dxa"/>
            <w:vAlign w:val="center"/>
          </w:tcPr>
          <w:p w:rsidR="000D7EFF" w:rsidRPr="003C3D6E" w:rsidRDefault="000D7EFF" w:rsidP="004B22AD">
            <w:pPr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</w:p>
        </w:tc>
      </w:tr>
      <w:tr w:rsidR="000D7EFF" w:rsidRPr="0011796A" w:rsidTr="004B22AD">
        <w:trPr>
          <w:trHeight w:val="2168"/>
          <w:jc w:val="center"/>
        </w:trPr>
        <w:tc>
          <w:tcPr>
            <w:tcW w:w="7650" w:type="dxa"/>
            <w:gridSpan w:val="5"/>
          </w:tcPr>
          <w:p w:rsidR="000D7EFF" w:rsidRPr="007C75C3" w:rsidRDefault="000D7EFF" w:rsidP="004B22AD">
            <w:pPr>
              <w:rPr>
                <w:rFonts w:ascii="標楷體" w:eastAsia="標楷體" w:hAnsi="標楷體"/>
              </w:rPr>
            </w:pPr>
            <w:r w:rsidRPr="007C75C3">
              <w:rPr>
                <w:rFonts w:ascii="標楷體" w:eastAsia="標楷體" w:hAnsi="標楷體" w:hint="eastAsia"/>
              </w:rPr>
              <w:t>備註：</w:t>
            </w:r>
          </w:p>
          <w:p w:rsidR="000D7EFF" w:rsidRPr="007C75C3" w:rsidRDefault="000D7EFF" w:rsidP="000D7EF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C75C3">
              <w:rPr>
                <w:rFonts w:ascii="標楷體" w:eastAsia="標楷體" w:hAnsi="標楷體" w:cs="DFKaiShu-SB-Estd-BF" w:hint="eastAsia"/>
                <w:kern w:val="0"/>
              </w:rPr>
              <w:t>獲</w:t>
            </w:r>
            <w:r w:rsidRPr="007C75C3">
              <w:rPr>
                <w:rFonts w:ascii="標楷體" w:eastAsia="標楷體" w:hAnsi="標楷體" w:cs="TimesNewRomanPSMT"/>
                <w:kern w:val="0"/>
              </w:rPr>
              <w:t xml:space="preserve">80 </w:t>
            </w:r>
            <w:r w:rsidRPr="007C75C3">
              <w:rPr>
                <w:rFonts w:ascii="標楷體" w:eastAsia="標楷體" w:hAnsi="標楷體" w:cs="DFKaiShu-SB-Estd-BF" w:hint="eastAsia"/>
                <w:kern w:val="0"/>
              </w:rPr>
              <w:t>分以上學校建議教育部體育署列入補助。</w:t>
            </w:r>
          </w:p>
          <w:p w:rsidR="000D7EFF" w:rsidRPr="007C75C3" w:rsidRDefault="000D7EFF" w:rsidP="000D7EFF">
            <w:pPr>
              <w:numPr>
                <w:ilvl w:val="0"/>
                <w:numId w:val="18"/>
              </w:numPr>
              <w:rPr>
                <w:rFonts w:ascii="標楷體" w:eastAsia="標楷體" w:hAnsi="標楷體"/>
                <w:b/>
              </w:rPr>
            </w:pPr>
            <w:r w:rsidRPr="007C75C3">
              <w:rPr>
                <w:rFonts w:ascii="標楷體" w:eastAsia="標楷體" w:hAnsi="標楷體" w:cs="DFKaiShu-SB-Estd-BF" w:hint="eastAsia"/>
                <w:kern w:val="0"/>
              </w:rPr>
              <w:t>建議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及早訪視：縣市</w:t>
            </w:r>
            <w:r w:rsidRPr="007C75C3">
              <w:rPr>
                <w:rFonts w:ascii="標楷體" w:eastAsia="標楷體" w:hAnsi="標楷體" w:cs="DFKaiShu-SB-Estd-BF" w:hint="eastAsia"/>
                <w:kern w:val="0"/>
              </w:rPr>
              <w:t>認為該校確有需求，惟計畫內容或執行能力稍弱，建議列入後續訪視輔導對象。</w:t>
            </w:r>
          </w:p>
        </w:tc>
        <w:tc>
          <w:tcPr>
            <w:tcW w:w="3112" w:type="dxa"/>
          </w:tcPr>
          <w:p w:rsidR="000D7EFF" w:rsidRPr="00A7792A" w:rsidRDefault="000D7EFF" w:rsidP="004B22AD">
            <w:pPr>
              <w:rPr>
                <w:rFonts w:ascii="標楷體" w:eastAsia="標楷體" w:hAnsi="標楷體"/>
                <w:sz w:val="28"/>
              </w:rPr>
            </w:pPr>
            <w:r w:rsidRPr="00A7792A">
              <w:rPr>
                <w:rFonts w:ascii="標楷體" w:eastAsia="標楷體" w:hAnsi="標楷體" w:hint="eastAsia"/>
                <w:sz w:val="28"/>
              </w:rPr>
              <w:t>總分</w:t>
            </w:r>
          </w:p>
          <w:p w:rsidR="000D7EFF" w:rsidRPr="003C3D6E" w:rsidRDefault="000D7EFF" w:rsidP="004B22AD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>註：總分100分。</w:t>
            </w:r>
          </w:p>
          <w:p w:rsidR="000D7EFF" w:rsidRDefault="000D7EFF" w:rsidP="000D7EFF">
            <w:pPr>
              <w:numPr>
                <w:ilvl w:val="0"/>
                <w:numId w:val="17"/>
              </w:num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C3D6E">
              <w:rPr>
                <w:rFonts w:ascii="標楷體" w:eastAsia="標楷體" w:hAnsi="標楷體" w:hint="eastAsia"/>
              </w:rPr>
              <w:t xml:space="preserve">通過 </w:t>
            </w:r>
            <w:r>
              <w:rPr>
                <w:rFonts w:ascii="標楷體" w:eastAsia="標楷體" w:hAnsi="標楷體" w:hint="eastAsia"/>
              </w:rPr>
              <w:t>(80分以上)</w:t>
            </w:r>
            <w:r w:rsidRPr="003C3D6E">
              <w:rPr>
                <w:rFonts w:ascii="標楷體" w:eastAsia="標楷體" w:hAnsi="標楷體" w:hint="eastAsia"/>
              </w:rPr>
              <w:t xml:space="preserve">      </w:t>
            </w:r>
          </w:p>
          <w:p w:rsidR="000D7EFF" w:rsidRPr="006C08F6" w:rsidRDefault="000D7EFF" w:rsidP="000D7EFF">
            <w:pPr>
              <w:numPr>
                <w:ilvl w:val="0"/>
                <w:numId w:val="17"/>
              </w:num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通過併列入後續訪視輔導學校</w:t>
            </w:r>
          </w:p>
        </w:tc>
      </w:tr>
    </w:tbl>
    <w:p w:rsidR="000D7EFF" w:rsidRPr="007C75C3" w:rsidRDefault="000D7EFF" w:rsidP="000D7EFF">
      <w:pPr>
        <w:spacing w:beforeLines="20" w:before="72" w:afterLines="20" w:after="72" w:line="300" w:lineRule="exact"/>
        <w:ind w:right="-30"/>
        <w:rPr>
          <w:rFonts w:ascii="標楷體" w:eastAsia="標楷體" w:hAnsi="標楷體"/>
          <w:sz w:val="28"/>
        </w:rPr>
      </w:pPr>
      <w:r w:rsidRPr="007C75C3">
        <w:rPr>
          <w:rFonts w:ascii="標楷體" w:eastAsia="標楷體" w:hAnsi="標楷體" w:hint="eastAsia"/>
          <w:sz w:val="28"/>
        </w:rPr>
        <w:t>承辦人：</w:t>
      </w:r>
      <w:r w:rsidRPr="00973BF8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Pr="007C75C3">
        <w:rPr>
          <w:rFonts w:ascii="標楷體" w:eastAsia="標楷體" w:hAnsi="標楷體" w:hint="eastAsia"/>
          <w:sz w:val="28"/>
        </w:rPr>
        <w:t xml:space="preserve">        單位主管：</w:t>
      </w:r>
      <w:r>
        <w:rPr>
          <w:rFonts w:ascii="標楷體" w:eastAsia="標楷體" w:hAnsi="標楷體" w:hint="eastAsia"/>
          <w:sz w:val="28"/>
        </w:rPr>
        <w:t xml:space="preserve"> </w:t>
      </w:r>
      <w:r w:rsidRPr="00973BF8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</w:t>
      </w:r>
    </w:p>
    <w:p w:rsidR="000D7EFF" w:rsidRDefault="000D7EFF" w:rsidP="000D7EFF">
      <w:pPr>
        <w:spacing w:line="480" w:lineRule="exact"/>
        <w:rPr>
          <w:rFonts w:eastAsia="標楷體" w:hAnsi="標楷體"/>
          <w:szCs w:val="36"/>
        </w:rPr>
      </w:pPr>
    </w:p>
    <w:p w:rsidR="000D7EFF" w:rsidRPr="0084533D" w:rsidRDefault="000D7EFF" w:rsidP="000D7EFF">
      <w:pPr>
        <w:spacing w:line="480" w:lineRule="exact"/>
        <w:rPr>
          <w:rFonts w:ascii="Zawgyi-One" w:eastAsia="標楷體" w:hAnsi="Zawgyi-One" w:cs="Zawgyi-One"/>
          <w:color w:val="000000"/>
        </w:rPr>
      </w:pPr>
    </w:p>
    <w:p w:rsidR="000D7EFF" w:rsidRDefault="000D7EFF" w:rsidP="000D7EFF"/>
    <w:p w:rsidR="000D7EFF" w:rsidRPr="0084533D" w:rsidRDefault="000D7EFF" w:rsidP="000D7EFF">
      <w:pPr>
        <w:spacing w:line="460" w:lineRule="exact"/>
        <w:ind w:left="514" w:hangingChars="214" w:hanging="514"/>
        <w:jc w:val="center"/>
        <w:rPr>
          <w:rFonts w:ascii="Zawgyi-One" w:eastAsia="標楷體" w:hAnsi="Zawgyi-One" w:cs="Zawgyi-One"/>
          <w:color w:val="000000"/>
        </w:rPr>
      </w:pPr>
    </w:p>
    <w:p w:rsidR="000D7EFF" w:rsidRPr="000D7EFF" w:rsidRDefault="000D7EFF" w:rsidP="000D7EFF">
      <w:pPr>
        <w:widowControl/>
        <w:spacing w:after="240" w:line="280" w:lineRule="exact"/>
        <w:ind w:right="-1"/>
        <w:rPr>
          <w:rFonts w:ascii="標楷體" w:eastAsia="標楷體" w:hAnsi="標楷體" w:cs="新細明體"/>
          <w:color w:val="333333"/>
          <w:kern w:val="0"/>
          <w:sz w:val="26"/>
          <w:szCs w:val="26"/>
        </w:rPr>
      </w:pPr>
    </w:p>
    <w:p w:rsidR="00842D74" w:rsidRPr="00842D74" w:rsidRDefault="00842D74" w:rsidP="00842D74">
      <w:pPr>
        <w:jc w:val="right"/>
        <w:rPr>
          <w:rFonts w:ascii="標楷體" w:eastAsia="標楷體" w:hAnsi="標楷體" w:cs="新細明體"/>
          <w:bCs/>
          <w:color w:val="333333"/>
          <w:kern w:val="0"/>
          <w:sz w:val="16"/>
          <w:szCs w:val="16"/>
        </w:rPr>
      </w:pPr>
    </w:p>
    <w:sectPr w:rsidR="00842D74" w:rsidRPr="00842D74" w:rsidSect="000D7EF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69" w:rsidRDefault="00BF0769" w:rsidP="005D0556">
      <w:r>
        <w:separator/>
      </w:r>
    </w:p>
  </w:endnote>
  <w:endnote w:type="continuationSeparator" w:id="0">
    <w:p w:rsidR="00BF0769" w:rsidRDefault="00BF0769" w:rsidP="005D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wgyi-One">
    <w:altName w:val="Tahoma"/>
    <w:charset w:val="00"/>
    <w:family w:val="swiss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69" w:rsidRDefault="00BF0769" w:rsidP="005D0556">
      <w:r>
        <w:separator/>
      </w:r>
    </w:p>
  </w:footnote>
  <w:footnote w:type="continuationSeparator" w:id="0">
    <w:p w:rsidR="00BF0769" w:rsidRDefault="00BF0769" w:rsidP="005D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38C"/>
    <w:multiLevelType w:val="hybridMultilevel"/>
    <w:tmpl w:val="DD2A32A6"/>
    <w:lvl w:ilvl="0" w:tplc="647205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E09E1"/>
    <w:multiLevelType w:val="hybridMultilevel"/>
    <w:tmpl w:val="471C5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AA5D82"/>
    <w:multiLevelType w:val="hybridMultilevel"/>
    <w:tmpl w:val="7F50A65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 w15:restartNumberingAfterBreak="0">
    <w:nsid w:val="073A7877"/>
    <w:multiLevelType w:val="hybridMultilevel"/>
    <w:tmpl w:val="4F04D032"/>
    <w:lvl w:ilvl="0" w:tplc="BD7CC662">
      <w:start w:val="1"/>
      <w:numFmt w:val="taiwaneseCountingThousand"/>
      <w:lvlText w:val="%1、"/>
      <w:lvlJc w:val="left"/>
      <w:pPr>
        <w:ind w:left="1361" w:hanging="51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89604B4"/>
    <w:multiLevelType w:val="hybridMultilevel"/>
    <w:tmpl w:val="4BBCDC94"/>
    <w:lvl w:ilvl="0" w:tplc="F8DE215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E024CE"/>
    <w:multiLevelType w:val="hybridMultilevel"/>
    <w:tmpl w:val="DC089F5E"/>
    <w:lvl w:ilvl="0" w:tplc="F8DE215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13403F"/>
    <w:multiLevelType w:val="hybridMultilevel"/>
    <w:tmpl w:val="931051AC"/>
    <w:lvl w:ilvl="0" w:tplc="17685A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AFF6620"/>
    <w:multiLevelType w:val="hybridMultilevel"/>
    <w:tmpl w:val="AA1EE58C"/>
    <w:lvl w:ilvl="0" w:tplc="DE22534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62021A"/>
    <w:multiLevelType w:val="hybridMultilevel"/>
    <w:tmpl w:val="87E61D92"/>
    <w:lvl w:ilvl="0" w:tplc="F8DE215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C0141F"/>
    <w:multiLevelType w:val="hybridMultilevel"/>
    <w:tmpl w:val="A682388A"/>
    <w:lvl w:ilvl="0" w:tplc="1FDEC90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9B286B"/>
    <w:multiLevelType w:val="hybridMultilevel"/>
    <w:tmpl w:val="741E2B54"/>
    <w:lvl w:ilvl="0" w:tplc="56F8E114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5C91F0B"/>
    <w:multiLevelType w:val="hybridMultilevel"/>
    <w:tmpl w:val="465CC574"/>
    <w:lvl w:ilvl="0" w:tplc="341EB9C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D7C0A32"/>
    <w:multiLevelType w:val="hybridMultilevel"/>
    <w:tmpl w:val="A56CA4A0"/>
    <w:lvl w:ilvl="0" w:tplc="341EB9C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594AD2"/>
    <w:multiLevelType w:val="hybridMultilevel"/>
    <w:tmpl w:val="7F50A65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4" w15:restartNumberingAfterBreak="0">
    <w:nsid w:val="55223E14"/>
    <w:multiLevelType w:val="hybridMultilevel"/>
    <w:tmpl w:val="68A87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6C1AA2"/>
    <w:multiLevelType w:val="hybridMultilevel"/>
    <w:tmpl w:val="AD32CB84"/>
    <w:lvl w:ilvl="0" w:tplc="3A484F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0DB725E"/>
    <w:multiLevelType w:val="hybridMultilevel"/>
    <w:tmpl w:val="7ABAC64A"/>
    <w:lvl w:ilvl="0" w:tplc="A7EA2C4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90E7CAD"/>
    <w:multiLevelType w:val="hybridMultilevel"/>
    <w:tmpl w:val="804418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57A138C"/>
    <w:multiLevelType w:val="hybridMultilevel"/>
    <w:tmpl w:val="D73E1164"/>
    <w:lvl w:ilvl="0" w:tplc="A8C4F82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E43A7"/>
    <w:multiLevelType w:val="hybridMultilevel"/>
    <w:tmpl w:val="54023FE8"/>
    <w:lvl w:ilvl="0" w:tplc="C0448004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17"/>
  </w:num>
  <w:num w:numId="13">
    <w:abstractNumId w:val="6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4"/>
    <w:rsid w:val="000B1FFB"/>
    <w:rsid w:val="000D7EFF"/>
    <w:rsid w:val="002235DB"/>
    <w:rsid w:val="00250E08"/>
    <w:rsid w:val="00270D6D"/>
    <w:rsid w:val="004237D7"/>
    <w:rsid w:val="005023EA"/>
    <w:rsid w:val="00546AB6"/>
    <w:rsid w:val="005D0556"/>
    <w:rsid w:val="00626B5B"/>
    <w:rsid w:val="008421CE"/>
    <w:rsid w:val="00842D74"/>
    <w:rsid w:val="00892CFB"/>
    <w:rsid w:val="009836A3"/>
    <w:rsid w:val="009F2D2C"/>
    <w:rsid w:val="00A15DD4"/>
    <w:rsid w:val="00AD639B"/>
    <w:rsid w:val="00BD619D"/>
    <w:rsid w:val="00BF0769"/>
    <w:rsid w:val="00C906C5"/>
    <w:rsid w:val="00DF53F1"/>
    <w:rsid w:val="00E31508"/>
    <w:rsid w:val="00E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010C0"/>
  <w15:docId w15:val="{9C9F2DA5-6A0E-47E9-8CC1-C0D4E162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0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5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5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競技組 伍秀玲</cp:lastModifiedBy>
  <cp:revision>2</cp:revision>
  <cp:lastPrinted>2019-01-30T06:39:00Z</cp:lastPrinted>
  <dcterms:created xsi:type="dcterms:W3CDTF">2022-03-04T07:15:00Z</dcterms:created>
  <dcterms:modified xsi:type="dcterms:W3CDTF">2022-03-04T07:15:00Z</dcterms:modified>
</cp:coreProperties>
</file>