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jc w:val="center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DE7349" w:rsidRPr="00996C74" w14:paraId="27450223" w14:textId="77777777" w:rsidTr="00ED2F9C">
        <w:trPr>
          <w:trHeight w:val="13285"/>
          <w:jc w:val="center"/>
        </w:trPr>
        <w:tc>
          <w:tcPr>
            <w:tcW w:w="10496" w:type="dxa"/>
            <w:tcBorders>
              <w:top w:val="nil"/>
            </w:tcBorders>
          </w:tcPr>
          <w:p w14:paraId="5E71C987" w14:textId="77777777" w:rsidR="00ED2F9C" w:rsidRPr="00800D60" w:rsidRDefault="00ED2F9C" w:rsidP="0028553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kern w:val="0"/>
                <w:sz w:val="52"/>
                <w:szCs w:val="52"/>
              </w:rPr>
            </w:pPr>
            <w:r w:rsidRPr="00B21B81">
              <w:rPr>
                <w:rFonts w:ascii="標楷體" w:eastAsia="標楷體" w:hAnsi="標楷體" w:hint="eastAsia"/>
                <w:b/>
                <w:spacing w:val="10"/>
                <w:kern w:val="0"/>
                <w:sz w:val="52"/>
                <w:szCs w:val="52"/>
                <w:fitText w:val="8640" w:id="1365401600"/>
              </w:rPr>
              <w:t>教育部體育署</w:t>
            </w:r>
            <w:r w:rsidR="00EA4EB5" w:rsidRPr="00B21B81">
              <w:rPr>
                <w:rFonts w:ascii="標楷體" w:eastAsia="標楷體" w:hAnsi="標楷體" w:hint="eastAsia"/>
                <w:b/>
                <w:spacing w:val="10"/>
                <w:kern w:val="0"/>
                <w:sz w:val="52"/>
                <w:szCs w:val="52"/>
                <w:fitText w:val="8640" w:id="1365401600"/>
              </w:rPr>
              <w:t>112</w:t>
            </w:r>
            <w:r w:rsidRPr="00B21B81">
              <w:rPr>
                <w:rFonts w:ascii="標楷體" w:eastAsia="標楷體" w:hAnsi="標楷體" w:hint="eastAsia"/>
                <w:b/>
                <w:spacing w:val="10"/>
                <w:kern w:val="0"/>
                <w:sz w:val="52"/>
                <w:szCs w:val="52"/>
                <w:fitText w:val="8640" w:id="1365401600"/>
              </w:rPr>
              <w:t>年補助辦理國際</w:t>
            </w:r>
            <w:r w:rsidRPr="00B21B81">
              <w:rPr>
                <w:rFonts w:ascii="標楷體" w:eastAsia="標楷體" w:hAnsi="標楷體" w:hint="eastAsia"/>
                <w:b/>
                <w:spacing w:val="6"/>
                <w:kern w:val="0"/>
                <w:sz w:val="52"/>
                <w:szCs w:val="52"/>
                <w:fitText w:val="8640" w:id="1365401600"/>
              </w:rPr>
              <w:t>賽</w:t>
            </w:r>
            <w:r w:rsidR="00860FFB" w:rsidRPr="00800D60">
              <w:rPr>
                <w:rFonts w:ascii="標楷體" w:eastAsia="標楷體" w:hAnsi="標楷體" w:hint="eastAsia"/>
                <w:b/>
                <w:kern w:val="0"/>
                <w:sz w:val="52"/>
                <w:szCs w:val="52"/>
              </w:rPr>
              <w:t>事</w:t>
            </w:r>
          </w:p>
          <w:p w14:paraId="4E4D3681" w14:textId="77777777" w:rsidR="0028553F" w:rsidRPr="00800D60" w:rsidRDefault="00DE7349" w:rsidP="0028553F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kern w:val="0"/>
                <w:sz w:val="52"/>
                <w:szCs w:val="52"/>
              </w:rPr>
            </w:pPr>
            <w:r w:rsidRPr="00800D60">
              <w:rPr>
                <w:rFonts w:ascii="標楷體" w:eastAsia="標楷體" w:hAnsi="標楷體"/>
                <w:b/>
                <w:bCs/>
                <w:kern w:val="0"/>
                <w:sz w:val="52"/>
                <w:szCs w:val="52"/>
              </w:rPr>
              <w:t>訪視</w:t>
            </w:r>
            <w:r w:rsidR="0089480F" w:rsidRPr="00800D60">
              <w:rPr>
                <w:rFonts w:ascii="標楷體" w:eastAsia="標楷體" w:hAnsi="標楷體"/>
                <w:b/>
                <w:bCs/>
                <w:kern w:val="0"/>
                <w:sz w:val="52"/>
                <w:szCs w:val="52"/>
              </w:rPr>
              <w:t>報告</w:t>
            </w:r>
            <w:r w:rsidRPr="00800D60">
              <w:rPr>
                <w:rFonts w:ascii="標楷體" w:eastAsia="標楷體" w:hAnsi="標楷體"/>
                <w:b/>
                <w:bCs/>
                <w:kern w:val="0"/>
                <w:sz w:val="52"/>
                <w:szCs w:val="52"/>
              </w:rPr>
              <w:t>表</w:t>
            </w:r>
          </w:p>
          <w:tbl>
            <w:tblPr>
              <w:tblpPr w:leftFromText="180" w:rightFromText="180" w:vertAnchor="text" w:horzAnchor="margin" w:tblpXSpec="center" w:tblpY="290"/>
              <w:tblOverlap w:val="never"/>
              <w:tblW w:w="95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6"/>
              <w:gridCol w:w="1417"/>
              <w:gridCol w:w="1938"/>
              <w:gridCol w:w="1418"/>
              <w:gridCol w:w="1937"/>
            </w:tblGrid>
            <w:tr w:rsidR="000A61E4" w:rsidRPr="000A61E4" w14:paraId="730CFA78" w14:textId="77777777" w:rsidTr="0006548B">
              <w:trPr>
                <w:trHeight w:val="454"/>
              </w:trPr>
              <w:tc>
                <w:tcPr>
                  <w:tcW w:w="285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330D360" w14:textId="77777777" w:rsidR="000A61E4" w:rsidRPr="000A61E4" w:rsidRDefault="0028553F" w:rsidP="000A61E4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9377E3">
                    <w:rPr>
                      <w:rFonts w:ascii="標楷體" w:eastAsia="標楷體" w:hAnsi="標楷體"/>
                      <w:noProof/>
                      <w:kern w:val="0"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E666B4" wp14:editId="61FEEC8B">
                            <wp:simplePos x="0" y="0"/>
                            <wp:positionH relativeFrom="column">
                              <wp:posOffset>4757420</wp:posOffset>
                            </wp:positionH>
                            <wp:positionV relativeFrom="paragraph">
                              <wp:posOffset>7540117</wp:posOffset>
                            </wp:positionV>
                            <wp:extent cx="1301750" cy="380365"/>
                            <wp:effectExtent l="0" t="0" r="0" b="635"/>
                            <wp:wrapNone/>
                            <wp:docPr id="1" name="文字方塊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01750" cy="380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1704FFC" w14:textId="77777777" w:rsidR="009377E3" w:rsidRPr="009377E3" w:rsidRDefault="009377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77E3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版本：1</w:t>
                                        </w:r>
                                        <w:r w:rsidR="008D5B4F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  <w:r w:rsidRPr="009377E3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.0</w:t>
                                        </w:r>
                                        <w:r w:rsidR="008D5B4F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Pr="009377E3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="008D5B4F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02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0E666B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" o:spid="_x0000_s1026" type="#_x0000_t202" style="position:absolute;left:0;text-align:left;margin-left:374.6pt;margin-top:593.7pt;width:102.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" fillcolor="white [3201]" stroked="f" strokeweight=".5pt">
                            <v:textbox>
                              <w:txbxContent>
                                <w:p w14:paraId="01704FFC" w14:textId="77777777" w:rsidR="009377E3" w:rsidRPr="009377E3" w:rsidRDefault="009377E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377E3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版本：1</w:t>
                                  </w:r>
                                  <w:r w:rsidR="008D5B4F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9377E3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8D5B4F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9377E3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D5B4F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C34B5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賽</w:t>
                  </w:r>
                  <w:r w:rsidR="006C34B5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事</w:t>
                  </w:r>
                  <w:r w:rsidR="000A61E4" w:rsidRPr="000A61E4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名稱</w:t>
                  </w:r>
                </w:p>
              </w:tc>
              <w:tc>
                <w:tcPr>
                  <w:tcW w:w="6710" w:type="dxa"/>
                  <w:gridSpan w:val="4"/>
                  <w:vAlign w:val="center"/>
                </w:tcPr>
                <w:p w14:paraId="0329BB8E" w14:textId="2592AC32" w:rsidR="000A61E4" w:rsidRPr="00E11004" w:rsidRDefault="000A61E4" w:rsidP="00800D60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A61E4" w:rsidRPr="000A61E4" w14:paraId="6154B5E6" w14:textId="77777777" w:rsidTr="0006548B">
              <w:trPr>
                <w:trHeight w:val="454"/>
              </w:trPr>
              <w:tc>
                <w:tcPr>
                  <w:tcW w:w="2856" w:type="dxa"/>
                  <w:vMerge/>
                  <w:shd w:val="clear" w:color="auto" w:fill="D9D9D9" w:themeFill="background1" w:themeFillShade="D9"/>
                  <w:vAlign w:val="center"/>
                </w:tcPr>
                <w:p w14:paraId="53F1D429" w14:textId="77777777" w:rsidR="000A61E4" w:rsidRPr="000A61E4" w:rsidRDefault="000A61E4" w:rsidP="000A61E4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710" w:type="dxa"/>
                  <w:gridSpan w:val="4"/>
                  <w:vAlign w:val="center"/>
                </w:tcPr>
                <w:p w14:paraId="7F6503EE" w14:textId="06E4D13C" w:rsidR="000A61E4" w:rsidRPr="00E11004" w:rsidRDefault="000A61E4" w:rsidP="00E11004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279A6" w:rsidRPr="000A61E4" w14:paraId="61FF77DE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09D31CE3" w14:textId="77777777" w:rsidR="000279A6" w:rsidRDefault="000279A6" w:rsidP="000279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主</w:t>
                  </w:r>
                  <w:r w:rsidRPr="000A61E4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辦單位</w:t>
                  </w:r>
                </w:p>
              </w:tc>
              <w:tc>
                <w:tcPr>
                  <w:tcW w:w="6710" w:type="dxa"/>
                  <w:gridSpan w:val="4"/>
                  <w:vAlign w:val="center"/>
                </w:tcPr>
                <w:p w14:paraId="0307EC43" w14:textId="133BA0D3" w:rsidR="000279A6" w:rsidRPr="00E11004" w:rsidRDefault="000279A6" w:rsidP="00176085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279A6" w:rsidRPr="000A61E4" w14:paraId="384B37B5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20A65BF7" w14:textId="77777777" w:rsidR="000279A6" w:rsidRDefault="00176085" w:rsidP="000279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協</w:t>
                  </w:r>
                  <w:r w:rsidR="000279A6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辦單位</w:t>
                  </w:r>
                </w:p>
              </w:tc>
              <w:tc>
                <w:tcPr>
                  <w:tcW w:w="6710" w:type="dxa"/>
                  <w:gridSpan w:val="4"/>
                  <w:vAlign w:val="center"/>
                </w:tcPr>
                <w:p w14:paraId="2922D4D2" w14:textId="719570B4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279A6" w:rsidRPr="000A61E4" w14:paraId="191B7FED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38A4F62B" w14:textId="77777777" w:rsidR="000279A6" w:rsidRPr="000A61E4" w:rsidRDefault="000279A6" w:rsidP="000279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賽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事</w:t>
                  </w:r>
                  <w:r w:rsidRPr="000A61E4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期間</w:t>
                  </w:r>
                </w:p>
              </w:tc>
              <w:tc>
                <w:tcPr>
                  <w:tcW w:w="6710" w:type="dxa"/>
                  <w:gridSpan w:val="4"/>
                  <w:vAlign w:val="center"/>
                </w:tcPr>
                <w:p w14:paraId="2B849A2D" w14:textId="5B3DC3E9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279A6" w:rsidRPr="000A61E4" w14:paraId="396582C2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4F0756D4" w14:textId="77777777" w:rsidR="000279A6" w:rsidRPr="000A61E4" w:rsidRDefault="000279A6" w:rsidP="000279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賽事地點</w:t>
                  </w:r>
                </w:p>
              </w:tc>
              <w:tc>
                <w:tcPr>
                  <w:tcW w:w="6710" w:type="dxa"/>
                  <w:gridSpan w:val="4"/>
                  <w:vAlign w:val="center"/>
                </w:tcPr>
                <w:p w14:paraId="679AD18A" w14:textId="593830AB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279A6" w:rsidRPr="000A61E4" w14:paraId="2C9FB1C6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06562E56" w14:textId="77777777" w:rsidR="000279A6" w:rsidRDefault="000279A6" w:rsidP="000279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賽事總經費</w:t>
                  </w:r>
                </w:p>
              </w:tc>
              <w:tc>
                <w:tcPr>
                  <w:tcW w:w="6710" w:type="dxa"/>
                  <w:gridSpan w:val="4"/>
                  <w:vAlign w:val="center"/>
                </w:tcPr>
                <w:p w14:paraId="333C5543" w14:textId="5BAFF247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279A6" w:rsidRPr="000A61E4" w14:paraId="75E197D2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0573C8E2" w14:textId="77777777" w:rsidR="000279A6" w:rsidRDefault="000279A6" w:rsidP="000279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體育署補助金額</w:t>
                  </w:r>
                </w:p>
              </w:tc>
              <w:tc>
                <w:tcPr>
                  <w:tcW w:w="3355" w:type="dxa"/>
                  <w:gridSpan w:val="2"/>
                  <w:vAlign w:val="center"/>
                </w:tcPr>
                <w:p w14:paraId="45EE324F" w14:textId="07EE65B0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5E0CE0FB" w14:textId="77777777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E11004">
                    <w:rPr>
                      <w:rFonts w:ascii="Times New Roman" w:eastAsia="標楷體" w:hAnsi="Times New Roman"/>
                      <w:sz w:val="28"/>
                      <w:szCs w:val="28"/>
                    </w:rPr>
                    <w:t>補助比率</w:t>
                  </w:r>
                </w:p>
              </w:tc>
              <w:tc>
                <w:tcPr>
                  <w:tcW w:w="1937" w:type="dxa"/>
                  <w:vAlign w:val="center"/>
                </w:tcPr>
                <w:p w14:paraId="2F1FE6AF" w14:textId="5FBFC6E2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279A6" w:rsidRPr="000A61E4" w14:paraId="03DBE0CA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6A8A41BB" w14:textId="77777777" w:rsidR="000279A6" w:rsidRDefault="000279A6" w:rsidP="000279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我國代表隊</w:t>
                  </w:r>
                </w:p>
                <w:p w14:paraId="5508993F" w14:textId="77777777" w:rsidR="000279A6" w:rsidRDefault="000279A6" w:rsidP="000279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參賽成績</w:t>
                  </w:r>
                </w:p>
              </w:tc>
              <w:tc>
                <w:tcPr>
                  <w:tcW w:w="6710" w:type="dxa"/>
                  <w:gridSpan w:val="4"/>
                  <w:vAlign w:val="center"/>
                </w:tcPr>
                <w:p w14:paraId="45EBD875" w14:textId="77777777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279A6" w:rsidRPr="000A61E4" w14:paraId="16636820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254B6885" w14:textId="77777777" w:rsidR="000279A6" w:rsidRDefault="000279A6" w:rsidP="000279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媒體轉播平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臺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8F58690" w14:textId="77777777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sz w:val="28"/>
                      <w:szCs w:val="28"/>
                    </w:rPr>
                  </w:pPr>
                  <w:r w:rsidRPr="00E11004">
                    <w:rPr>
                      <w:rFonts w:ascii="Times New Roman" w:eastAsia="標楷體" w:hAnsi="Times New Roman"/>
                      <w:color w:val="FF0000"/>
                      <w:sz w:val="28"/>
                      <w:szCs w:val="28"/>
                    </w:rPr>
                    <w:t>電視</w:t>
                  </w:r>
                </w:p>
              </w:tc>
              <w:tc>
                <w:tcPr>
                  <w:tcW w:w="1938" w:type="dxa"/>
                  <w:vAlign w:val="center"/>
                </w:tcPr>
                <w:p w14:paraId="5E3830C1" w14:textId="6B91AC7D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 w:hint="eastAsi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2CB35247" w14:textId="77777777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sz w:val="28"/>
                      <w:szCs w:val="28"/>
                    </w:rPr>
                  </w:pPr>
                  <w:r w:rsidRPr="00E11004">
                    <w:rPr>
                      <w:rFonts w:ascii="Times New Roman" w:eastAsia="標楷體" w:hAnsi="Times New Roman"/>
                      <w:color w:val="FF0000"/>
                      <w:sz w:val="28"/>
                      <w:szCs w:val="28"/>
                    </w:rPr>
                    <w:t>網路</w:t>
                  </w:r>
                </w:p>
              </w:tc>
              <w:tc>
                <w:tcPr>
                  <w:tcW w:w="1937" w:type="dxa"/>
                  <w:vAlign w:val="center"/>
                </w:tcPr>
                <w:p w14:paraId="7668326D" w14:textId="4E93385C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279A6" w:rsidRPr="000A61E4" w14:paraId="50014C92" w14:textId="77777777" w:rsidTr="0006548B">
              <w:trPr>
                <w:trHeight w:val="454"/>
              </w:trPr>
              <w:tc>
                <w:tcPr>
                  <w:tcW w:w="2856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E5615" w14:textId="77777777" w:rsidR="000279A6" w:rsidRDefault="000279A6" w:rsidP="000279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售票情形</w:t>
                  </w:r>
                </w:p>
              </w:tc>
              <w:tc>
                <w:tcPr>
                  <w:tcW w:w="6710" w:type="dxa"/>
                  <w:gridSpan w:val="4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B596841" w14:textId="00E6127E" w:rsidR="000279A6" w:rsidRPr="00E11004" w:rsidRDefault="000279A6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6548B" w:rsidRPr="000A61E4" w14:paraId="0106E76B" w14:textId="77777777" w:rsidTr="0006548B">
              <w:trPr>
                <w:trHeight w:val="454"/>
              </w:trPr>
              <w:tc>
                <w:tcPr>
                  <w:tcW w:w="2856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E35767" w14:textId="77777777" w:rsidR="0006548B" w:rsidRDefault="0006548B" w:rsidP="000279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賽事辦理檢核項目</w:t>
                  </w:r>
                </w:p>
              </w:tc>
              <w:tc>
                <w:tcPr>
                  <w:tcW w:w="3355" w:type="dxa"/>
                  <w:gridSpan w:val="2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9CE682" w14:textId="77777777" w:rsidR="0006548B" w:rsidRPr="000A61E4" w:rsidRDefault="0006548B" w:rsidP="00B72E95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預訂評估</w:t>
                  </w:r>
                </w:p>
              </w:tc>
              <w:tc>
                <w:tcPr>
                  <w:tcW w:w="3355" w:type="dxa"/>
                  <w:gridSpan w:val="2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43C5C5" w14:textId="77777777" w:rsidR="0006548B" w:rsidRPr="000A61E4" w:rsidRDefault="0006548B" w:rsidP="00B72E95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實際情形</w:t>
                  </w:r>
                </w:p>
              </w:tc>
            </w:tr>
            <w:tr w:rsidR="0006548B" w:rsidRPr="000A61E4" w14:paraId="290C9C96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00E8A6FA" w14:textId="77777777" w:rsidR="0006548B" w:rsidRPr="001467DD" w:rsidRDefault="0006548B" w:rsidP="0006548B">
                  <w:pPr>
                    <w:jc w:val="left"/>
                    <w:rPr>
                      <w:rFonts w:ascii="Times New Romans" w:eastAsia="標楷體" w:hAnsi="Times New Romans" w:hint="eastAsia"/>
                      <w:sz w:val="28"/>
                    </w:rPr>
                  </w:pPr>
                  <w:r w:rsidRPr="001467DD">
                    <w:rPr>
                      <w:rFonts w:ascii="Times New Romans" w:eastAsia="標楷體" w:hAnsi="Times New Romans" w:hint="eastAsia"/>
                      <w:sz w:val="28"/>
                    </w:rPr>
                    <w:t>我國參賽名稱、旗、歌及儀程（軌）相關規範</w:t>
                  </w: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785A73A6" w14:textId="156022EC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4113A0CD" w14:textId="77777777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6548B" w:rsidRPr="000A61E4" w14:paraId="2F3C1901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63DFDE3D" w14:textId="77777777" w:rsidR="0006548B" w:rsidRPr="001467DD" w:rsidRDefault="0006548B" w:rsidP="0006548B">
                  <w:pPr>
                    <w:jc w:val="left"/>
                    <w:rPr>
                      <w:rFonts w:ascii="Times New Romans" w:eastAsia="標楷體" w:hAnsi="Times New Romans" w:hint="eastAsia"/>
                      <w:sz w:val="28"/>
                    </w:rPr>
                  </w:pPr>
                  <w:r w:rsidRPr="001467DD">
                    <w:rPr>
                      <w:rFonts w:ascii="Times New Romans" w:eastAsia="標楷體" w:hAnsi="Times New Romans" w:hint="eastAsia"/>
                      <w:sz w:val="28"/>
                    </w:rPr>
                    <w:t>我國代表隊參加隊數</w:t>
                  </w: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1E5DA965" w14:textId="24288597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0A385C5D" w14:textId="77777777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6548B" w:rsidRPr="000A61E4" w14:paraId="0A0E1785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2F97FE33" w14:textId="77777777" w:rsidR="0006548B" w:rsidRPr="001467DD" w:rsidRDefault="0006548B" w:rsidP="0006548B">
                  <w:pPr>
                    <w:jc w:val="left"/>
                    <w:rPr>
                      <w:rFonts w:ascii="Times New Romans" w:eastAsia="標楷體" w:hAnsi="Times New Romans" w:hint="eastAsia"/>
                      <w:sz w:val="28"/>
                    </w:rPr>
                  </w:pPr>
                  <w:r w:rsidRPr="001467DD">
                    <w:rPr>
                      <w:rFonts w:ascii="Times New Romans" w:eastAsia="標楷體" w:hAnsi="Times New Romans" w:hint="eastAsia"/>
                      <w:sz w:val="28"/>
                    </w:rPr>
                    <w:t>我國代表隊參加人數</w:t>
                  </w: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74FFC543" w14:textId="4199A645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133F9A45" w14:textId="77777777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6548B" w:rsidRPr="000A61E4" w14:paraId="276A4605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59A9039C" w14:textId="77777777" w:rsidR="0006548B" w:rsidRPr="001467DD" w:rsidRDefault="0006548B" w:rsidP="0006548B">
                  <w:pPr>
                    <w:jc w:val="left"/>
                    <w:rPr>
                      <w:rFonts w:ascii="Times New Romans" w:eastAsia="標楷體" w:hAnsi="Times New Romans" w:hint="eastAsia"/>
                      <w:sz w:val="28"/>
                    </w:rPr>
                  </w:pPr>
                  <w:r w:rsidRPr="001467DD">
                    <w:rPr>
                      <w:rFonts w:ascii="Times New Romans" w:eastAsia="標楷體" w:hAnsi="Times New Romans" w:hint="eastAsia"/>
                      <w:sz w:val="28"/>
                    </w:rPr>
                    <w:t>邀請參賽國家數</w:t>
                  </w: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43FC5DA6" w14:textId="3E8C6DEF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43A18B50" w14:textId="77777777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6548B" w:rsidRPr="000A61E4" w14:paraId="71E2070F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330CEC02" w14:textId="77777777" w:rsidR="0006548B" w:rsidRPr="001467DD" w:rsidRDefault="0006548B" w:rsidP="0006548B">
                  <w:pPr>
                    <w:jc w:val="left"/>
                    <w:rPr>
                      <w:rFonts w:ascii="Times New Romans" w:eastAsia="標楷體" w:hAnsi="Times New Romans" w:hint="eastAsia"/>
                      <w:sz w:val="28"/>
                    </w:rPr>
                  </w:pPr>
                  <w:r w:rsidRPr="001467DD">
                    <w:rPr>
                      <w:rFonts w:ascii="Times New Romans" w:eastAsia="標楷體" w:hAnsi="Times New Romans" w:hint="eastAsia"/>
                      <w:sz w:val="28"/>
                    </w:rPr>
                    <w:t>邀請參賽人數</w:t>
                  </w: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11C6D96D" w14:textId="2C624949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148FF621" w14:textId="77777777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6548B" w:rsidRPr="000A61E4" w14:paraId="76533957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0735B7B3" w14:textId="77777777" w:rsidR="0006548B" w:rsidRPr="001467DD" w:rsidRDefault="0006548B" w:rsidP="0006548B">
                  <w:pPr>
                    <w:jc w:val="left"/>
                    <w:rPr>
                      <w:rFonts w:ascii="Times New Romans" w:eastAsia="標楷體" w:hAnsi="Times New Romans" w:hint="eastAsia"/>
                      <w:sz w:val="28"/>
                    </w:rPr>
                  </w:pPr>
                  <w:r w:rsidRPr="001467DD">
                    <w:rPr>
                      <w:rFonts w:ascii="Times New Romans" w:eastAsia="標楷體" w:hAnsi="Times New Romans" w:hint="eastAsia"/>
                      <w:sz w:val="28"/>
                    </w:rPr>
                    <w:t>觀眾參與</w:t>
                  </w: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32D4FB36" w14:textId="51A238BB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2FB60E66" w14:textId="77777777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6548B" w:rsidRPr="000A61E4" w14:paraId="6511D0BD" w14:textId="77777777" w:rsidTr="0006548B">
              <w:trPr>
                <w:trHeight w:val="454"/>
              </w:trPr>
              <w:tc>
                <w:tcPr>
                  <w:tcW w:w="2856" w:type="dxa"/>
                  <w:shd w:val="clear" w:color="auto" w:fill="D9D9D9" w:themeFill="background1" w:themeFillShade="D9"/>
                  <w:vAlign w:val="center"/>
                </w:tcPr>
                <w:p w14:paraId="71CBBA16" w14:textId="77777777" w:rsidR="0006548B" w:rsidRPr="001467DD" w:rsidRDefault="0006548B" w:rsidP="0006548B">
                  <w:pPr>
                    <w:jc w:val="left"/>
                    <w:rPr>
                      <w:rFonts w:ascii="Times New Romans" w:eastAsia="標楷體" w:hAnsi="Times New Romans" w:hint="eastAsia"/>
                      <w:sz w:val="28"/>
                    </w:rPr>
                  </w:pPr>
                  <w:r w:rsidRPr="001467DD">
                    <w:rPr>
                      <w:rFonts w:ascii="Times New Romans" w:eastAsia="標楷體" w:hAnsi="Times New Romans" w:hint="eastAsia"/>
                      <w:sz w:val="28"/>
                    </w:rPr>
                    <w:t>我國現有裁判數</w:t>
                  </w: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2FAEC505" w14:textId="57673526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5" w:type="dxa"/>
                  <w:gridSpan w:val="2"/>
                  <w:shd w:val="clear" w:color="auto" w:fill="auto"/>
                  <w:vAlign w:val="center"/>
                </w:tcPr>
                <w:p w14:paraId="5EC9215D" w14:textId="77777777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06548B" w:rsidRPr="000A61E4" w14:paraId="6D936A23" w14:textId="77777777" w:rsidTr="0006548B">
              <w:trPr>
                <w:trHeight w:val="454"/>
              </w:trPr>
              <w:tc>
                <w:tcPr>
                  <w:tcW w:w="2856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81C856" w14:textId="77777777" w:rsidR="0006548B" w:rsidRPr="001467DD" w:rsidRDefault="0006548B" w:rsidP="0006548B">
                  <w:pPr>
                    <w:jc w:val="left"/>
                    <w:rPr>
                      <w:rFonts w:ascii="Times New Romans" w:eastAsia="標楷體" w:hAnsi="Times New Romans" w:hint="eastAsia"/>
                      <w:sz w:val="28"/>
                    </w:rPr>
                  </w:pPr>
                  <w:r w:rsidRPr="001467DD">
                    <w:rPr>
                      <w:rFonts w:ascii="Times New Romans" w:eastAsia="標楷體" w:hAnsi="Times New Romans" w:hint="eastAsia"/>
                      <w:sz w:val="28"/>
                    </w:rPr>
                    <w:t>比賽時所需裁判數</w:t>
                  </w:r>
                </w:p>
              </w:tc>
              <w:tc>
                <w:tcPr>
                  <w:tcW w:w="3355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8EF77BD" w14:textId="2D6EDD21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5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5D1681A" w14:textId="77777777" w:rsidR="0006548B" w:rsidRPr="00E11004" w:rsidRDefault="0006548B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B905F2" w:rsidRPr="000A61E4" w14:paraId="25F7E906" w14:textId="77777777" w:rsidTr="00B905F2">
              <w:trPr>
                <w:trHeight w:val="454"/>
              </w:trPr>
              <w:tc>
                <w:tcPr>
                  <w:tcW w:w="28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5B9F80" w14:textId="77777777" w:rsidR="00B905F2" w:rsidRPr="001467DD" w:rsidRDefault="00B905F2" w:rsidP="00B905F2">
                  <w:pPr>
                    <w:jc w:val="center"/>
                    <w:rPr>
                      <w:rFonts w:ascii="Times New Romans" w:eastAsia="標楷體" w:hAnsi="Times New Romans" w:hint="eastAsia"/>
                      <w:sz w:val="28"/>
                    </w:rPr>
                  </w:pPr>
                  <w:r w:rsidRPr="000A61E4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訪視委員</w:t>
                  </w:r>
                </w:p>
              </w:tc>
              <w:tc>
                <w:tcPr>
                  <w:tcW w:w="671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02C2CD" w14:textId="11260B2A" w:rsidR="00B905F2" w:rsidRPr="00E11004" w:rsidRDefault="00B905F2" w:rsidP="000279A6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B905F2" w:rsidRPr="000A61E4" w14:paraId="322C69A9" w14:textId="77777777" w:rsidTr="00B21B81">
              <w:trPr>
                <w:trHeight w:val="70"/>
              </w:trPr>
              <w:tc>
                <w:tcPr>
                  <w:tcW w:w="2856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B347A6" w14:textId="77777777" w:rsidR="00B905F2" w:rsidRPr="001467DD" w:rsidRDefault="00B905F2" w:rsidP="00B905F2">
                  <w:pPr>
                    <w:jc w:val="center"/>
                    <w:rPr>
                      <w:rFonts w:ascii="Times New Romans" w:eastAsia="標楷體" w:hAnsi="Times New Romans" w:hint="eastAsia"/>
                      <w:sz w:val="28"/>
                    </w:rPr>
                  </w:pPr>
                  <w:r w:rsidRPr="000A61E4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訪視日期</w:t>
                  </w:r>
                </w:p>
              </w:tc>
              <w:tc>
                <w:tcPr>
                  <w:tcW w:w="6710" w:type="dxa"/>
                  <w:gridSpan w:val="4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2D07530" w14:textId="7B870B5E" w:rsidR="00B905F2" w:rsidRPr="00E11004" w:rsidRDefault="00B905F2" w:rsidP="008E3FD7">
                  <w:pPr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CDE4D36" w14:textId="77777777" w:rsidR="00DE7349" w:rsidRPr="00996C74" w:rsidRDefault="00DE7349" w:rsidP="009377E3">
            <w:pPr>
              <w:snapToGrid w:val="0"/>
              <w:spacing w:beforeLines="100" w:before="360"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FB363" w14:textId="77777777" w:rsidR="00BB0DFC" w:rsidRDefault="00BB0DFC"/>
    <w:p w14:paraId="6141990E" w14:textId="77777777" w:rsidR="00BB0DFC" w:rsidRPr="00C50E6F" w:rsidRDefault="00BB0DFC" w:rsidP="00C50E6F">
      <w:pPr>
        <w:jc w:val="center"/>
      </w:pPr>
    </w:p>
    <w:tbl>
      <w:tblPr>
        <w:tblpPr w:leftFromText="180" w:rightFromText="180" w:vertAnchor="text" w:horzAnchor="margin" w:tblpXSpec="center" w:tblpY="-35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6"/>
        <w:gridCol w:w="3403"/>
      </w:tblGrid>
      <w:tr w:rsidR="00DE7349" w:rsidRPr="005D0EF3" w14:paraId="1CE2F406" w14:textId="77777777" w:rsidTr="00800D60">
        <w:trPr>
          <w:cantSplit/>
          <w:trHeight w:val="454"/>
        </w:trPr>
        <w:tc>
          <w:tcPr>
            <w:tcW w:w="9639" w:type="dxa"/>
            <w:gridSpan w:val="2"/>
            <w:shd w:val="clear" w:color="auto" w:fill="CCCCCC"/>
            <w:vAlign w:val="center"/>
          </w:tcPr>
          <w:p w14:paraId="2C99A1DA" w14:textId="77777777" w:rsidR="00DE7349" w:rsidRPr="005D0EF3" w:rsidRDefault="00DE7349" w:rsidP="00BB0DFC">
            <w:pPr>
              <w:snapToGrid w:val="0"/>
              <w:ind w:left="119"/>
              <w:jc w:val="both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5D0EF3">
              <w:rPr>
                <w:rFonts w:ascii="標楷體" w:eastAsia="標楷體" w:hAnsi="標楷體"/>
              </w:rPr>
              <w:lastRenderedPageBreak/>
              <w:br w:type="page"/>
            </w:r>
            <w:r w:rsidRPr="005D0EF3">
              <w:rPr>
                <w:rFonts w:ascii="標楷體" w:eastAsia="標楷體" w:hAnsi="標楷體" w:hint="eastAsia"/>
              </w:rPr>
              <w:br w:type="page"/>
            </w:r>
            <w:r w:rsidR="00B72E9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壹</w:t>
            </w:r>
            <w:r w:rsidR="00F52520" w:rsidRPr="00F5252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、賽事行政服務</w:t>
            </w:r>
          </w:p>
        </w:tc>
      </w:tr>
      <w:tr w:rsidR="00800D60" w:rsidRPr="004E228B" w14:paraId="263F26DB" w14:textId="77777777" w:rsidTr="00BB0DFC">
        <w:trPr>
          <w:cantSplit/>
          <w:trHeight w:val="1701"/>
        </w:trPr>
        <w:tc>
          <w:tcPr>
            <w:tcW w:w="6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85D20" w14:textId="77777777" w:rsidR="00800D60" w:rsidRPr="00602FCC" w:rsidRDefault="00800D60" w:rsidP="00735AFD">
            <w:pPr>
              <w:snapToGrid w:val="0"/>
              <w:spacing w:line="360" w:lineRule="exact"/>
              <w:ind w:leftChars="47" w:left="505" w:hangingChars="140" w:hanging="39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、競賽事務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="00663252">
              <w:rPr>
                <w:rFonts w:ascii="Times New Roman" w:eastAsia="標楷體" w:hAnsi="Times New Roman"/>
                <w:sz w:val="22"/>
              </w:rPr>
              <w:t>賽事期程規劃</w:t>
            </w:r>
            <w:r w:rsidRPr="00602FCC">
              <w:rPr>
                <w:rFonts w:ascii="Times New Roman" w:eastAsia="標楷體" w:hAnsi="Times New Roman"/>
                <w:sz w:val="22"/>
              </w:rPr>
              <w:t>、國際技術人員、預防爭議處理等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  <w:p w14:paraId="40D97163" w14:textId="77777777" w:rsidR="00800D60" w:rsidRPr="00602FCC" w:rsidRDefault="00800D60" w:rsidP="00735AFD">
            <w:pPr>
              <w:snapToGrid w:val="0"/>
              <w:spacing w:line="360" w:lineRule="exact"/>
              <w:ind w:firstLineChars="40" w:firstLine="11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、場館準備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賽事場館、器材及其他安全設備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  <w:p w14:paraId="70DFB7DB" w14:textId="77777777" w:rsidR="00800D60" w:rsidRPr="00602FCC" w:rsidRDefault="00800D60" w:rsidP="006C34B5">
            <w:pPr>
              <w:snapToGrid w:val="0"/>
              <w:spacing w:line="360" w:lineRule="exact"/>
              <w:ind w:leftChars="46" w:left="502" w:hangingChars="140" w:hanging="39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、人力資源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賽事期間行政人力、志工管理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  <w:p w14:paraId="519D450B" w14:textId="77777777" w:rsidR="00800D60" w:rsidRPr="00602FCC" w:rsidRDefault="00800D60" w:rsidP="00735AFD">
            <w:pPr>
              <w:snapToGrid w:val="0"/>
              <w:spacing w:line="360" w:lineRule="exact"/>
              <w:ind w:firstLineChars="40" w:firstLine="11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、典禮儀軌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符合國際總會規範、奧會模式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  <w:p w14:paraId="196E93D6" w14:textId="77777777" w:rsidR="00800D60" w:rsidRPr="00602FCC" w:rsidRDefault="00800D60" w:rsidP="00F87A15">
            <w:pPr>
              <w:snapToGrid w:val="0"/>
              <w:spacing w:line="360" w:lineRule="exact"/>
              <w:ind w:leftChars="46" w:left="502" w:hangingChars="140" w:hanging="39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、醫療服務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醫療站、醫療人員、救護車</w:t>
            </w:r>
            <w:r w:rsidR="00663252">
              <w:rPr>
                <w:rFonts w:ascii="Times New Roman" w:eastAsia="標楷體" w:hAnsi="Times New Roman" w:hint="eastAsia"/>
                <w:sz w:val="22"/>
              </w:rPr>
              <w:t>、醫療防護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  <w:p w14:paraId="422A2E3E" w14:textId="77777777" w:rsidR="00800D60" w:rsidRPr="00B57459" w:rsidRDefault="00800D60" w:rsidP="006C34B5">
            <w:pPr>
              <w:snapToGrid w:val="0"/>
              <w:spacing w:line="360" w:lineRule="exact"/>
              <w:ind w:firstLineChars="40" w:firstLine="1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、運動禁藥檢測</w:t>
            </w:r>
          </w:p>
        </w:tc>
        <w:tc>
          <w:tcPr>
            <w:tcW w:w="340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73CCE86" w14:textId="77777777" w:rsidR="00800D60" w:rsidRPr="00C82CF6" w:rsidRDefault="00800D60" w:rsidP="006C34B5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22CBC7E5" w14:textId="77777777" w:rsidR="00800D60" w:rsidRPr="00C82CF6" w:rsidRDefault="00800D60" w:rsidP="00F52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7EC04E2A" w14:textId="77777777" w:rsidR="00800D60" w:rsidRPr="00C82CF6" w:rsidRDefault="00800D60" w:rsidP="00F52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3283A761" w14:textId="77777777" w:rsidR="00800D60" w:rsidRPr="00C82CF6" w:rsidRDefault="00800D60" w:rsidP="00F52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7FB91378" w14:textId="77777777" w:rsidR="00800D60" w:rsidRPr="00C82CF6" w:rsidRDefault="00800D60" w:rsidP="00F52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7A2CDD9F" w14:textId="77777777" w:rsidR="00800D60" w:rsidRPr="00F52520" w:rsidRDefault="00800D60" w:rsidP="006C34B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</w:tc>
      </w:tr>
      <w:tr w:rsidR="00DE7349" w:rsidRPr="004E228B" w14:paraId="415F1F3F" w14:textId="77777777" w:rsidTr="00800D60">
        <w:trPr>
          <w:cantSplit/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27068" w14:textId="77777777" w:rsidR="00DE7349" w:rsidRDefault="00C73842" w:rsidP="00DE734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r w:rsidR="00DE734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="00DE7349" w:rsidRPr="00FB3E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優點/特色（或現況摘述）</w:t>
            </w:r>
          </w:p>
        </w:tc>
      </w:tr>
      <w:tr w:rsidR="00DE7349" w:rsidRPr="004E228B" w14:paraId="6F1DB242" w14:textId="77777777" w:rsidTr="00800D60">
        <w:trPr>
          <w:cantSplit/>
          <w:trHeight w:val="141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E8914" w14:textId="77777777" w:rsidR="00DE7349" w:rsidRDefault="00DE7349" w:rsidP="00C7384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E7349" w:rsidRPr="004E228B" w14:paraId="4EF1E3BC" w14:textId="77777777" w:rsidTr="00800D60">
        <w:trPr>
          <w:cantSplit/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C80B1" w14:textId="77777777" w:rsidR="00DE7349" w:rsidRDefault="00C73842" w:rsidP="00A37016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="00DE734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="00DE7349" w:rsidRPr="000A5C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待改善事項與</w:t>
            </w:r>
            <w:r w:rsidR="00A3701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相關</w:t>
            </w:r>
            <w:r w:rsidR="00DE7349" w:rsidRPr="000A5C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建議</w:t>
            </w:r>
          </w:p>
        </w:tc>
      </w:tr>
      <w:tr w:rsidR="00DE7349" w:rsidRPr="004E228B" w14:paraId="0047F7E5" w14:textId="77777777" w:rsidTr="00800D60">
        <w:trPr>
          <w:cantSplit/>
          <w:trHeight w:val="141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A908B" w14:textId="77777777" w:rsidR="00DE7349" w:rsidRDefault="00DE7349" w:rsidP="00C7384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73842" w:rsidRPr="00C73842" w14:paraId="19A329CE" w14:textId="77777777" w:rsidTr="00800D60">
        <w:trPr>
          <w:cantSplit/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DC609" w14:textId="77777777" w:rsidR="00C73842" w:rsidRPr="00C73842" w:rsidRDefault="00B72E95" w:rsidP="00C73842">
            <w:pPr>
              <w:snapToGrid w:val="0"/>
              <w:ind w:left="119"/>
              <w:jc w:val="both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貳</w:t>
            </w:r>
            <w:r w:rsidR="00F52520" w:rsidRPr="00F5252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、賽事後勤服務</w:t>
            </w:r>
          </w:p>
        </w:tc>
      </w:tr>
      <w:tr w:rsidR="00800D60" w:rsidRPr="00C73842" w14:paraId="177FC016" w14:textId="77777777" w:rsidTr="00800D60">
        <w:trPr>
          <w:cantSplit/>
          <w:trHeight w:val="1568"/>
        </w:trPr>
        <w:tc>
          <w:tcPr>
            <w:tcW w:w="6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87803B" w14:textId="77777777" w:rsidR="00800D60" w:rsidRPr="00602FCC" w:rsidRDefault="00800D60" w:rsidP="00735AFD">
            <w:pPr>
              <w:snapToGrid w:val="0"/>
              <w:spacing w:line="360" w:lineRule="exact"/>
              <w:ind w:firstLineChars="40" w:firstLine="11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、資通訊系統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計時計分系統、成績發佈、賽事網站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  <w:p w14:paraId="204F1A59" w14:textId="77777777" w:rsidR="00800D60" w:rsidRPr="00602FCC" w:rsidRDefault="00800D60" w:rsidP="00735AFD">
            <w:pPr>
              <w:snapToGrid w:val="0"/>
              <w:spacing w:line="360" w:lineRule="exact"/>
              <w:ind w:firstLineChars="40" w:firstLine="112"/>
              <w:jc w:val="both"/>
              <w:rPr>
                <w:rFonts w:ascii="Times New Roman" w:eastAsia="標楷體" w:hAnsi="Times New Roman"/>
                <w:sz w:val="22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、交通服務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交通便利性、接駁工具、指引</w:t>
            </w:r>
            <w:r w:rsidRPr="00602FCC">
              <w:rPr>
                <w:rFonts w:ascii="Times New Roman" w:eastAsia="標楷體" w:hAnsi="Times New Roman"/>
                <w:sz w:val="22"/>
              </w:rPr>
              <w:t xml:space="preserve">) </w:t>
            </w:r>
          </w:p>
          <w:p w14:paraId="15B283AE" w14:textId="77777777" w:rsidR="00800D60" w:rsidRPr="00602FCC" w:rsidRDefault="00800D60" w:rsidP="006C34B5">
            <w:pPr>
              <w:snapToGrid w:val="0"/>
              <w:spacing w:line="360" w:lineRule="exact"/>
              <w:ind w:firstLineChars="40" w:firstLine="11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、保險及法律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公共意外險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  <w:p w14:paraId="7C72584A" w14:textId="77777777" w:rsidR="00800D60" w:rsidRPr="00B57459" w:rsidRDefault="00800D60" w:rsidP="00735AFD">
            <w:pPr>
              <w:snapToGrid w:val="0"/>
              <w:spacing w:line="360" w:lineRule="exact"/>
              <w:ind w:firstLineChars="40" w:firstLine="1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、安全維護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觀賽秩序安全維護等相關安排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340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9B203EC" w14:textId="77777777" w:rsidR="00800D60" w:rsidRPr="00C82CF6" w:rsidRDefault="00800D60" w:rsidP="00F52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4D4D4415" w14:textId="77777777" w:rsidR="00800D60" w:rsidRDefault="00800D60" w:rsidP="00F525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2839C12E" w14:textId="77777777" w:rsidR="00800D60" w:rsidRPr="00C82CF6" w:rsidRDefault="00800D60" w:rsidP="00F52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4AB4DC99" w14:textId="77777777" w:rsidR="00800D60" w:rsidRPr="00F52520" w:rsidRDefault="00800D60" w:rsidP="005017D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</w:tc>
      </w:tr>
      <w:tr w:rsidR="00C73842" w:rsidRPr="00C73842" w14:paraId="569F1031" w14:textId="77777777" w:rsidTr="00800D60">
        <w:trPr>
          <w:cantSplit/>
          <w:trHeight w:val="340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8D20D" w14:textId="77777777" w:rsidR="00C73842" w:rsidRDefault="00C73842" w:rsidP="00C7384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</w:t>
            </w:r>
            <w:r w:rsidRPr="00FB3E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優點/特色（或現況摘述）</w:t>
            </w:r>
          </w:p>
        </w:tc>
      </w:tr>
      <w:tr w:rsidR="00C73842" w:rsidRPr="00C73842" w14:paraId="54746B3B" w14:textId="77777777" w:rsidTr="00800D60">
        <w:trPr>
          <w:cantSplit/>
          <w:trHeight w:val="1417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3D0EFA" w14:textId="77777777" w:rsidR="00C73842" w:rsidRDefault="00C73842" w:rsidP="00F52520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C73842" w:rsidRPr="00C73842" w14:paraId="40E227E5" w14:textId="77777777" w:rsidTr="00800D60">
        <w:trPr>
          <w:cantSplit/>
          <w:trHeight w:val="340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428B2E" w14:textId="77777777" w:rsidR="00C73842" w:rsidRDefault="00C73842" w:rsidP="00C7384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</w:t>
            </w:r>
            <w:r w:rsidRPr="000A5C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待改善事項與</w:t>
            </w:r>
            <w:r w:rsidR="00A3701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相關</w:t>
            </w:r>
            <w:r w:rsidRPr="000A5C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建議</w:t>
            </w:r>
          </w:p>
        </w:tc>
      </w:tr>
      <w:tr w:rsidR="00C73842" w:rsidRPr="00C73842" w14:paraId="7E9D6F2D" w14:textId="77777777" w:rsidTr="00800D60">
        <w:trPr>
          <w:cantSplit/>
          <w:trHeight w:val="1417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F216145" w14:textId="77777777" w:rsidR="00C73842" w:rsidRDefault="00C73842" w:rsidP="00C7384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</w:tbl>
    <w:p w14:paraId="78BF0CC0" w14:textId="77777777" w:rsidR="00DE7349" w:rsidRDefault="00DE7349"/>
    <w:tbl>
      <w:tblPr>
        <w:tblpPr w:leftFromText="180" w:rightFromText="180" w:vertAnchor="text" w:horzAnchor="margin" w:tblpXSpec="center" w:tblpY="-35"/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9"/>
        <w:gridCol w:w="7"/>
        <w:gridCol w:w="3395"/>
      </w:tblGrid>
      <w:tr w:rsidR="00C73842" w:rsidRPr="005D0EF3" w14:paraId="7B69D485" w14:textId="77777777" w:rsidTr="00800D60">
        <w:trPr>
          <w:cantSplit/>
          <w:trHeight w:val="454"/>
        </w:trPr>
        <w:tc>
          <w:tcPr>
            <w:tcW w:w="9631" w:type="dxa"/>
            <w:gridSpan w:val="3"/>
            <w:shd w:val="clear" w:color="auto" w:fill="CCCCCC"/>
            <w:vAlign w:val="center"/>
          </w:tcPr>
          <w:p w14:paraId="5459283F" w14:textId="77777777" w:rsidR="00C73842" w:rsidRPr="005D0EF3" w:rsidRDefault="00C73842" w:rsidP="00C82CF6">
            <w:pPr>
              <w:snapToGrid w:val="0"/>
              <w:ind w:left="119"/>
              <w:jc w:val="both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5D0EF3">
              <w:rPr>
                <w:rFonts w:ascii="標楷體" w:eastAsia="標楷體" w:hAnsi="標楷體"/>
              </w:rPr>
              <w:lastRenderedPageBreak/>
              <w:br w:type="page"/>
            </w:r>
            <w:r w:rsidRPr="005D0EF3">
              <w:rPr>
                <w:rFonts w:ascii="標楷體" w:eastAsia="標楷體" w:hAnsi="標楷體" w:hint="eastAsia"/>
              </w:rPr>
              <w:br w:type="page"/>
            </w:r>
            <w:r w:rsidR="00B72E9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參</w:t>
            </w:r>
            <w:r w:rsidR="00F52520" w:rsidRPr="00F5252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、賽事商業開發</w:t>
            </w:r>
          </w:p>
        </w:tc>
      </w:tr>
      <w:tr w:rsidR="00800D60" w:rsidRPr="004E228B" w14:paraId="37A84F35" w14:textId="77777777" w:rsidTr="00800D60">
        <w:trPr>
          <w:cantSplit/>
          <w:trHeight w:val="1701"/>
        </w:trPr>
        <w:tc>
          <w:tcPr>
            <w:tcW w:w="62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AF824" w14:textId="77777777" w:rsidR="00800D60" w:rsidRPr="00602FCC" w:rsidRDefault="00800D60" w:rsidP="006C34B5">
            <w:pPr>
              <w:snapToGrid w:val="0"/>
              <w:spacing w:line="360" w:lineRule="exact"/>
              <w:ind w:leftChars="43" w:left="565" w:hangingChars="165" w:hanging="46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、賽事品牌建構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賽事識別元素，如：</w:t>
            </w:r>
            <w:r w:rsidRPr="00602FCC">
              <w:rPr>
                <w:rFonts w:ascii="Times New Roman" w:eastAsia="標楷體" w:hAnsi="Times New Roman"/>
                <w:sz w:val="22"/>
              </w:rPr>
              <w:t>LOGO</w:t>
            </w:r>
            <w:r w:rsidRPr="00602FCC">
              <w:rPr>
                <w:rFonts w:ascii="Times New Roman" w:eastAsia="標楷體" w:hAnsi="Times New Roman"/>
                <w:sz w:val="22"/>
              </w:rPr>
              <w:t>、代言人等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  <w:p w14:paraId="0DDE4071" w14:textId="77777777" w:rsidR="00800D60" w:rsidRPr="00602FCC" w:rsidRDefault="00800D60" w:rsidP="00A10F1A">
            <w:pPr>
              <w:snapToGrid w:val="0"/>
              <w:spacing w:line="360" w:lineRule="exact"/>
              <w:ind w:leftChars="47" w:left="539" w:hangingChars="152" w:hanging="42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、廣告宣傳活動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記者會、傳統</w:t>
            </w:r>
            <w:r w:rsidRPr="00602FCC">
              <w:rPr>
                <w:rFonts w:ascii="Times New Roman" w:eastAsia="標楷體" w:hAnsi="Times New Roman"/>
                <w:sz w:val="22"/>
              </w:rPr>
              <w:t>/</w:t>
            </w:r>
            <w:r w:rsidRPr="00602FCC">
              <w:rPr>
                <w:rFonts w:ascii="Times New Roman" w:eastAsia="標楷體" w:hAnsi="Times New Roman"/>
                <w:sz w:val="22"/>
              </w:rPr>
              <w:t>新興廣告媒介</w:t>
            </w:r>
            <w:r w:rsidRPr="00602FCC">
              <w:rPr>
                <w:rFonts w:ascii="Times New Roman" w:eastAsia="標楷體" w:hAnsi="Times New Roman"/>
                <w:color w:val="000000"/>
                <w:sz w:val="22"/>
              </w:rPr>
              <w:t>宣導教育部體育署政策及形象之標示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  <w:p w14:paraId="225AEDD8" w14:textId="77777777" w:rsidR="00800D60" w:rsidRPr="00602FCC" w:rsidRDefault="00800D60" w:rsidP="00735AFD">
            <w:pPr>
              <w:snapToGrid w:val="0"/>
              <w:spacing w:line="360" w:lineRule="exact"/>
              <w:ind w:firstLineChars="40" w:firstLine="11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、媒體公關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媒體聯絡與接待、新聞資料袋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  <w:p w14:paraId="15633331" w14:textId="77777777" w:rsidR="00800D60" w:rsidRPr="00602FCC" w:rsidRDefault="00800D60" w:rsidP="00735AFD">
            <w:pPr>
              <w:snapToGrid w:val="0"/>
              <w:spacing w:line="360" w:lineRule="exact"/>
              <w:ind w:firstLineChars="40" w:firstLine="11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、媒體轉播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國內外轉播平</w:t>
            </w:r>
            <w:proofErr w:type="gramStart"/>
            <w:r w:rsidRPr="00602FCC">
              <w:rPr>
                <w:rFonts w:ascii="Times New Roman" w:eastAsia="標楷體" w:hAnsi="Times New Roman"/>
                <w:sz w:val="22"/>
              </w:rPr>
              <w:t>臺</w:t>
            </w:r>
            <w:proofErr w:type="gramEnd"/>
            <w:r w:rsidRPr="00602FCC">
              <w:rPr>
                <w:rFonts w:ascii="Times New Roman" w:eastAsia="標楷體" w:hAnsi="Times New Roman"/>
                <w:sz w:val="22"/>
              </w:rPr>
              <w:t>、場次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  <w:p w14:paraId="19AF895D" w14:textId="77777777" w:rsidR="00800D60" w:rsidRPr="00B57459" w:rsidRDefault="00800D60" w:rsidP="003B18B0">
            <w:pPr>
              <w:snapToGrid w:val="0"/>
              <w:spacing w:line="360" w:lineRule="exact"/>
              <w:ind w:firstLineChars="40" w:firstLine="1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、社會資源募集</w:t>
            </w:r>
            <w:r w:rsidRPr="00602FCC">
              <w:rPr>
                <w:rFonts w:ascii="Times New Roman" w:eastAsia="標楷體" w:hAnsi="Times New Roman"/>
                <w:sz w:val="22"/>
              </w:rPr>
              <w:t>(</w:t>
            </w:r>
            <w:r w:rsidRPr="00602FCC">
              <w:rPr>
                <w:rFonts w:ascii="Times New Roman" w:eastAsia="標楷體" w:hAnsi="Times New Roman"/>
                <w:sz w:val="22"/>
              </w:rPr>
              <w:t>企業贊助、合作夥伴</w:t>
            </w:r>
            <w:r w:rsidRPr="00602FCC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33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E356EDA" w14:textId="77777777" w:rsidR="00800D60" w:rsidRPr="00C82CF6" w:rsidRDefault="00800D60" w:rsidP="006C34B5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62EA98A1" w14:textId="77777777" w:rsidR="00800D60" w:rsidRDefault="00800D60" w:rsidP="006C34B5">
            <w:pPr>
              <w:snapToGrid w:val="0"/>
              <w:spacing w:afterLines="50" w:after="180"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5CEE4702" w14:textId="77777777" w:rsidR="00800D60" w:rsidRPr="00C82CF6" w:rsidRDefault="00800D60" w:rsidP="00F52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3C26EE7E" w14:textId="77777777" w:rsidR="00800D60" w:rsidRDefault="00800D60" w:rsidP="00F525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  <w:p w14:paraId="3C983EA7" w14:textId="77777777" w:rsidR="00800D60" w:rsidRPr="00C82CF6" w:rsidRDefault="00800D60" w:rsidP="00F525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良好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普通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待加強</w:t>
            </w:r>
          </w:p>
        </w:tc>
      </w:tr>
      <w:tr w:rsidR="00C73842" w:rsidRPr="004E228B" w14:paraId="6A2E5EF2" w14:textId="77777777" w:rsidTr="00800D60">
        <w:trPr>
          <w:cantSplit/>
          <w:trHeight w:val="340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631E" w14:textId="77777777" w:rsidR="00C73842" w:rsidRDefault="00C73842" w:rsidP="00C82CF6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</w:t>
            </w:r>
            <w:r w:rsidRPr="00FB3E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優點/特色（或現況摘述）</w:t>
            </w:r>
          </w:p>
        </w:tc>
      </w:tr>
      <w:tr w:rsidR="00C73842" w:rsidRPr="004E228B" w14:paraId="05E8A914" w14:textId="77777777" w:rsidTr="00800D60">
        <w:trPr>
          <w:cantSplit/>
          <w:trHeight w:val="1417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D5D15" w14:textId="77777777" w:rsidR="00C73842" w:rsidRDefault="00C73842" w:rsidP="00735AF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73842" w:rsidRPr="004E228B" w14:paraId="41E33AE8" w14:textId="77777777" w:rsidTr="00800D60">
        <w:trPr>
          <w:cantSplit/>
          <w:trHeight w:val="340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B0B74" w14:textId="77777777" w:rsidR="00C73842" w:rsidRDefault="00C73842" w:rsidP="00C82CF6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</w:t>
            </w:r>
            <w:r w:rsidRPr="000A5C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待改善事項與</w:t>
            </w:r>
            <w:r w:rsidR="00A3701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相關</w:t>
            </w:r>
            <w:r w:rsidRPr="000A5C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建議</w:t>
            </w:r>
          </w:p>
        </w:tc>
      </w:tr>
      <w:tr w:rsidR="00C73842" w:rsidRPr="004E228B" w14:paraId="4DC7C10F" w14:textId="77777777" w:rsidTr="00800D60">
        <w:trPr>
          <w:cantSplit/>
          <w:trHeight w:val="1417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7A0FC" w14:textId="77777777" w:rsidR="00C73842" w:rsidRDefault="00C73842" w:rsidP="00C82CF6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73842" w:rsidRPr="00C73842" w14:paraId="35D19B3F" w14:textId="77777777" w:rsidTr="00800D60">
        <w:trPr>
          <w:cantSplit/>
          <w:trHeight w:val="454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462A4E" w14:textId="77777777" w:rsidR="00C73842" w:rsidRPr="00C73842" w:rsidRDefault="00B72E95" w:rsidP="000A2FAF">
            <w:pPr>
              <w:snapToGrid w:val="0"/>
              <w:ind w:left="119"/>
              <w:jc w:val="both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肆</w:t>
            </w:r>
            <w:r w:rsidR="00C73842" w:rsidRPr="005D0EF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、</w:t>
            </w:r>
            <w:r w:rsidR="000A2FA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整體</w:t>
            </w:r>
            <w:r w:rsidR="000A2FAF" w:rsidRPr="006A72E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建議</w:t>
            </w:r>
          </w:p>
        </w:tc>
      </w:tr>
      <w:tr w:rsidR="00554C93" w:rsidRPr="005D0EF3" w14:paraId="49AA445F" w14:textId="77777777" w:rsidTr="00800D60">
        <w:trPr>
          <w:cantSplit/>
          <w:trHeight w:val="631"/>
        </w:trPr>
        <w:tc>
          <w:tcPr>
            <w:tcW w:w="6229" w:type="dxa"/>
            <w:shd w:val="clear" w:color="auto" w:fill="auto"/>
            <w:vAlign w:val="center"/>
          </w:tcPr>
          <w:p w14:paraId="453DA079" w14:textId="77777777" w:rsidR="00554C93" w:rsidRPr="00602FCC" w:rsidRDefault="000A2FAF" w:rsidP="00800D60">
            <w:pPr>
              <w:snapToGrid w:val="0"/>
              <w:spacing w:line="360" w:lineRule="exact"/>
              <w:ind w:leftChars="60" w:left="558" w:hangingChars="148" w:hanging="41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="00554C93" w:rsidRPr="00602FCC">
              <w:rPr>
                <w:rFonts w:ascii="Times New Roman" w:eastAsia="標楷體" w:hAnsi="Times New Roman"/>
                <w:sz w:val="28"/>
                <w:szCs w:val="28"/>
              </w:rPr>
              <w:t>推薦為年度</w:t>
            </w:r>
            <w:r w:rsidR="006C34B5" w:rsidRPr="00602FCC">
              <w:rPr>
                <w:rFonts w:ascii="Times New Roman" w:eastAsia="標楷體" w:hAnsi="Times New Roman"/>
                <w:sz w:val="28"/>
                <w:szCs w:val="28"/>
              </w:rPr>
              <w:t>標竿賽事</w:t>
            </w:r>
            <w:r w:rsidR="003D6D77" w:rsidRPr="00602FCC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554C93" w:rsidRPr="00602FCC">
              <w:rPr>
                <w:rFonts w:ascii="Times New Roman" w:eastAsia="標楷體" w:hAnsi="Times New Roman"/>
                <w:sz w:val="22"/>
              </w:rPr>
              <w:t>（於主題式研討、成果發表會進行經驗分享）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42119B" w14:textId="77777777" w:rsidR="00554C93" w:rsidRPr="00554C93" w:rsidRDefault="00554C93" w:rsidP="00554C9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554C93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Pr="00C82CF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 xml:space="preserve"> 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C82CF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尚可</w:t>
            </w:r>
            <w:r w:rsidRPr="00C82CF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 xml:space="preserve"> </w:t>
            </w:r>
            <w:r w:rsidRPr="00C82CF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不</w:t>
            </w:r>
            <w:r w:rsidRPr="00554C93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</w:tc>
      </w:tr>
      <w:tr w:rsidR="00554C93" w:rsidRPr="005D0EF3" w14:paraId="3DC88B02" w14:textId="77777777" w:rsidTr="00800D60">
        <w:trPr>
          <w:cantSplit/>
          <w:trHeight w:val="2551"/>
        </w:trPr>
        <w:tc>
          <w:tcPr>
            <w:tcW w:w="9631" w:type="dxa"/>
            <w:gridSpan w:val="3"/>
            <w:shd w:val="clear" w:color="auto" w:fill="auto"/>
          </w:tcPr>
          <w:p w14:paraId="240DBAEB" w14:textId="77777777" w:rsidR="00554C93" w:rsidRPr="00C82CF6" w:rsidRDefault="00554C93" w:rsidP="00554C93">
            <w:pPr>
              <w:snapToGrid w:val="0"/>
              <w:spacing w:line="276" w:lineRule="auto"/>
              <w:ind w:firstLineChars="100" w:firstLine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原由：</w:t>
            </w:r>
          </w:p>
        </w:tc>
      </w:tr>
      <w:tr w:rsidR="00A20B9D" w:rsidRPr="005D0EF3" w14:paraId="294DF597" w14:textId="77777777" w:rsidTr="00800D60">
        <w:trPr>
          <w:cantSplit/>
          <w:trHeight w:val="567"/>
        </w:trPr>
        <w:tc>
          <w:tcPr>
            <w:tcW w:w="9631" w:type="dxa"/>
            <w:gridSpan w:val="3"/>
            <w:shd w:val="clear" w:color="auto" w:fill="auto"/>
            <w:vAlign w:val="center"/>
          </w:tcPr>
          <w:p w14:paraId="5189AA0F" w14:textId="77777777" w:rsidR="00A20B9D" w:rsidRPr="00602FCC" w:rsidRDefault="000A2FAF" w:rsidP="00800D60">
            <w:pPr>
              <w:snapToGrid w:val="0"/>
              <w:spacing w:line="276" w:lineRule="auto"/>
              <w:ind w:firstLineChars="55" w:firstLine="1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2FC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="00A20B9D" w:rsidRPr="00602FCC">
              <w:rPr>
                <w:rFonts w:ascii="Times New Roman" w:eastAsia="標楷體" w:hAnsi="Times New Roman"/>
                <w:sz w:val="28"/>
                <w:szCs w:val="28"/>
              </w:rPr>
              <w:t>、其他重點要項</w:t>
            </w:r>
            <w:r w:rsidR="00A20B9D" w:rsidRPr="00602FCC">
              <w:rPr>
                <w:rFonts w:ascii="Times New Roman" w:eastAsia="標楷體" w:hAnsi="Times New Roman"/>
                <w:sz w:val="22"/>
              </w:rPr>
              <w:t>（如媒體公關危機處理應變等）</w:t>
            </w:r>
          </w:p>
        </w:tc>
      </w:tr>
      <w:tr w:rsidR="00A20B9D" w:rsidRPr="005D0EF3" w14:paraId="7F9C8B98" w14:textId="77777777" w:rsidTr="00800D60">
        <w:trPr>
          <w:cantSplit/>
          <w:trHeight w:val="2551"/>
        </w:trPr>
        <w:tc>
          <w:tcPr>
            <w:tcW w:w="9631" w:type="dxa"/>
            <w:gridSpan w:val="3"/>
            <w:shd w:val="clear" w:color="auto" w:fill="auto"/>
          </w:tcPr>
          <w:p w14:paraId="2ED36A2A" w14:textId="77777777" w:rsidR="00A20B9D" w:rsidRDefault="00A20B9D" w:rsidP="00A20B9D">
            <w:pPr>
              <w:snapToGrid w:val="0"/>
              <w:spacing w:line="276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A44B38" w14:textId="77777777" w:rsidR="00C73842" w:rsidRPr="006A72EF" w:rsidRDefault="00C73842"/>
    <w:sectPr w:rsidR="00C73842" w:rsidRPr="006A72EF" w:rsidSect="00B21B81">
      <w:footerReference w:type="default" r:id="rId8"/>
      <w:pgSz w:w="11906" w:h="16838" w:code="9"/>
      <w:pgMar w:top="851" w:right="1440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9B32" w14:textId="77777777" w:rsidR="00260D97" w:rsidRDefault="00260D97" w:rsidP="007C660C">
      <w:pPr>
        <w:spacing w:line="240" w:lineRule="auto"/>
      </w:pPr>
      <w:r>
        <w:separator/>
      </w:r>
    </w:p>
  </w:endnote>
  <w:endnote w:type="continuationSeparator" w:id="0">
    <w:p w14:paraId="4D15EFA7" w14:textId="77777777" w:rsidR="00260D97" w:rsidRDefault="00260D97" w:rsidP="007C6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13144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40BED224" w14:textId="77777777" w:rsidR="009377E3" w:rsidRPr="00F1647E" w:rsidRDefault="009377E3" w:rsidP="00F1647E">
        <w:pPr>
          <w:pStyle w:val="a8"/>
          <w:tabs>
            <w:tab w:val="clear" w:pos="8306"/>
            <w:tab w:val="right" w:pos="8665"/>
          </w:tabs>
          <w:jc w:val="center"/>
          <w:rPr>
            <w:rFonts w:ascii="標楷體" w:eastAsia="標楷體" w:hAnsi="標楷體"/>
          </w:rPr>
        </w:pPr>
        <w:r w:rsidRPr="00F1647E">
          <w:rPr>
            <w:rFonts w:ascii="標楷體" w:eastAsia="標楷體" w:hAnsi="標楷體"/>
          </w:rPr>
          <w:fldChar w:fldCharType="begin"/>
        </w:r>
        <w:r w:rsidRPr="00F1647E">
          <w:rPr>
            <w:rFonts w:ascii="標楷體" w:eastAsia="標楷體" w:hAnsi="標楷體"/>
          </w:rPr>
          <w:instrText>PAGE   \* MERGEFORMAT</w:instrText>
        </w:r>
        <w:r w:rsidRPr="00F1647E">
          <w:rPr>
            <w:rFonts w:ascii="標楷體" w:eastAsia="標楷體" w:hAnsi="標楷體"/>
          </w:rPr>
          <w:fldChar w:fldCharType="separate"/>
        </w:r>
        <w:r w:rsidR="00F450D4" w:rsidRPr="00F450D4">
          <w:rPr>
            <w:rFonts w:ascii="標楷體" w:eastAsia="標楷體" w:hAnsi="標楷體"/>
            <w:noProof/>
            <w:lang w:val="zh-TW"/>
          </w:rPr>
          <w:t>3</w:t>
        </w:r>
        <w:r w:rsidRPr="00F1647E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D900" w14:textId="77777777" w:rsidR="00260D97" w:rsidRDefault="00260D97" w:rsidP="007C660C">
      <w:pPr>
        <w:spacing w:line="240" w:lineRule="auto"/>
      </w:pPr>
      <w:r>
        <w:separator/>
      </w:r>
    </w:p>
  </w:footnote>
  <w:footnote w:type="continuationSeparator" w:id="0">
    <w:p w14:paraId="2D435F01" w14:textId="77777777" w:rsidR="00260D97" w:rsidRDefault="00260D97" w:rsidP="007C66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0EAB"/>
    <w:multiLevelType w:val="hybridMultilevel"/>
    <w:tmpl w:val="BBA096BE"/>
    <w:lvl w:ilvl="0" w:tplc="D0C21C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3FEE024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49"/>
    <w:rsid w:val="00014552"/>
    <w:rsid w:val="000279A6"/>
    <w:rsid w:val="0006548B"/>
    <w:rsid w:val="000A2FAF"/>
    <w:rsid w:val="000A61E4"/>
    <w:rsid w:val="000C3216"/>
    <w:rsid w:val="000C7753"/>
    <w:rsid w:val="0014212A"/>
    <w:rsid w:val="001467DD"/>
    <w:rsid w:val="0016113A"/>
    <w:rsid w:val="00176085"/>
    <w:rsid w:val="001D6F19"/>
    <w:rsid w:val="001F09F8"/>
    <w:rsid w:val="00205990"/>
    <w:rsid w:val="002347AA"/>
    <w:rsid w:val="0023537B"/>
    <w:rsid w:val="00260D97"/>
    <w:rsid w:val="0027325F"/>
    <w:rsid w:val="002845F1"/>
    <w:rsid w:val="0028553F"/>
    <w:rsid w:val="002862FB"/>
    <w:rsid w:val="002A52A2"/>
    <w:rsid w:val="002D2038"/>
    <w:rsid w:val="002E006C"/>
    <w:rsid w:val="00307885"/>
    <w:rsid w:val="003434E6"/>
    <w:rsid w:val="00361938"/>
    <w:rsid w:val="00362F9D"/>
    <w:rsid w:val="00385069"/>
    <w:rsid w:val="003B18B0"/>
    <w:rsid w:val="003B51C4"/>
    <w:rsid w:val="003D6D77"/>
    <w:rsid w:val="00403155"/>
    <w:rsid w:val="00431520"/>
    <w:rsid w:val="00457EB3"/>
    <w:rsid w:val="00471650"/>
    <w:rsid w:val="00493E43"/>
    <w:rsid w:val="005017DC"/>
    <w:rsid w:val="00503361"/>
    <w:rsid w:val="0055122E"/>
    <w:rsid w:val="00554C93"/>
    <w:rsid w:val="00562456"/>
    <w:rsid w:val="00575464"/>
    <w:rsid w:val="005842CF"/>
    <w:rsid w:val="00590C71"/>
    <w:rsid w:val="00591DC6"/>
    <w:rsid w:val="005D62F6"/>
    <w:rsid w:val="005F615B"/>
    <w:rsid w:val="00602FCC"/>
    <w:rsid w:val="00617CBD"/>
    <w:rsid w:val="00630FC3"/>
    <w:rsid w:val="0065768D"/>
    <w:rsid w:val="00663252"/>
    <w:rsid w:val="0068718E"/>
    <w:rsid w:val="006A72EF"/>
    <w:rsid w:val="006B05B8"/>
    <w:rsid w:val="006B7DAF"/>
    <w:rsid w:val="006C34B5"/>
    <w:rsid w:val="006D2F42"/>
    <w:rsid w:val="006E2F92"/>
    <w:rsid w:val="006F1DA2"/>
    <w:rsid w:val="007060BD"/>
    <w:rsid w:val="00720F93"/>
    <w:rsid w:val="00735AFD"/>
    <w:rsid w:val="00744F10"/>
    <w:rsid w:val="007C1BA8"/>
    <w:rsid w:val="007C3BDB"/>
    <w:rsid w:val="007C660C"/>
    <w:rsid w:val="007D162F"/>
    <w:rsid w:val="007D6B3F"/>
    <w:rsid w:val="007F1C17"/>
    <w:rsid w:val="007F1EDB"/>
    <w:rsid w:val="007F79F4"/>
    <w:rsid w:val="00800D60"/>
    <w:rsid w:val="00860FFB"/>
    <w:rsid w:val="0086673C"/>
    <w:rsid w:val="00870D1F"/>
    <w:rsid w:val="0089480F"/>
    <w:rsid w:val="00895D59"/>
    <w:rsid w:val="008B5466"/>
    <w:rsid w:val="008D5B4F"/>
    <w:rsid w:val="008E3FD7"/>
    <w:rsid w:val="008E6535"/>
    <w:rsid w:val="008F3EEC"/>
    <w:rsid w:val="009109FE"/>
    <w:rsid w:val="0091257F"/>
    <w:rsid w:val="009377E3"/>
    <w:rsid w:val="00954579"/>
    <w:rsid w:val="00996C74"/>
    <w:rsid w:val="009A289A"/>
    <w:rsid w:val="009C6F0D"/>
    <w:rsid w:val="009D22F1"/>
    <w:rsid w:val="009D3D44"/>
    <w:rsid w:val="009D58BD"/>
    <w:rsid w:val="009F53F6"/>
    <w:rsid w:val="00A10F1A"/>
    <w:rsid w:val="00A20B9D"/>
    <w:rsid w:val="00A37016"/>
    <w:rsid w:val="00A535EF"/>
    <w:rsid w:val="00A61F63"/>
    <w:rsid w:val="00A91F1E"/>
    <w:rsid w:val="00A9601E"/>
    <w:rsid w:val="00AA1C80"/>
    <w:rsid w:val="00AB1C27"/>
    <w:rsid w:val="00AC70F5"/>
    <w:rsid w:val="00AD2A8D"/>
    <w:rsid w:val="00B21B81"/>
    <w:rsid w:val="00B72E95"/>
    <w:rsid w:val="00B905F2"/>
    <w:rsid w:val="00BB0DFC"/>
    <w:rsid w:val="00BB487A"/>
    <w:rsid w:val="00BC2755"/>
    <w:rsid w:val="00BD4F8B"/>
    <w:rsid w:val="00BD6AEB"/>
    <w:rsid w:val="00BF0A25"/>
    <w:rsid w:val="00BF2E6E"/>
    <w:rsid w:val="00C06167"/>
    <w:rsid w:val="00C425DA"/>
    <w:rsid w:val="00C50E6F"/>
    <w:rsid w:val="00C73842"/>
    <w:rsid w:val="00C73CF7"/>
    <w:rsid w:val="00C82CF6"/>
    <w:rsid w:val="00CB006D"/>
    <w:rsid w:val="00CE1266"/>
    <w:rsid w:val="00D16D3F"/>
    <w:rsid w:val="00D64BAE"/>
    <w:rsid w:val="00DC0761"/>
    <w:rsid w:val="00DC3784"/>
    <w:rsid w:val="00DC6176"/>
    <w:rsid w:val="00DE7349"/>
    <w:rsid w:val="00DF33CA"/>
    <w:rsid w:val="00E11004"/>
    <w:rsid w:val="00E25000"/>
    <w:rsid w:val="00E3295F"/>
    <w:rsid w:val="00E63281"/>
    <w:rsid w:val="00EA4EB5"/>
    <w:rsid w:val="00EA7450"/>
    <w:rsid w:val="00EB6952"/>
    <w:rsid w:val="00ED2F9C"/>
    <w:rsid w:val="00EF09FF"/>
    <w:rsid w:val="00F0495D"/>
    <w:rsid w:val="00F1647E"/>
    <w:rsid w:val="00F450D4"/>
    <w:rsid w:val="00F52520"/>
    <w:rsid w:val="00F75893"/>
    <w:rsid w:val="00F84ECC"/>
    <w:rsid w:val="00F87A15"/>
    <w:rsid w:val="00F96D80"/>
    <w:rsid w:val="00FA1D34"/>
    <w:rsid w:val="00FB2C7F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CEF42"/>
  <w15:docId w15:val="{D9B4C708-04A8-49A8-8D35-909A4CFF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349"/>
    <w:pPr>
      <w:widowControl w:val="0"/>
      <w:spacing w:line="0" w:lineRule="atLeast"/>
      <w:jc w:val="righ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DE7349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aliases w:val="12 20,List Paragraph"/>
    <w:basedOn w:val="a"/>
    <w:link w:val="a4"/>
    <w:uiPriority w:val="34"/>
    <w:qFormat/>
    <w:rsid w:val="00DE7349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customStyle="1" w:styleId="a4">
    <w:name w:val="清單段落 字元"/>
    <w:aliases w:val="12 20 字元,List Paragraph 字元"/>
    <w:link w:val="a3"/>
    <w:uiPriority w:val="34"/>
    <w:locked/>
    <w:rsid w:val="00DE7349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DE73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660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660C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0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006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50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D78B-7FA1-43D5-A3E8-9F27DE2A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翁承楠</dc:creator>
  <cp:lastModifiedBy>國際組 洪懷鴻</cp:lastModifiedBy>
  <cp:revision>2</cp:revision>
  <cp:lastPrinted>2016-03-14T06:36:00Z</cp:lastPrinted>
  <dcterms:created xsi:type="dcterms:W3CDTF">2023-09-23T02:19:00Z</dcterms:created>
  <dcterms:modified xsi:type="dcterms:W3CDTF">2023-09-23T02:19:00Z</dcterms:modified>
</cp:coreProperties>
</file>