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6839" w14:textId="77777777" w:rsidR="004245A1" w:rsidRPr="00A40958" w:rsidRDefault="006D5879">
      <w:pPr>
        <w:pStyle w:val="a8"/>
        <w:snapToGrid/>
        <w:spacing w:line="240" w:lineRule="auto"/>
        <w:ind w:left="0" w:firstLine="0"/>
        <w:rPr>
          <w:rStyle w:val="a5"/>
          <w:rFonts w:ascii="標楷體" w:hAnsi="標楷體"/>
          <w:szCs w:val="36"/>
        </w:rPr>
      </w:pPr>
      <w:r w:rsidRPr="00A40958">
        <w:rPr>
          <w:rFonts w:ascii="標楷體" w:hAnsi="標楷體"/>
          <w:b/>
          <w:bCs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6A7092" wp14:editId="530AAD6F">
                <wp:simplePos x="0" y="0"/>
                <wp:positionH relativeFrom="column">
                  <wp:posOffset>5838825</wp:posOffset>
                </wp:positionH>
                <wp:positionV relativeFrom="paragraph">
                  <wp:posOffset>-1</wp:posOffset>
                </wp:positionV>
                <wp:extent cx="788213" cy="466725"/>
                <wp:effectExtent l="0" t="0" r="1206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213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E9EA" w14:textId="77777777" w:rsidR="00DC3D0A" w:rsidRPr="00AC611D" w:rsidRDefault="00DC3D0A" w:rsidP="002C39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611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附表</w:t>
                            </w:r>
                            <w:r w:rsidR="008E0030" w:rsidRPr="00AC611D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A7092" id="Rectangle 2" o:spid="_x0000_s1026" style="position:absolute;left:0;text-align:left;margin-left:459.75pt;margin-top:0;width:62.0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">
                <v:textbox>
                  <w:txbxContent>
                    <w:p w14:paraId="2B92E9EA" w14:textId="77777777" w:rsidR="00DC3D0A" w:rsidRPr="00AC611D" w:rsidRDefault="00DC3D0A" w:rsidP="002C394D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AC611D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附表</w:t>
                      </w:r>
                      <w:r w:rsidR="008E0030" w:rsidRPr="00AC611D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0697358B" w14:textId="5D1533B0" w:rsidR="00C82417" w:rsidRPr="00115928" w:rsidRDefault="009B0F9C" w:rsidP="009B0F9C">
      <w:pPr>
        <w:pStyle w:val="a8"/>
        <w:snapToGrid/>
        <w:spacing w:line="500" w:lineRule="exact"/>
        <w:ind w:left="0" w:firstLine="0"/>
        <w:jc w:val="center"/>
        <w:rPr>
          <w:rStyle w:val="a5"/>
          <w:rFonts w:ascii="標楷體" w:hAnsi="標楷體"/>
          <w:sz w:val="36"/>
          <w:szCs w:val="36"/>
          <w:u w:val="single"/>
        </w:rPr>
      </w:pPr>
      <w:proofErr w:type="gramStart"/>
      <w:r w:rsidRPr="007F242B">
        <w:rPr>
          <w:rFonts w:ascii="標楷體" w:hAnsi="標楷體" w:hint="eastAsia"/>
          <w:b/>
          <w:bCs/>
          <w:sz w:val="40"/>
          <w:szCs w:val="40"/>
        </w:rPr>
        <w:t>1</w:t>
      </w:r>
      <w:r w:rsidR="008E0EEE" w:rsidRPr="007F242B">
        <w:rPr>
          <w:rFonts w:ascii="標楷體" w:hAnsi="標楷體" w:hint="eastAsia"/>
          <w:b/>
          <w:bCs/>
          <w:sz w:val="40"/>
          <w:szCs w:val="40"/>
        </w:rPr>
        <w:t>1</w:t>
      </w:r>
      <w:r w:rsidR="00D75001">
        <w:rPr>
          <w:rFonts w:ascii="標楷體" w:hAnsi="標楷體"/>
          <w:b/>
          <w:bCs/>
          <w:sz w:val="40"/>
          <w:szCs w:val="40"/>
        </w:rPr>
        <w:t>3</w:t>
      </w:r>
      <w:proofErr w:type="gramEnd"/>
      <w:r w:rsidRPr="00A40958">
        <w:rPr>
          <w:rFonts w:ascii="標楷體" w:hAnsi="標楷體" w:hint="eastAsia"/>
          <w:b/>
          <w:bCs/>
          <w:sz w:val="40"/>
          <w:szCs w:val="40"/>
        </w:rPr>
        <w:t>年度</w:t>
      </w:r>
      <w:r w:rsidRPr="00A40958">
        <w:rPr>
          <w:rFonts w:ascii="標楷體" w:hAnsi="標楷體" w:hint="eastAsia"/>
          <w:b/>
          <w:bCs/>
          <w:sz w:val="40"/>
          <w:szCs w:val="40"/>
          <w:u w:val="single"/>
        </w:rPr>
        <w:t xml:space="preserve"> ○○○</w:t>
      </w:r>
      <w:r w:rsidR="00ED377F">
        <w:rPr>
          <w:rFonts w:ascii="標楷體" w:hAnsi="標楷體" w:hint="eastAsia"/>
          <w:b/>
          <w:bCs/>
          <w:sz w:val="40"/>
          <w:szCs w:val="40"/>
          <w:u w:val="single"/>
        </w:rPr>
        <w:t>（</w:t>
      </w:r>
      <w:r w:rsidRPr="00A40958">
        <w:rPr>
          <w:rFonts w:ascii="標楷體" w:hAnsi="標楷體" w:hint="eastAsia"/>
          <w:b/>
          <w:bCs/>
          <w:sz w:val="40"/>
          <w:szCs w:val="40"/>
          <w:u w:val="single"/>
        </w:rPr>
        <w:t>縣</w:t>
      </w:r>
      <w:r w:rsidRPr="00115928">
        <w:rPr>
          <w:rFonts w:ascii="標楷體" w:hAnsi="標楷體" w:hint="eastAsia"/>
          <w:b/>
          <w:bCs/>
          <w:sz w:val="40"/>
          <w:szCs w:val="40"/>
          <w:u w:val="single"/>
        </w:rPr>
        <w:t>/市</w:t>
      </w:r>
      <w:r w:rsidR="00ED377F">
        <w:rPr>
          <w:rFonts w:ascii="標楷體" w:hAnsi="標楷體" w:hint="eastAsia"/>
          <w:b/>
          <w:bCs/>
          <w:sz w:val="40"/>
          <w:szCs w:val="40"/>
          <w:u w:val="single"/>
        </w:rPr>
        <w:t>）</w:t>
      </w:r>
    </w:p>
    <w:p w14:paraId="71EDB902" w14:textId="77777777" w:rsidR="009B0F9C" w:rsidRPr="00115928" w:rsidRDefault="008E0030" w:rsidP="009B0F9C">
      <w:pPr>
        <w:spacing w:before="100" w:beforeAutospacing="1" w:after="100" w:afterAutospacing="1" w:line="360" w:lineRule="exact"/>
        <w:ind w:leftChars="-75" w:left="-18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健身教練服務</w:t>
      </w:r>
      <w:r w:rsidR="009B0F9C" w:rsidRPr="00115928">
        <w:rPr>
          <w:rFonts w:ascii="標楷體" w:eastAsia="標楷體" w:hAnsi="標楷體" w:hint="eastAsia"/>
          <w:b/>
          <w:bCs/>
          <w:sz w:val="40"/>
          <w:szCs w:val="40"/>
        </w:rPr>
        <w:t>定型化契約應記載及不得記載事項查核</w:t>
      </w:r>
      <w:r w:rsidR="00B6502F" w:rsidRPr="00115928">
        <w:rPr>
          <w:rFonts w:ascii="標楷體" w:eastAsia="標楷體" w:hAnsi="標楷體" w:hint="eastAsia"/>
          <w:b/>
          <w:bCs/>
          <w:sz w:val="40"/>
          <w:szCs w:val="40"/>
        </w:rPr>
        <w:t>紀錄</w:t>
      </w:r>
      <w:r w:rsidR="009B0F9C" w:rsidRPr="00115928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p w14:paraId="47DF85AD" w14:textId="77777777" w:rsidR="009B0F9C" w:rsidRPr="00115928" w:rsidRDefault="009B0F9C" w:rsidP="009B0F9C">
      <w:pPr>
        <w:wordWrap w:val="0"/>
        <w:spacing w:before="100" w:beforeAutospacing="1" w:after="100" w:afterAutospacing="1" w:line="360" w:lineRule="exact"/>
        <w:ind w:leftChars="-75" w:left="-180"/>
        <w:jc w:val="right"/>
        <w:rPr>
          <w:rFonts w:ascii="標楷體" w:eastAsia="標楷體" w:hAnsi="標楷體" w:cstheme="minorBidi"/>
        </w:rPr>
      </w:pPr>
      <w:r w:rsidRPr="00115928">
        <w:rPr>
          <w:rFonts w:ascii="標楷體" w:eastAsia="標楷體" w:hAnsi="標楷體" w:cstheme="minorBidi" w:hint="eastAsia"/>
        </w:rPr>
        <w:t>查核日期：</w:t>
      </w:r>
      <w:r w:rsidRPr="00115928">
        <w:rPr>
          <w:rFonts w:eastAsia="標楷體" w:hint="eastAsia"/>
          <w:u w:val="single"/>
        </w:rPr>
        <w:t xml:space="preserve">            </w:t>
      </w:r>
    </w:p>
    <w:tbl>
      <w:tblPr>
        <w:tblpPr w:leftFromText="180" w:rightFromText="180" w:vertAnchor="text" w:tblpX="254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238"/>
        <w:gridCol w:w="18"/>
        <w:gridCol w:w="3459"/>
        <w:gridCol w:w="1201"/>
        <w:gridCol w:w="899"/>
        <w:gridCol w:w="567"/>
        <w:gridCol w:w="567"/>
        <w:gridCol w:w="1420"/>
      </w:tblGrid>
      <w:tr w:rsidR="00115928" w:rsidRPr="00115928" w14:paraId="730FEF07" w14:textId="77777777" w:rsidTr="00CE1E2E">
        <w:trPr>
          <w:cantSplit/>
          <w:trHeight w:val="557"/>
        </w:trPr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812BD" w14:textId="77777777" w:rsidR="00C82417" w:rsidRPr="00CE1E2E" w:rsidRDefault="00C82417" w:rsidP="00BC6C45">
            <w:pPr>
              <w:pStyle w:val="a6"/>
              <w:tabs>
                <w:tab w:val="clear" w:pos="4153"/>
                <w:tab w:val="clear" w:pos="8306"/>
              </w:tabs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CE1E2E">
              <w:rPr>
                <w:rFonts w:ascii="標楷體" w:eastAsia="標楷體" w:hAnsi="標楷體" w:hint="eastAsia"/>
                <w:sz w:val="28"/>
                <w:szCs w:val="26"/>
              </w:rPr>
              <w:t>業者名稱</w:t>
            </w:r>
          </w:p>
        </w:tc>
        <w:tc>
          <w:tcPr>
            <w:tcW w:w="371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3D525" w14:textId="77777777" w:rsidR="00C82417" w:rsidRPr="00CE1E2E" w:rsidRDefault="00C82417" w:rsidP="00BC6C45">
            <w:pPr>
              <w:pStyle w:val="a6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CE1E2E">
              <w:rPr>
                <w:rStyle w:val="a5"/>
                <w:rFonts w:ascii="標楷體" w:eastAsia="標楷體" w:hAnsi="標楷體"/>
                <w:b w:val="0"/>
                <w:bCs w:val="0"/>
                <w:sz w:val="28"/>
                <w:szCs w:val="26"/>
              </w:rPr>
              <w:br w:type="page"/>
            </w:r>
          </w:p>
        </w:tc>
        <w:tc>
          <w:tcPr>
            <w:tcW w:w="12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4C947" w14:textId="77777777" w:rsidR="00C82417" w:rsidRPr="00CE1E2E" w:rsidRDefault="00C82417" w:rsidP="00BC6C45">
            <w:pPr>
              <w:pStyle w:val="a6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CE1E2E">
              <w:rPr>
                <w:rFonts w:ascii="標楷體" w:eastAsia="標楷體" w:hAnsi="標楷體" w:hint="eastAsia"/>
                <w:sz w:val="28"/>
                <w:szCs w:val="26"/>
              </w:rPr>
              <w:t>負責人</w:t>
            </w:r>
          </w:p>
        </w:tc>
        <w:tc>
          <w:tcPr>
            <w:tcW w:w="3453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8A84A9" w14:textId="77777777" w:rsidR="00C82417" w:rsidRPr="00CE1E2E" w:rsidRDefault="00C82417" w:rsidP="00BC6C45">
            <w:pPr>
              <w:pStyle w:val="a6"/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115928" w:rsidRPr="00115928" w14:paraId="12DD6DFB" w14:textId="77777777" w:rsidTr="00CE1E2E">
        <w:trPr>
          <w:cantSplit/>
          <w:trHeight w:val="566"/>
        </w:trPr>
        <w:tc>
          <w:tcPr>
            <w:tcW w:w="17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1E31E" w14:textId="77777777" w:rsidR="00C82417" w:rsidRPr="00CE1E2E" w:rsidRDefault="00C82417" w:rsidP="00BC6C45">
            <w:pPr>
              <w:pStyle w:val="a6"/>
              <w:tabs>
                <w:tab w:val="clear" w:pos="4153"/>
                <w:tab w:val="clear" w:pos="8306"/>
              </w:tabs>
              <w:spacing w:line="240" w:lineRule="atLeast"/>
              <w:ind w:left="0" w:firstLine="0"/>
              <w:jc w:val="center"/>
              <w:rPr>
                <w:rStyle w:val="a5"/>
                <w:rFonts w:ascii="標楷體" w:eastAsia="標楷體" w:hAnsi="標楷體"/>
                <w:b w:val="0"/>
                <w:bCs w:val="0"/>
                <w:sz w:val="28"/>
                <w:szCs w:val="26"/>
              </w:rPr>
            </w:pPr>
            <w:r w:rsidRPr="00CE1E2E">
              <w:rPr>
                <w:rStyle w:val="a5"/>
                <w:rFonts w:ascii="標楷體" w:eastAsia="標楷體" w:hAnsi="標楷體" w:hint="eastAsia"/>
                <w:b w:val="0"/>
                <w:bCs w:val="0"/>
                <w:sz w:val="28"/>
                <w:szCs w:val="26"/>
              </w:rPr>
              <w:t>營業地址</w:t>
            </w:r>
          </w:p>
        </w:tc>
        <w:tc>
          <w:tcPr>
            <w:tcW w:w="37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2CE3C" w14:textId="77777777" w:rsidR="00C82417" w:rsidRPr="00CE1E2E" w:rsidRDefault="00C82417" w:rsidP="00BC6C45">
            <w:pPr>
              <w:pStyle w:val="a6"/>
              <w:tabs>
                <w:tab w:val="clear" w:pos="4153"/>
                <w:tab w:val="clear" w:pos="8306"/>
              </w:tabs>
              <w:spacing w:line="240" w:lineRule="atLeast"/>
              <w:ind w:left="0" w:firstLine="0"/>
              <w:jc w:val="center"/>
              <w:rPr>
                <w:rStyle w:val="a5"/>
                <w:rFonts w:ascii="標楷體" w:eastAsia="標楷體" w:hAnsi="標楷體"/>
                <w:b w:val="0"/>
                <w:bCs w:val="0"/>
                <w:sz w:val="28"/>
                <w:szCs w:val="26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ED9EB" w14:textId="77777777" w:rsidR="00C82417" w:rsidRPr="00CE1E2E" w:rsidRDefault="00C82417" w:rsidP="00BC6C45">
            <w:pPr>
              <w:pStyle w:val="a6"/>
              <w:tabs>
                <w:tab w:val="clear" w:pos="4153"/>
                <w:tab w:val="clear" w:pos="8306"/>
              </w:tabs>
              <w:spacing w:line="240" w:lineRule="atLeast"/>
              <w:ind w:left="0" w:firstLine="0"/>
              <w:jc w:val="center"/>
              <w:rPr>
                <w:rStyle w:val="a5"/>
                <w:rFonts w:ascii="標楷體" w:eastAsia="標楷體" w:hAnsi="標楷體"/>
                <w:b w:val="0"/>
                <w:bCs w:val="0"/>
                <w:sz w:val="28"/>
                <w:szCs w:val="26"/>
              </w:rPr>
            </w:pPr>
            <w:r w:rsidRPr="00CE1E2E">
              <w:rPr>
                <w:rStyle w:val="a5"/>
                <w:rFonts w:ascii="標楷體" w:eastAsia="標楷體" w:hAnsi="標楷體" w:hint="eastAsia"/>
                <w:b w:val="0"/>
                <w:bCs w:val="0"/>
                <w:sz w:val="28"/>
                <w:szCs w:val="26"/>
              </w:rPr>
              <w:t>聯絡電話</w:t>
            </w:r>
          </w:p>
        </w:tc>
        <w:tc>
          <w:tcPr>
            <w:tcW w:w="34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6AEB9C" w14:textId="77777777" w:rsidR="00C82417" w:rsidRPr="00CE1E2E" w:rsidRDefault="00C82417" w:rsidP="00BC6C45">
            <w:pPr>
              <w:pStyle w:val="a6"/>
              <w:tabs>
                <w:tab w:val="clear" w:pos="4153"/>
                <w:tab w:val="clear" w:pos="8306"/>
              </w:tabs>
              <w:spacing w:line="240" w:lineRule="atLeast"/>
              <w:ind w:left="0" w:firstLine="0"/>
              <w:jc w:val="center"/>
              <w:rPr>
                <w:rStyle w:val="a5"/>
                <w:rFonts w:ascii="標楷體" w:eastAsia="標楷體" w:hAnsi="標楷體"/>
                <w:b w:val="0"/>
                <w:bCs w:val="0"/>
                <w:sz w:val="28"/>
                <w:szCs w:val="26"/>
              </w:rPr>
            </w:pPr>
          </w:p>
        </w:tc>
      </w:tr>
      <w:tr w:rsidR="00115928" w:rsidRPr="00115928" w14:paraId="03368D5B" w14:textId="77777777" w:rsidTr="00384E2F">
        <w:trPr>
          <w:cantSplit/>
          <w:trHeight w:val="546"/>
        </w:trPr>
        <w:tc>
          <w:tcPr>
            <w:tcW w:w="17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D0F366" w14:textId="77777777" w:rsidR="00C82417" w:rsidRPr="00CE1E2E" w:rsidRDefault="002C394D" w:rsidP="00BC6C45">
            <w:pPr>
              <w:pStyle w:val="a6"/>
              <w:tabs>
                <w:tab w:val="clear" w:pos="4153"/>
                <w:tab w:val="clear" w:pos="8306"/>
              </w:tabs>
              <w:spacing w:line="240" w:lineRule="atLeast"/>
              <w:ind w:left="0" w:firstLine="0"/>
              <w:jc w:val="center"/>
              <w:rPr>
                <w:rStyle w:val="a5"/>
                <w:rFonts w:ascii="標楷體" w:eastAsia="標楷體" w:hAnsi="標楷體"/>
                <w:b w:val="0"/>
                <w:bCs w:val="0"/>
                <w:sz w:val="28"/>
                <w:szCs w:val="26"/>
              </w:rPr>
            </w:pPr>
            <w:r w:rsidRPr="00CE1E2E">
              <w:rPr>
                <w:rStyle w:val="a5"/>
                <w:rFonts w:ascii="標楷體" w:eastAsia="標楷體" w:hAnsi="標楷體" w:hint="eastAsia"/>
                <w:b w:val="0"/>
                <w:bCs w:val="0"/>
                <w:sz w:val="28"/>
                <w:szCs w:val="26"/>
              </w:rPr>
              <w:t>網站</w:t>
            </w:r>
          </w:p>
        </w:tc>
        <w:tc>
          <w:tcPr>
            <w:tcW w:w="8369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167942" w14:textId="77777777" w:rsidR="00C82417" w:rsidRPr="00CE1E2E" w:rsidRDefault="00C82417" w:rsidP="00BC6C45">
            <w:pPr>
              <w:pStyle w:val="a6"/>
              <w:tabs>
                <w:tab w:val="clear" w:pos="4153"/>
                <w:tab w:val="clear" w:pos="8306"/>
              </w:tabs>
              <w:spacing w:line="240" w:lineRule="atLeast"/>
              <w:ind w:left="0" w:firstLine="0"/>
              <w:jc w:val="center"/>
              <w:rPr>
                <w:rStyle w:val="a5"/>
                <w:rFonts w:ascii="標楷體" w:eastAsia="標楷體" w:hAnsi="標楷體"/>
                <w:b w:val="0"/>
                <w:bCs w:val="0"/>
                <w:sz w:val="28"/>
                <w:szCs w:val="26"/>
              </w:rPr>
            </w:pPr>
          </w:p>
        </w:tc>
      </w:tr>
      <w:tr w:rsidR="00115928" w:rsidRPr="00115928" w14:paraId="5B336EA4" w14:textId="77777777" w:rsidTr="00BC6C45">
        <w:trPr>
          <w:cantSplit/>
          <w:trHeight w:val="463"/>
        </w:trPr>
        <w:tc>
          <w:tcPr>
            <w:tcW w:w="10093" w:type="dxa"/>
            <w:gridSpan w:val="9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ED98E42" w14:textId="77777777" w:rsidR="00C82417" w:rsidRPr="00CE1E2E" w:rsidRDefault="00C82417" w:rsidP="00BC6C45">
            <w:pPr>
              <w:pStyle w:val="a6"/>
              <w:tabs>
                <w:tab w:val="clear" w:pos="4153"/>
                <w:tab w:val="clear" w:pos="8306"/>
              </w:tabs>
              <w:spacing w:line="240" w:lineRule="atLeast"/>
              <w:ind w:left="0" w:firstLine="0"/>
              <w:jc w:val="center"/>
              <w:rPr>
                <w:rStyle w:val="a5"/>
                <w:bCs w:val="0"/>
                <w:sz w:val="28"/>
                <w:szCs w:val="26"/>
              </w:rPr>
            </w:pPr>
            <w:r w:rsidRPr="00CE1E2E">
              <w:rPr>
                <w:rFonts w:eastAsia="標楷體" w:hint="eastAsia"/>
                <w:b/>
                <w:sz w:val="28"/>
                <w:szCs w:val="26"/>
              </w:rPr>
              <w:t>查</w:t>
            </w:r>
            <w:r w:rsidR="00485878" w:rsidRPr="00CE1E2E">
              <w:rPr>
                <w:rFonts w:eastAsia="標楷體" w:hint="eastAsia"/>
                <w:b/>
                <w:sz w:val="28"/>
                <w:szCs w:val="26"/>
              </w:rPr>
              <w:t xml:space="preserve">  </w:t>
            </w:r>
            <w:r w:rsidRPr="00CE1E2E">
              <w:rPr>
                <w:rFonts w:eastAsia="標楷體" w:hint="eastAsia"/>
                <w:b/>
                <w:sz w:val="28"/>
                <w:szCs w:val="26"/>
              </w:rPr>
              <w:t>核</w:t>
            </w:r>
            <w:r w:rsidR="00485878" w:rsidRPr="00CE1E2E">
              <w:rPr>
                <w:rFonts w:eastAsia="標楷體" w:hint="eastAsia"/>
                <w:b/>
                <w:sz w:val="28"/>
                <w:szCs w:val="26"/>
              </w:rPr>
              <w:t xml:space="preserve">  </w:t>
            </w:r>
            <w:r w:rsidRPr="00CE1E2E">
              <w:rPr>
                <w:rFonts w:eastAsia="標楷體" w:hint="eastAsia"/>
                <w:b/>
                <w:sz w:val="28"/>
                <w:szCs w:val="26"/>
              </w:rPr>
              <w:t>項</w:t>
            </w:r>
            <w:r w:rsidR="00485878" w:rsidRPr="00CE1E2E">
              <w:rPr>
                <w:rFonts w:eastAsia="標楷體" w:hint="eastAsia"/>
                <w:b/>
                <w:sz w:val="28"/>
                <w:szCs w:val="26"/>
              </w:rPr>
              <w:t xml:space="preserve">  </w:t>
            </w:r>
            <w:r w:rsidRPr="00CE1E2E">
              <w:rPr>
                <w:rFonts w:eastAsia="標楷體" w:hint="eastAsia"/>
                <w:b/>
                <w:sz w:val="28"/>
                <w:szCs w:val="26"/>
              </w:rPr>
              <w:t>目</w:t>
            </w:r>
          </w:p>
        </w:tc>
      </w:tr>
      <w:tr w:rsidR="00115928" w:rsidRPr="00115928" w14:paraId="385FE048" w14:textId="77777777" w:rsidTr="00384E2F">
        <w:trPr>
          <w:cantSplit/>
          <w:trHeight w:val="590"/>
        </w:trPr>
        <w:tc>
          <w:tcPr>
            <w:tcW w:w="7539" w:type="dxa"/>
            <w:gridSpan w:val="6"/>
            <w:tcBorders>
              <w:top w:val="double" w:sz="4" w:space="0" w:color="auto"/>
            </w:tcBorders>
            <w:vAlign w:val="center"/>
          </w:tcPr>
          <w:p w14:paraId="5F28734D" w14:textId="77777777" w:rsidR="00C82417" w:rsidRPr="00115928" w:rsidRDefault="00C82417" w:rsidP="00BC6C45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15928">
              <w:rPr>
                <w:rFonts w:ascii="標楷體" w:eastAsia="標楷體" w:hAnsi="標楷體" w:hint="eastAsia"/>
                <w:b/>
                <w:sz w:val="26"/>
                <w:szCs w:val="26"/>
              </w:rPr>
              <w:t>一、應記載事項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DDC3621" w14:textId="77777777" w:rsidR="00C82417" w:rsidRPr="00115928" w:rsidRDefault="009B0F9C" w:rsidP="00BC6C45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15928">
              <w:rPr>
                <w:rFonts w:ascii="標楷體" w:eastAsia="標楷體" w:hAnsi="標楷體" w:hint="eastAsia"/>
                <w:b/>
                <w:sz w:val="26"/>
                <w:szCs w:val="26"/>
              </w:rPr>
              <w:t>合格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4154BB4" w14:textId="77777777" w:rsidR="00C82417" w:rsidRPr="00115928" w:rsidRDefault="009B0F9C" w:rsidP="00BC6C45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15928">
              <w:rPr>
                <w:rFonts w:ascii="標楷體" w:eastAsia="標楷體" w:hAnsi="標楷體" w:hint="eastAsia"/>
                <w:b/>
                <w:sz w:val="26"/>
                <w:szCs w:val="26"/>
              </w:rPr>
              <w:t>不</w:t>
            </w:r>
            <w:r w:rsidR="00C82417" w:rsidRPr="00115928">
              <w:rPr>
                <w:rFonts w:ascii="標楷體" w:eastAsia="標楷體" w:hAnsi="標楷體" w:hint="eastAsia"/>
                <w:b/>
                <w:sz w:val="26"/>
                <w:szCs w:val="26"/>
              </w:rPr>
              <w:t>合</w:t>
            </w:r>
            <w:r w:rsidRPr="00115928">
              <w:rPr>
                <w:rFonts w:ascii="標楷體" w:eastAsia="標楷體" w:hAnsi="標楷體" w:hint="eastAsia"/>
                <w:b/>
                <w:sz w:val="26"/>
                <w:szCs w:val="26"/>
              </w:rPr>
              <w:t>格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14:paraId="70062FAD" w14:textId="77777777" w:rsidR="00C82417" w:rsidRPr="00115928" w:rsidRDefault="00C82417" w:rsidP="00BC6C45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15928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A51C0A" w:rsidRPr="00115928" w14:paraId="5E728A3B" w14:textId="77777777" w:rsidTr="00384E2F">
        <w:trPr>
          <w:cantSplit/>
          <w:trHeight w:val="510"/>
        </w:trPr>
        <w:tc>
          <w:tcPr>
            <w:tcW w:w="1962" w:type="dxa"/>
            <w:gridSpan w:val="2"/>
            <w:vMerge w:val="restart"/>
            <w:vAlign w:val="center"/>
          </w:tcPr>
          <w:p w14:paraId="512BFB4E" w14:textId="77777777" w:rsidR="00A51C0A" w:rsidRPr="00F524AB" w:rsidRDefault="00A51C0A" w:rsidP="00BC6C45">
            <w:pPr>
              <w:pStyle w:val="a3"/>
              <w:snapToGrid w:val="0"/>
              <w:spacing w:line="240" w:lineRule="auto"/>
              <w:ind w:left="291" w:hangingChars="112" w:hanging="291"/>
              <w:rPr>
                <w:bCs/>
                <w:sz w:val="26"/>
                <w:szCs w:val="26"/>
              </w:rPr>
            </w:pPr>
            <w:r w:rsidRPr="00F524AB">
              <w:rPr>
                <w:rFonts w:hint="eastAsia"/>
                <w:bCs/>
                <w:sz w:val="26"/>
                <w:szCs w:val="26"/>
              </w:rPr>
              <w:t>1.審閱期及當事人雙方資料依規定明確記載：</w:t>
            </w:r>
          </w:p>
        </w:tc>
        <w:tc>
          <w:tcPr>
            <w:tcW w:w="5577" w:type="dxa"/>
            <w:gridSpan w:val="4"/>
            <w:vAlign w:val="center"/>
          </w:tcPr>
          <w:p w14:paraId="1F54AE50" w14:textId="77777777" w:rsidR="00A51C0A" w:rsidRPr="00F524AB" w:rsidRDefault="00A51C0A" w:rsidP="00A51C0A">
            <w:pPr>
              <w:pStyle w:val="a3"/>
              <w:snapToGrid w:val="0"/>
              <w:spacing w:line="240" w:lineRule="auto"/>
              <w:ind w:left="0" w:firstLineChars="0" w:firstLine="0"/>
              <w:rPr>
                <w:bCs/>
                <w:sz w:val="26"/>
                <w:szCs w:val="26"/>
              </w:rPr>
            </w:pPr>
            <w:r w:rsidRPr="00F524AB">
              <w:rPr>
                <w:rFonts w:hint="eastAsia"/>
                <w:bCs/>
                <w:sz w:val="26"/>
                <w:szCs w:val="26"/>
              </w:rPr>
              <w:t>1-1.契約於○年○月○日交由消費者審閱，且於</w:t>
            </w:r>
          </w:p>
          <w:p w14:paraId="0EAFF7C6" w14:textId="77777777" w:rsidR="00A51C0A" w:rsidRPr="00F524AB" w:rsidRDefault="00A51C0A" w:rsidP="00A51C0A">
            <w:pPr>
              <w:pStyle w:val="a3"/>
              <w:snapToGrid w:val="0"/>
              <w:spacing w:line="240" w:lineRule="auto"/>
              <w:ind w:left="0" w:firstLineChars="0" w:firstLine="0"/>
              <w:rPr>
                <w:bCs/>
                <w:sz w:val="26"/>
                <w:szCs w:val="26"/>
              </w:rPr>
            </w:pPr>
            <w:r w:rsidRPr="00F524AB">
              <w:rPr>
                <w:rFonts w:hint="eastAsia"/>
                <w:bCs/>
                <w:sz w:val="26"/>
                <w:szCs w:val="26"/>
              </w:rPr>
              <w:t>簽約前</w:t>
            </w:r>
            <w:r w:rsidR="00E67CAD">
              <w:rPr>
                <w:rFonts w:hint="eastAsia"/>
                <w:bCs/>
                <w:sz w:val="26"/>
                <w:szCs w:val="26"/>
              </w:rPr>
              <w:t>有</w:t>
            </w:r>
            <w:r w:rsidRPr="00F524AB">
              <w:rPr>
                <w:rFonts w:hint="eastAsia"/>
                <w:bCs/>
                <w:sz w:val="26"/>
                <w:szCs w:val="26"/>
              </w:rPr>
              <w:t>至少3天契約審閱期。</w:t>
            </w:r>
          </w:p>
        </w:tc>
        <w:tc>
          <w:tcPr>
            <w:tcW w:w="567" w:type="dxa"/>
            <w:vMerge w:val="restart"/>
            <w:vAlign w:val="center"/>
          </w:tcPr>
          <w:p w14:paraId="0FC13010" w14:textId="77777777" w:rsidR="00A51C0A" w:rsidRPr="00115928" w:rsidRDefault="00A51C0A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5D9415" w14:textId="77777777" w:rsidR="00A51C0A" w:rsidRPr="00115928" w:rsidRDefault="00A51C0A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7E069AEE" w14:textId="77777777" w:rsidR="00A51C0A" w:rsidRPr="00115928" w:rsidRDefault="00A51C0A" w:rsidP="00BC6C45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51C0A" w:rsidRPr="00115928" w14:paraId="7732F1C0" w14:textId="77777777" w:rsidTr="00384E2F">
        <w:trPr>
          <w:cantSplit/>
          <w:trHeight w:val="510"/>
        </w:trPr>
        <w:tc>
          <w:tcPr>
            <w:tcW w:w="1962" w:type="dxa"/>
            <w:gridSpan w:val="2"/>
            <w:vMerge/>
            <w:vAlign w:val="center"/>
          </w:tcPr>
          <w:p w14:paraId="6B2DE2DB" w14:textId="77777777" w:rsidR="00A51C0A" w:rsidRPr="00F524AB" w:rsidRDefault="00A51C0A" w:rsidP="00BC6C45">
            <w:pPr>
              <w:pStyle w:val="a3"/>
              <w:snapToGrid w:val="0"/>
              <w:spacing w:line="240" w:lineRule="auto"/>
              <w:ind w:left="291" w:hangingChars="112" w:hanging="291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5A64DB33" w14:textId="77777777" w:rsidR="00A51C0A" w:rsidRPr="00F524AB" w:rsidRDefault="00A51C0A" w:rsidP="00BC6C45">
            <w:pPr>
              <w:pStyle w:val="a3"/>
              <w:snapToGrid w:val="0"/>
              <w:spacing w:line="240" w:lineRule="auto"/>
              <w:ind w:left="0" w:firstLineChars="0" w:firstLine="0"/>
              <w:rPr>
                <w:bCs/>
                <w:sz w:val="26"/>
                <w:szCs w:val="26"/>
              </w:rPr>
            </w:pPr>
            <w:r w:rsidRPr="00F524AB">
              <w:rPr>
                <w:rFonts w:hint="eastAsia"/>
                <w:bCs/>
                <w:sz w:val="26"/>
                <w:szCs w:val="26"/>
              </w:rPr>
              <w:t>1-2.消費者：姓名、電話及其住居所或其他約定聯絡方式。</w:t>
            </w:r>
          </w:p>
        </w:tc>
        <w:tc>
          <w:tcPr>
            <w:tcW w:w="567" w:type="dxa"/>
            <w:vMerge/>
            <w:vAlign w:val="center"/>
          </w:tcPr>
          <w:p w14:paraId="6A3A263E" w14:textId="77777777" w:rsidR="00A51C0A" w:rsidRPr="00115928" w:rsidRDefault="00A51C0A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14:paraId="53D9F5E2" w14:textId="77777777" w:rsidR="00A51C0A" w:rsidRPr="00115928" w:rsidRDefault="00A51C0A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14:paraId="6BBAC560" w14:textId="77777777" w:rsidR="00A51C0A" w:rsidRPr="00115928" w:rsidRDefault="00A51C0A" w:rsidP="00BC6C45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51C0A" w:rsidRPr="00115928" w14:paraId="16EB010F" w14:textId="77777777" w:rsidTr="00384E2F">
        <w:trPr>
          <w:cantSplit/>
          <w:trHeight w:val="480"/>
        </w:trPr>
        <w:tc>
          <w:tcPr>
            <w:tcW w:w="1962" w:type="dxa"/>
            <w:gridSpan w:val="2"/>
            <w:vMerge/>
            <w:vAlign w:val="center"/>
          </w:tcPr>
          <w:p w14:paraId="787158F2" w14:textId="77777777" w:rsidR="00A51C0A" w:rsidRPr="00115928" w:rsidRDefault="00A51C0A" w:rsidP="00BC6C45">
            <w:pPr>
              <w:pStyle w:val="a3"/>
              <w:snapToGrid w:val="0"/>
              <w:spacing w:line="240" w:lineRule="auto"/>
              <w:ind w:left="291" w:hangingChars="112" w:hanging="291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2F6E220B" w14:textId="77777777" w:rsidR="00A51C0A" w:rsidRPr="00115928" w:rsidRDefault="00A51C0A" w:rsidP="00BC6C45">
            <w:pPr>
              <w:pStyle w:val="a3"/>
              <w:snapToGrid w:val="0"/>
              <w:spacing w:line="240" w:lineRule="auto"/>
              <w:ind w:left="546" w:hangingChars="210" w:hanging="546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1-3</w:t>
            </w:r>
            <w:r w:rsidRPr="00115928">
              <w:rPr>
                <w:rFonts w:hint="eastAsia"/>
                <w:bCs/>
                <w:sz w:val="26"/>
                <w:szCs w:val="26"/>
              </w:rPr>
              <w:t>.</w:t>
            </w:r>
            <w:r w:rsidRPr="008E0030">
              <w:rPr>
                <w:rFonts w:hint="eastAsia"/>
                <w:bCs/>
                <w:color w:val="000000" w:themeColor="text1"/>
                <w:sz w:val="26"/>
                <w:szCs w:val="26"/>
              </w:rPr>
              <w:t>企業經營者</w:t>
            </w:r>
            <w:r>
              <w:rPr>
                <w:rFonts w:hint="eastAsia"/>
                <w:bCs/>
                <w:sz w:val="26"/>
                <w:szCs w:val="26"/>
              </w:rPr>
              <w:t>：業者名稱、負責</w:t>
            </w:r>
            <w:r w:rsidRPr="00115928">
              <w:rPr>
                <w:rFonts w:hint="eastAsia"/>
                <w:bCs/>
                <w:sz w:val="26"/>
                <w:szCs w:val="26"/>
              </w:rPr>
              <w:t>人、電話、電子郵件、網址、營業所在地</w:t>
            </w:r>
            <w:r>
              <w:rPr>
                <w:rFonts w:hint="eastAsia"/>
                <w:bCs/>
                <w:sz w:val="26"/>
                <w:szCs w:val="26"/>
              </w:rPr>
              <w:t>或其他約定聯絡方式。</w:t>
            </w:r>
          </w:p>
        </w:tc>
        <w:tc>
          <w:tcPr>
            <w:tcW w:w="567" w:type="dxa"/>
            <w:vAlign w:val="center"/>
          </w:tcPr>
          <w:p w14:paraId="2F1CC9A7" w14:textId="77777777" w:rsidR="00A51C0A" w:rsidRPr="00115928" w:rsidRDefault="00A51C0A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E70D458" w14:textId="77777777" w:rsidR="00A51C0A" w:rsidRPr="00115928" w:rsidRDefault="00A51C0A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498F3B84" w14:textId="77777777" w:rsidR="00A51C0A" w:rsidRPr="00115928" w:rsidRDefault="00A51C0A" w:rsidP="00BC6C45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51C0A" w:rsidRPr="00115928" w14:paraId="6CDDFBA2" w14:textId="77777777" w:rsidTr="00384E2F">
        <w:trPr>
          <w:cantSplit/>
          <w:trHeight w:val="510"/>
        </w:trPr>
        <w:tc>
          <w:tcPr>
            <w:tcW w:w="1962" w:type="dxa"/>
            <w:gridSpan w:val="2"/>
            <w:vMerge/>
            <w:vAlign w:val="center"/>
          </w:tcPr>
          <w:p w14:paraId="50946893" w14:textId="77777777" w:rsidR="00A51C0A" w:rsidRPr="00115928" w:rsidRDefault="00A51C0A" w:rsidP="00BC6C45">
            <w:pPr>
              <w:pStyle w:val="a3"/>
              <w:snapToGrid w:val="0"/>
              <w:spacing w:line="240" w:lineRule="auto"/>
              <w:ind w:left="291" w:hangingChars="112" w:hanging="291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687CBE38" w14:textId="77777777" w:rsidR="00A51C0A" w:rsidRPr="000F358D" w:rsidRDefault="00A51C0A" w:rsidP="00BC6C45">
            <w:pPr>
              <w:pStyle w:val="a3"/>
              <w:snapToGrid w:val="0"/>
              <w:spacing w:line="240" w:lineRule="auto"/>
              <w:ind w:left="0" w:firstLineChars="0" w:firstLine="0"/>
              <w:rPr>
                <w:bCs/>
                <w:sz w:val="26"/>
                <w:szCs w:val="26"/>
              </w:rPr>
            </w:pPr>
            <w:r w:rsidRPr="000F358D">
              <w:rPr>
                <w:rFonts w:hint="eastAsia"/>
                <w:bCs/>
                <w:sz w:val="26"/>
                <w:szCs w:val="26"/>
              </w:rPr>
              <w:t>1-4.履約地點、公司登記或行號設立證明。</w:t>
            </w:r>
          </w:p>
        </w:tc>
        <w:tc>
          <w:tcPr>
            <w:tcW w:w="567" w:type="dxa"/>
            <w:vAlign w:val="center"/>
          </w:tcPr>
          <w:p w14:paraId="149A5CFD" w14:textId="77777777" w:rsidR="00A51C0A" w:rsidRPr="00115928" w:rsidRDefault="00A51C0A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0EE05F2" w14:textId="77777777" w:rsidR="00A51C0A" w:rsidRPr="00115928" w:rsidRDefault="00A51C0A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4666B296" w14:textId="77777777" w:rsidR="00A51C0A" w:rsidRPr="00115928" w:rsidRDefault="00A51C0A" w:rsidP="00BC6C45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8E0030" w:rsidRPr="00115928" w14:paraId="6B7874CC" w14:textId="77777777" w:rsidTr="00384E2F">
        <w:trPr>
          <w:cantSplit/>
          <w:trHeight w:val="430"/>
        </w:trPr>
        <w:tc>
          <w:tcPr>
            <w:tcW w:w="7539" w:type="dxa"/>
            <w:gridSpan w:val="6"/>
            <w:vAlign w:val="center"/>
          </w:tcPr>
          <w:p w14:paraId="1B0B64AC" w14:textId="77777777" w:rsidR="008E0030" w:rsidRPr="000F358D" w:rsidRDefault="008E0030" w:rsidP="00BC6C45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0F358D">
              <w:rPr>
                <w:rFonts w:hint="eastAsia"/>
                <w:bCs/>
                <w:sz w:val="26"/>
                <w:szCs w:val="26"/>
              </w:rPr>
              <w:t>2.業者應於營業場所揭露投保公共意外責任險相關</w:t>
            </w:r>
            <w:r w:rsidR="00712C20">
              <w:rPr>
                <w:rFonts w:hint="eastAsia"/>
                <w:bCs/>
                <w:sz w:val="26"/>
                <w:szCs w:val="26"/>
              </w:rPr>
              <w:t>證明</w:t>
            </w:r>
            <w:r w:rsidRPr="000F358D">
              <w:rPr>
                <w:rFonts w:hint="eastAsia"/>
                <w:bCs/>
                <w:sz w:val="26"/>
                <w:szCs w:val="26"/>
              </w:rPr>
              <w:t>資料。</w:t>
            </w:r>
          </w:p>
        </w:tc>
        <w:tc>
          <w:tcPr>
            <w:tcW w:w="567" w:type="dxa"/>
            <w:vAlign w:val="center"/>
          </w:tcPr>
          <w:p w14:paraId="1F21E6D7" w14:textId="77777777" w:rsidR="008E0030" w:rsidRPr="00115928" w:rsidRDefault="008E0030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2A17D1A" w14:textId="77777777" w:rsidR="008E0030" w:rsidRPr="00115928" w:rsidRDefault="008E0030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384934B9" w14:textId="77777777" w:rsidR="008E0030" w:rsidRPr="00115928" w:rsidRDefault="008E0030" w:rsidP="00BC6C45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BC6C45" w:rsidRPr="00115928" w14:paraId="081DE3CA" w14:textId="77777777" w:rsidTr="00384E2F">
        <w:trPr>
          <w:cantSplit/>
          <w:trHeight w:val="300"/>
        </w:trPr>
        <w:tc>
          <w:tcPr>
            <w:tcW w:w="1962" w:type="dxa"/>
            <w:gridSpan w:val="2"/>
            <w:vMerge w:val="restart"/>
            <w:vAlign w:val="center"/>
          </w:tcPr>
          <w:p w14:paraId="07259CEA" w14:textId="77777777" w:rsidR="00BC6C45" w:rsidRPr="00115928" w:rsidRDefault="00E71E13" w:rsidP="00BC6C45">
            <w:pPr>
              <w:pStyle w:val="a3"/>
              <w:snapToGrid w:val="0"/>
              <w:spacing w:line="240" w:lineRule="auto"/>
              <w:ind w:left="291" w:hangingChars="112" w:hanging="291"/>
              <w:rPr>
                <w:bCs/>
                <w:sz w:val="26"/>
                <w:szCs w:val="26"/>
              </w:rPr>
            </w:pPr>
            <w:r w:rsidRPr="00115928">
              <w:rPr>
                <w:rFonts w:hint="eastAsia"/>
                <w:bCs/>
                <w:sz w:val="26"/>
                <w:szCs w:val="26"/>
              </w:rPr>
              <w:t>3.依規定載明右列資訊：</w:t>
            </w:r>
          </w:p>
        </w:tc>
        <w:tc>
          <w:tcPr>
            <w:tcW w:w="5577" w:type="dxa"/>
            <w:gridSpan w:val="4"/>
            <w:vAlign w:val="center"/>
          </w:tcPr>
          <w:p w14:paraId="49017893" w14:textId="77777777" w:rsidR="00BC6C45" w:rsidRPr="000F358D" w:rsidRDefault="00E71E13" w:rsidP="00BC6C45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0F358D">
              <w:rPr>
                <w:rFonts w:hint="eastAsia"/>
                <w:bCs/>
                <w:sz w:val="26"/>
                <w:szCs w:val="26"/>
              </w:rPr>
              <w:t>3-1</w:t>
            </w:r>
            <w:r w:rsidR="00BC6C45" w:rsidRPr="000F358D">
              <w:rPr>
                <w:rFonts w:hint="eastAsia"/>
                <w:bCs/>
                <w:sz w:val="26"/>
                <w:szCs w:val="26"/>
              </w:rPr>
              <w:t>.消費者參加服務期間是否需具會員資格及其要求與限制。</w:t>
            </w:r>
          </w:p>
        </w:tc>
        <w:tc>
          <w:tcPr>
            <w:tcW w:w="567" w:type="dxa"/>
            <w:vAlign w:val="center"/>
          </w:tcPr>
          <w:p w14:paraId="587B88C0" w14:textId="77777777" w:rsidR="00BC6C45" w:rsidRPr="00115928" w:rsidRDefault="00BC6C45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63A166D" w14:textId="77777777" w:rsidR="00BC6C45" w:rsidRPr="00115928" w:rsidRDefault="00BC6C45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4D7B23EC" w14:textId="77777777" w:rsidR="00BC6C45" w:rsidRPr="00CE1E2E" w:rsidRDefault="00BC6C45" w:rsidP="00CE1E2E">
            <w:pPr>
              <w:snapToGri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E1E2E">
              <w:rPr>
                <w:rFonts w:ascii="標楷體" w:eastAsia="標楷體" w:hAnsi="標楷體" w:hint="eastAsia"/>
                <w:bCs/>
                <w:sz w:val="26"/>
                <w:szCs w:val="26"/>
              </w:rPr>
              <w:t>不列入查核評分</w:t>
            </w:r>
          </w:p>
        </w:tc>
      </w:tr>
      <w:tr w:rsidR="00893F09" w:rsidRPr="00115928" w14:paraId="2695FEA4" w14:textId="77777777" w:rsidTr="00384E2F">
        <w:trPr>
          <w:cantSplit/>
          <w:trHeight w:val="300"/>
        </w:trPr>
        <w:tc>
          <w:tcPr>
            <w:tcW w:w="1962" w:type="dxa"/>
            <w:gridSpan w:val="2"/>
            <w:vMerge/>
            <w:vAlign w:val="center"/>
          </w:tcPr>
          <w:p w14:paraId="7DB861B2" w14:textId="77777777" w:rsidR="00893F09" w:rsidRPr="00115928" w:rsidRDefault="00893F09" w:rsidP="00BC6C45">
            <w:pPr>
              <w:pStyle w:val="a3"/>
              <w:snapToGrid w:val="0"/>
              <w:spacing w:line="240" w:lineRule="auto"/>
              <w:ind w:left="291" w:hangingChars="112" w:hanging="291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2588D50A" w14:textId="77777777" w:rsidR="00893F09" w:rsidRPr="000F358D" w:rsidRDefault="00E71E13" w:rsidP="00712C20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0F358D">
              <w:rPr>
                <w:rFonts w:hint="eastAsia"/>
                <w:bCs/>
                <w:sz w:val="26"/>
                <w:szCs w:val="26"/>
              </w:rPr>
              <w:t>3-2</w:t>
            </w:r>
            <w:r w:rsidR="00893F09" w:rsidRPr="000F358D">
              <w:rPr>
                <w:rFonts w:hint="eastAsia"/>
                <w:bCs/>
                <w:sz w:val="26"/>
                <w:szCs w:val="26"/>
              </w:rPr>
              <w:t>.健身教練服務之種類</w:t>
            </w:r>
            <w:r w:rsidR="00712C20">
              <w:rPr>
                <w:rFonts w:hint="eastAsia"/>
                <w:bCs/>
                <w:sz w:val="26"/>
                <w:szCs w:val="26"/>
              </w:rPr>
              <w:t>、</w:t>
            </w:r>
            <w:r w:rsidR="00893F09" w:rsidRPr="000F358D">
              <w:rPr>
                <w:rFonts w:hint="eastAsia"/>
                <w:bCs/>
                <w:sz w:val="26"/>
                <w:szCs w:val="26"/>
              </w:rPr>
              <w:t>堂數</w:t>
            </w:r>
            <w:r w:rsidR="00323DBA" w:rsidRPr="000F358D">
              <w:rPr>
                <w:rFonts w:hint="eastAsia"/>
                <w:bCs/>
                <w:sz w:val="26"/>
                <w:szCs w:val="26"/>
              </w:rPr>
              <w:t>及期限</w:t>
            </w:r>
            <w:r w:rsidR="00893F09" w:rsidRPr="000F358D"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567" w:type="dxa"/>
            <w:vAlign w:val="center"/>
          </w:tcPr>
          <w:p w14:paraId="0D619F5A" w14:textId="77777777" w:rsidR="00893F09" w:rsidRPr="00115928" w:rsidRDefault="00893F09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52AF471" w14:textId="77777777" w:rsidR="00893F09" w:rsidRPr="00115928" w:rsidRDefault="00893F09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0BF08E76" w14:textId="77777777" w:rsidR="00893F09" w:rsidRPr="00115928" w:rsidRDefault="00893F09" w:rsidP="00BC6C45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893F09" w:rsidRPr="00115928" w14:paraId="52C6D5D0" w14:textId="77777777" w:rsidTr="00384E2F">
        <w:trPr>
          <w:cantSplit/>
          <w:trHeight w:val="350"/>
        </w:trPr>
        <w:tc>
          <w:tcPr>
            <w:tcW w:w="1962" w:type="dxa"/>
            <w:gridSpan w:val="2"/>
            <w:vMerge/>
            <w:vAlign w:val="center"/>
          </w:tcPr>
          <w:p w14:paraId="63568EC6" w14:textId="77777777" w:rsidR="00893F09" w:rsidRPr="00115928" w:rsidRDefault="00893F09" w:rsidP="00BC6C45">
            <w:pPr>
              <w:pStyle w:val="a3"/>
              <w:snapToGrid w:val="0"/>
              <w:spacing w:line="240" w:lineRule="auto"/>
              <w:ind w:left="291" w:hangingChars="112" w:hanging="291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0AB040C9" w14:textId="77777777" w:rsidR="00893F09" w:rsidRPr="000F358D" w:rsidRDefault="00E71E13" w:rsidP="00BC6C45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0F358D">
              <w:rPr>
                <w:rFonts w:hint="eastAsia"/>
                <w:bCs/>
                <w:sz w:val="26"/>
                <w:szCs w:val="26"/>
              </w:rPr>
              <w:t>3-3</w:t>
            </w:r>
            <w:r w:rsidR="00893F09" w:rsidRPr="000F358D">
              <w:rPr>
                <w:rFonts w:hint="eastAsia"/>
                <w:bCs/>
                <w:sz w:val="26"/>
                <w:szCs w:val="26"/>
              </w:rPr>
              <w:t>.各項服務教練與學員數之比例。</w:t>
            </w:r>
          </w:p>
        </w:tc>
        <w:tc>
          <w:tcPr>
            <w:tcW w:w="567" w:type="dxa"/>
            <w:vAlign w:val="center"/>
          </w:tcPr>
          <w:p w14:paraId="26B2265A" w14:textId="77777777" w:rsidR="00893F09" w:rsidRPr="00115928" w:rsidRDefault="00893F09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B76218A" w14:textId="77777777" w:rsidR="00893F09" w:rsidRPr="00115928" w:rsidRDefault="00893F09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1DF1729E" w14:textId="77777777" w:rsidR="00893F09" w:rsidRPr="00115928" w:rsidRDefault="00893F09" w:rsidP="00BC6C45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893F09" w:rsidRPr="00115928" w14:paraId="5E486EAB" w14:textId="77777777" w:rsidTr="00384E2F">
        <w:trPr>
          <w:cantSplit/>
          <w:trHeight w:val="270"/>
        </w:trPr>
        <w:tc>
          <w:tcPr>
            <w:tcW w:w="1962" w:type="dxa"/>
            <w:gridSpan w:val="2"/>
            <w:vMerge/>
            <w:vAlign w:val="center"/>
          </w:tcPr>
          <w:p w14:paraId="3105722B" w14:textId="77777777" w:rsidR="00893F09" w:rsidRPr="00115928" w:rsidRDefault="00893F09" w:rsidP="00BC6C45">
            <w:pPr>
              <w:pStyle w:val="a3"/>
              <w:snapToGrid w:val="0"/>
              <w:spacing w:line="240" w:lineRule="auto"/>
              <w:ind w:left="291" w:hangingChars="112" w:hanging="291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38F99AC9" w14:textId="77777777" w:rsidR="00893F09" w:rsidRPr="000F358D" w:rsidRDefault="00E71E13" w:rsidP="00BC6C45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0F358D">
              <w:rPr>
                <w:rFonts w:hint="eastAsia"/>
                <w:bCs/>
                <w:sz w:val="26"/>
                <w:szCs w:val="26"/>
              </w:rPr>
              <w:t>3-4</w:t>
            </w:r>
            <w:r w:rsidR="00893F09" w:rsidRPr="000F358D">
              <w:rPr>
                <w:rFonts w:hint="eastAsia"/>
                <w:bCs/>
                <w:sz w:val="26"/>
                <w:szCs w:val="26"/>
              </w:rPr>
              <w:t>.</w:t>
            </w:r>
            <w:r w:rsidR="00726589" w:rsidRPr="000F358D">
              <w:rPr>
                <w:rFonts w:hint="eastAsia"/>
                <w:bCs/>
                <w:sz w:val="26"/>
                <w:szCs w:val="26"/>
              </w:rPr>
              <w:t>若</w:t>
            </w:r>
            <w:r w:rsidR="00893F09" w:rsidRPr="000F358D">
              <w:rPr>
                <w:rFonts w:hint="eastAsia"/>
                <w:bCs/>
                <w:sz w:val="26"/>
                <w:szCs w:val="26"/>
              </w:rPr>
              <w:t>指定教練，應登載該項服務指定之教練姓名。</w:t>
            </w:r>
          </w:p>
        </w:tc>
        <w:tc>
          <w:tcPr>
            <w:tcW w:w="567" w:type="dxa"/>
            <w:vAlign w:val="center"/>
          </w:tcPr>
          <w:p w14:paraId="5AB3EF94" w14:textId="77777777" w:rsidR="00893F09" w:rsidRPr="00115928" w:rsidRDefault="00893F09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3FAE372" w14:textId="77777777" w:rsidR="00893F09" w:rsidRPr="00115928" w:rsidRDefault="00893F09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0AF46EB9" w14:textId="77777777" w:rsidR="00893F09" w:rsidRPr="00115928" w:rsidRDefault="00893F09" w:rsidP="00BC6C45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893F09" w:rsidRPr="00115928" w14:paraId="56F5F433" w14:textId="77777777" w:rsidTr="00384E2F">
        <w:trPr>
          <w:cantSplit/>
          <w:trHeight w:val="270"/>
        </w:trPr>
        <w:tc>
          <w:tcPr>
            <w:tcW w:w="1962" w:type="dxa"/>
            <w:gridSpan w:val="2"/>
            <w:vMerge/>
            <w:vAlign w:val="center"/>
          </w:tcPr>
          <w:p w14:paraId="1BCA908E" w14:textId="77777777" w:rsidR="00893F09" w:rsidRPr="00115928" w:rsidRDefault="00893F09" w:rsidP="00BC6C45">
            <w:pPr>
              <w:pStyle w:val="a3"/>
              <w:snapToGrid w:val="0"/>
              <w:spacing w:line="240" w:lineRule="auto"/>
              <w:ind w:left="291" w:hangingChars="112" w:hanging="291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451869C8" w14:textId="77777777" w:rsidR="00893F09" w:rsidRPr="00115928" w:rsidRDefault="00E71E13" w:rsidP="00BC6C45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3-5</w:t>
            </w:r>
            <w:r w:rsidR="00893F09">
              <w:rPr>
                <w:rFonts w:hint="eastAsia"/>
                <w:bCs/>
                <w:sz w:val="26"/>
                <w:szCs w:val="26"/>
              </w:rPr>
              <w:t>.簽訂契約總金額後，業者不得另收取其他任何費用。</w:t>
            </w:r>
          </w:p>
        </w:tc>
        <w:tc>
          <w:tcPr>
            <w:tcW w:w="567" w:type="dxa"/>
            <w:vAlign w:val="center"/>
          </w:tcPr>
          <w:p w14:paraId="549F0176" w14:textId="77777777" w:rsidR="00893F09" w:rsidRPr="00115928" w:rsidRDefault="00893F09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307E39B" w14:textId="77777777" w:rsidR="00893F09" w:rsidRPr="00115928" w:rsidRDefault="00893F09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10B3A60D" w14:textId="77777777" w:rsidR="00893F09" w:rsidRPr="00115928" w:rsidRDefault="00893F09" w:rsidP="00BC6C45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893F09" w:rsidRPr="00115928" w14:paraId="02C05161" w14:textId="77777777" w:rsidTr="00384E2F">
        <w:trPr>
          <w:cantSplit/>
          <w:trHeight w:val="270"/>
        </w:trPr>
        <w:tc>
          <w:tcPr>
            <w:tcW w:w="1962" w:type="dxa"/>
            <w:gridSpan w:val="2"/>
            <w:vMerge/>
            <w:vAlign w:val="center"/>
          </w:tcPr>
          <w:p w14:paraId="34A61A33" w14:textId="77777777" w:rsidR="00893F09" w:rsidRPr="00115928" w:rsidRDefault="00893F09" w:rsidP="00BC6C45">
            <w:pPr>
              <w:pStyle w:val="a3"/>
              <w:snapToGrid w:val="0"/>
              <w:spacing w:line="240" w:lineRule="auto"/>
              <w:ind w:left="291" w:hangingChars="112" w:hanging="291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6347EFEA" w14:textId="77777777" w:rsidR="00893F09" w:rsidRDefault="00E71E13" w:rsidP="00712C20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3-6</w:t>
            </w:r>
            <w:r w:rsidR="00893F09">
              <w:rPr>
                <w:rFonts w:hint="eastAsia"/>
                <w:bCs/>
                <w:sz w:val="26"/>
                <w:szCs w:val="26"/>
              </w:rPr>
              <w:t>.</w:t>
            </w:r>
            <w:r w:rsidR="00712C20">
              <w:rPr>
                <w:rFonts w:hint="eastAsia"/>
                <w:bCs/>
                <w:sz w:val="26"/>
                <w:szCs w:val="26"/>
              </w:rPr>
              <w:t>約定</w:t>
            </w:r>
            <w:r w:rsidR="00893F09">
              <w:rPr>
                <w:rFonts w:hint="eastAsia"/>
                <w:bCs/>
                <w:sz w:val="26"/>
                <w:szCs w:val="26"/>
              </w:rPr>
              <w:t>繳費時間及繳款方式事項。</w:t>
            </w:r>
          </w:p>
        </w:tc>
        <w:tc>
          <w:tcPr>
            <w:tcW w:w="567" w:type="dxa"/>
            <w:vAlign w:val="center"/>
          </w:tcPr>
          <w:p w14:paraId="59CBD898" w14:textId="77777777" w:rsidR="00893F09" w:rsidRPr="00115928" w:rsidRDefault="00893F09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C413155" w14:textId="77777777" w:rsidR="00893F09" w:rsidRPr="00115928" w:rsidRDefault="00893F09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6C0E7C38" w14:textId="77777777" w:rsidR="00893F09" w:rsidRPr="00115928" w:rsidRDefault="00893F09" w:rsidP="00BC6C45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893F09" w:rsidRPr="00115928" w14:paraId="0FFDF6D3" w14:textId="77777777" w:rsidTr="00384E2F">
        <w:trPr>
          <w:cantSplit/>
          <w:trHeight w:val="270"/>
        </w:trPr>
        <w:tc>
          <w:tcPr>
            <w:tcW w:w="1962" w:type="dxa"/>
            <w:gridSpan w:val="2"/>
            <w:vMerge/>
            <w:vAlign w:val="center"/>
          </w:tcPr>
          <w:p w14:paraId="26FEB268" w14:textId="77777777" w:rsidR="00893F09" w:rsidRPr="00115928" w:rsidRDefault="00893F09" w:rsidP="00BC6C45">
            <w:pPr>
              <w:pStyle w:val="a3"/>
              <w:snapToGrid w:val="0"/>
              <w:spacing w:line="240" w:lineRule="auto"/>
              <w:ind w:left="291" w:hangingChars="112" w:hanging="291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140F1428" w14:textId="77777777" w:rsidR="00893F09" w:rsidRDefault="00E71E13" w:rsidP="00712C20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3-7</w:t>
            </w:r>
            <w:r w:rsidR="00893F09">
              <w:rPr>
                <w:rFonts w:hint="eastAsia"/>
                <w:bCs/>
                <w:sz w:val="26"/>
                <w:szCs w:val="26"/>
              </w:rPr>
              <w:t>.</w:t>
            </w:r>
            <w:r w:rsidR="00893F09" w:rsidRPr="00893F09">
              <w:rPr>
                <w:rFonts w:hint="eastAsia"/>
                <w:bCs/>
                <w:sz w:val="26"/>
                <w:szCs w:val="26"/>
              </w:rPr>
              <w:t>雙方約定以信用卡按月分期授權扣（繳）款者，</w:t>
            </w:r>
            <w:proofErr w:type="gramStart"/>
            <w:r w:rsidR="00893F09" w:rsidRPr="00893F09">
              <w:rPr>
                <w:rFonts w:hint="eastAsia"/>
                <w:bCs/>
                <w:sz w:val="26"/>
                <w:szCs w:val="26"/>
              </w:rPr>
              <w:t>授</w:t>
            </w:r>
            <w:r w:rsidR="00F54611">
              <w:rPr>
                <w:rFonts w:hint="eastAsia"/>
                <w:bCs/>
                <w:sz w:val="26"/>
                <w:szCs w:val="26"/>
              </w:rPr>
              <w:t>權書須明確</w:t>
            </w:r>
            <w:proofErr w:type="gramEnd"/>
            <w:r w:rsidR="00F54611">
              <w:rPr>
                <w:rFonts w:hint="eastAsia"/>
                <w:bCs/>
                <w:sz w:val="26"/>
                <w:szCs w:val="26"/>
              </w:rPr>
              <w:t>說明</w:t>
            </w:r>
            <w:r w:rsidR="00712C20">
              <w:rPr>
                <w:rFonts w:hint="eastAsia"/>
                <w:bCs/>
                <w:sz w:val="26"/>
                <w:szCs w:val="26"/>
              </w:rPr>
              <w:t>「</w:t>
            </w:r>
            <w:r w:rsidR="00F54611">
              <w:rPr>
                <w:rFonts w:hint="eastAsia"/>
                <w:bCs/>
                <w:sz w:val="26"/>
                <w:szCs w:val="26"/>
              </w:rPr>
              <w:t>如消費者書面提出解除、終止契約時，業者應於24</w:t>
            </w:r>
            <w:r w:rsidR="00893F09" w:rsidRPr="00893F09">
              <w:rPr>
                <w:rFonts w:hint="eastAsia"/>
                <w:bCs/>
                <w:sz w:val="26"/>
                <w:szCs w:val="26"/>
              </w:rPr>
              <w:t>小時內通知信用卡銀行停止扣款。</w:t>
            </w:r>
            <w:r w:rsidR="00712C20">
              <w:rPr>
                <w:rFonts w:hint="eastAsia"/>
                <w:bCs/>
                <w:sz w:val="26"/>
                <w:szCs w:val="26"/>
              </w:rPr>
              <w:t>」</w:t>
            </w:r>
          </w:p>
        </w:tc>
        <w:tc>
          <w:tcPr>
            <w:tcW w:w="567" w:type="dxa"/>
            <w:vAlign w:val="center"/>
          </w:tcPr>
          <w:p w14:paraId="2184FAE1" w14:textId="77777777" w:rsidR="00893F09" w:rsidRPr="00115928" w:rsidRDefault="00893F09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59953FF" w14:textId="77777777" w:rsidR="00893F09" w:rsidRPr="00115928" w:rsidRDefault="00893F09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66381156" w14:textId="77777777" w:rsidR="00893F09" w:rsidRPr="00115928" w:rsidRDefault="00893F09" w:rsidP="00BC6C45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2683848B" w14:textId="77777777" w:rsidTr="00384E2F">
        <w:trPr>
          <w:cantSplit/>
          <w:trHeight w:val="280"/>
        </w:trPr>
        <w:tc>
          <w:tcPr>
            <w:tcW w:w="7539" w:type="dxa"/>
            <w:gridSpan w:val="6"/>
            <w:vAlign w:val="center"/>
          </w:tcPr>
          <w:p w14:paraId="1CF2A351" w14:textId="77777777" w:rsidR="00F54611" w:rsidRPr="00212226" w:rsidRDefault="00F54611" w:rsidP="00712C20">
            <w:pPr>
              <w:pStyle w:val="a3"/>
              <w:snapToGrid w:val="0"/>
              <w:spacing w:line="240" w:lineRule="auto"/>
              <w:ind w:left="291" w:hangingChars="112" w:hanging="291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4.業者提供</w:t>
            </w:r>
            <w:r w:rsidR="00712C20">
              <w:rPr>
                <w:rFonts w:hint="eastAsia"/>
                <w:bCs/>
                <w:sz w:val="26"/>
                <w:szCs w:val="26"/>
              </w:rPr>
              <w:t>消費者與第三人（貸款機構）訂定</w:t>
            </w:r>
            <w:r w:rsidRPr="00212226">
              <w:rPr>
                <w:rFonts w:hint="eastAsia"/>
                <w:bCs/>
                <w:sz w:val="26"/>
                <w:szCs w:val="26"/>
              </w:rPr>
              <w:t>消費借貸</w:t>
            </w:r>
            <w:r w:rsidR="00712C20">
              <w:rPr>
                <w:rFonts w:hint="eastAsia"/>
                <w:bCs/>
                <w:sz w:val="26"/>
                <w:szCs w:val="26"/>
              </w:rPr>
              <w:t>契約</w:t>
            </w:r>
            <w:r w:rsidRPr="00212226">
              <w:rPr>
                <w:rFonts w:hint="eastAsia"/>
                <w:bCs/>
                <w:sz w:val="26"/>
                <w:szCs w:val="26"/>
              </w:rPr>
              <w:t>者，依應記載事項第7點第2項第1款至第8款規定，載明各相關約定</w:t>
            </w:r>
            <w:r w:rsidRPr="00212226">
              <w:rPr>
                <w:rFonts w:hint="eastAsia"/>
                <w:bCs/>
                <w:sz w:val="26"/>
                <w:szCs w:val="26"/>
              </w:rPr>
              <w:lastRenderedPageBreak/>
              <w:t>告知消費者，並取得消費者聲明已受告知之證明文件。</w:t>
            </w:r>
          </w:p>
        </w:tc>
        <w:tc>
          <w:tcPr>
            <w:tcW w:w="567" w:type="dxa"/>
            <w:vAlign w:val="center"/>
          </w:tcPr>
          <w:p w14:paraId="237029C7" w14:textId="77777777" w:rsidR="00F54611" w:rsidRPr="00212226" w:rsidRDefault="00F54611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0FF787C" w14:textId="77777777" w:rsidR="00F54611" w:rsidRPr="00212226" w:rsidRDefault="00F54611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03BDE193" w14:textId="77777777" w:rsidR="00F54611" w:rsidRPr="00212226" w:rsidRDefault="00F54611" w:rsidP="00712C20">
            <w:pPr>
              <w:snapToGrid w:val="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無提供者</w:t>
            </w:r>
            <w:r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，</w:t>
            </w:r>
            <w:proofErr w:type="gramStart"/>
            <w:r w:rsidR="00712C20">
              <w:rPr>
                <w:rFonts w:ascii="標楷體" w:eastAsia="標楷體" w:hAnsi="標楷體" w:hint="eastAsia"/>
                <w:bCs/>
                <w:sz w:val="26"/>
                <w:szCs w:val="26"/>
              </w:rPr>
              <w:t>免填</w:t>
            </w:r>
            <w:proofErr w:type="gramEnd"/>
          </w:p>
        </w:tc>
      </w:tr>
      <w:tr w:rsidR="00212226" w:rsidRPr="00212226" w14:paraId="788B577E" w14:textId="77777777" w:rsidTr="00384E2F">
        <w:trPr>
          <w:cantSplit/>
          <w:trHeight w:val="718"/>
        </w:trPr>
        <w:tc>
          <w:tcPr>
            <w:tcW w:w="7539" w:type="dxa"/>
            <w:gridSpan w:val="6"/>
            <w:vAlign w:val="center"/>
          </w:tcPr>
          <w:p w14:paraId="1E808E8E" w14:textId="77777777" w:rsidR="00F54611" w:rsidRPr="00212226" w:rsidRDefault="00F54611" w:rsidP="007A60B2">
            <w:pPr>
              <w:pStyle w:val="a3"/>
              <w:snapToGrid w:val="0"/>
              <w:spacing w:line="240" w:lineRule="auto"/>
              <w:ind w:leftChars="10" w:left="375" w:hangingChars="135" w:hanging="351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5.業者服務內容或時間有所異動，應主動依約定方式</w:t>
            </w:r>
            <w:r w:rsidR="007A60B2">
              <w:rPr>
                <w:rFonts w:hint="eastAsia"/>
                <w:bCs/>
                <w:sz w:val="26"/>
                <w:szCs w:val="26"/>
              </w:rPr>
              <w:t>及</w:t>
            </w:r>
            <w:r w:rsidRPr="00212226">
              <w:rPr>
                <w:rFonts w:hint="eastAsia"/>
                <w:bCs/>
                <w:sz w:val="26"/>
                <w:szCs w:val="26"/>
              </w:rPr>
              <w:t>時間通知消費者。若未以約定方式及時間內通知，消費者得依約定方式請求業者於指定時間內補課或賠償。</w:t>
            </w:r>
          </w:p>
        </w:tc>
        <w:tc>
          <w:tcPr>
            <w:tcW w:w="567" w:type="dxa"/>
            <w:vAlign w:val="center"/>
          </w:tcPr>
          <w:p w14:paraId="44E9B10E" w14:textId="77777777" w:rsidR="00F54611" w:rsidRPr="00212226" w:rsidRDefault="00F54611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43A4D43" w14:textId="77777777" w:rsidR="00F54611" w:rsidRPr="00212226" w:rsidRDefault="00F54611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5BB2E1C0" w14:textId="77777777" w:rsidR="00F54611" w:rsidRPr="00212226" w:rsidRDefault="00F54611" w:rsidP="00F54611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76DB6739" w14:textId="77777777" w:rsidTr="00384E2F">
        <w:trPr>
          <w:cantSplit/>
          <w:trHeight w:val="718"/>
        </w:trPr>
        <w:tc>
          <w:tcPr>
            <w:tcW w:w="1962" w:type="dxa"/>
            <w:gridSpan w:val="2"/>
            <w:vMerge w:val="restart"/>
            <w:vAlign w:val="center"/>
          </w:tcPr>
          <w:p w14:paraId="14A86753" w14:textId="77777777" w:rsidR="00F524AB" w:rsidRPr="00212226" w:rsidRDefault="00F524AB" w:rsidP="00F524AB">
            <w:pPr>
              <w:pStyle w:val="a3"/>
              <w:snapToGrid w:val="0"/>
              <w:spacing w:line="240" w:lineRule="auto"/>
              <w:ind w:left="291" w:hangingChars="112" w:hanging="291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6.契約屆滿前，暫停教練課程服務之相關事項記載：</w:t>
            </w:r>
          </w:p>
        </w:tc>
        <w:tc>
          <w:tcPr>
            <w:tcW w:w="5577" w:type="dxa"/>
            <w:gridSpan w:val="4"/>
            <w:vAlign w:val="center"/>
          </w:tcPr>
          <w:p w14:paraId="1B909A05" w14:textId="77777777" w:rsidR="00F524AB" w:rsidRPr="00212226" w:rsidRDefault="00F524AB" w:rsidP="007A60B2">
            <w:pPr>
              <w:pStyle w:val="a3"/>
              <w:snapToGrid w:val="0"/>
              <w:spacing w:line="240" w:lineRule="auto"/>
              <w:ind w:left="546" w:hangingChars="210" w:hanging="546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6-1.消費者事先提出相關文件證明</w:t>
            </w:r>
            <w:proofErr w:type="gramStart"/>
            <w:r w:rsidRPr="00212226">
              <w:rPr>
                <w:rFonts w:hint="eastAsia"/>
                <w:bCs/>
                <w:sz w:val="26"/>
                <w:szCs w:val="26"/>
              </w:rPr>
              <w:t>或釋明契約</w:t>
            </w:r>
            <w:proofErr w:type="gramEnd"/>
            <w:r w:rsidR="007A60B2">
              <w:rPr>
                <w:rFonts w:hint="eastAsia"/>
                <w:bCs/>
                <w:sz w:val="26"/>
                <w:szCs w:val="26"/>
              </w:rPr>
              <w:t>所列暫停</w:t>
            </w:r>
            <w:r w:rsidRPr="00212226">
              <w:rPr>
                <w:rFonts w:hint="eastAsia"/>
                <w:bCs/>
                <w:sz w:val="26"/>
                <w:szCs w:val="26"/>
              </w:rPr>
              <w:t>事由者，業者應於7工作日內辦理暫停教練課程服務，於停權</w:t>
            </w:r>
            <w:proofErr w:type="gramStart"/>
            <w:r w:rsidRPr="00212226">
              <w:rPr>
                <w:rFonts w:hint="eastAsia"/>
                <w:bCs/>
                <w:sz w:val="26"/>
                <w:szCs w:val="26"/>
              </w:rPr>
              <w:t>期間，</w:t>
            </w:r>
            <w:proofErr w:type="gramEnd"/>
            <w:r w:rsidRPr="00212226">
              <w:rPr>
                <w:rFonts w:hint="eastAsia"/>
                <w:bCs/>
                <w:sz w:val="26"/>
                <w:szCs w:val="26"/>
              </w:rPr>
              <w:t>免繳課程費用，課程有效期間順延。</w:t>
            </w:r>
          </w:p>
        </w:tc>
        <w:tc>
          <w:tcPr>
            <w:tcW w:w="567" w:type="dxa"/>
            <w:vAlign w:val="center"/>
          </w:tcPr>
          <w:p w14:paraId="15717481" w14:textId="77777777" w:rsidR="00F524AB" w:rsidRPr="00212226" w:rsidRDefault="00F524AB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C8F45AA" w14:textId="77777777" w:rsidR="00F524AB" w:rsidRPr="00212226" w:rsidRDefault="00F524AB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5F706B90" w14:textId="77777777" w:rsidR="00F524AB" w:rsidRPr="00212226" w:rsidRDefault="00F524AB" w:rsidP="00F524AB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7CA7258A" w14:textId="77777777" w:rsidTr="00384E2F">
        <w:trPr>
          <w:cantSplit/>
          <w:trHeight w:val="718"/>
        </w:trPr>
        <w:tc>
          <w:tcPr>
            <w:tcW w:w="1962" w:type="dxa"/>
            <w:gridSpan w:val="2"/>
            <w:vMerge/>
            <w:vAlign w:val="center"/>
          </w:tcPr>
          <w:p w14:paraId="5A13F5D5" w14:textId="77777777" w:rsidR="00F524AB" w:rsidRPr="00212226" w:rsidRDefault="00F524AB" w:rsidP="00F524AB">
            <w:pPr>
              <w:pStyle w:val="a3"/>
              <w:snapToGrid w:val="0"/>
              <w:spacing w:line="240" w:lineRule="auto"/>
              <w:ind w:leftChars="10" w:left="664" w:hangingChars="246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4ACADD98" w14:textId="77777777" w:rsidR="00F524AB" w:rsidRPr="00212226" w:rsidRDefault="00F524AB" w:rsidP="007A60B2">
            <w:pPr>
              <w:pStyle w:val="a3"/>
              <w:snapToGrid w:val="0"/>
              <w:spacing w:line="240" w:lineRule="auto"/>
              <w:ind w:left="546" w:hangingChars="210" w:hanging="546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6-2.消費者因傷害、疾病或身體不適致不宜運動，暫停</w:t>
            </w:r>
            <w:r w:rsidR="00BE259C" w:rsidRPr="00212226">
              <w:rPr>
                <w:rFonts w:hint="eastAsia"/>
                <w:bCs/>
                <w:sz w:val="26"/>
                <w:szCs w:val="26"/>
              </w:rPr>
              <w:t>會籍</w:t>
            </w:r>
            <w:r w:rsidRPr="00212226">
              <w:rPr>
                <w:rFonts w:hint="eastAsia"/>
                <w:bCs/>
                <w:sz w:val="26"/>
                <w:szCs w:val="26"/>
              </w:rPr>
              <w:t>6個月後，經醫師開立診斷證明，於6個月期間內不能運動者，</w:t>
            </w:r>
            <w:proofErr w:type="gramStart"/>
            <w:r w:rsidRPr="00212226">
              <w:rPr>
                <w:rFonts w:hint="eastAsia"/>
                <w:bCs/>
                <w:sz w:val="26"/>
                <w:szCs w:val="26"/>
              </w:rPr>
              <w:t>致</w:t>
            </w:r>
            <w:r w:rsidR="007A60B2">
              <w:rPr>
                <w:rFonts w:hint="eastAsia"/>
                <w:bCs/>
                <w:sz w:val="26"/>
                <w:szCs w:val="26"/>
              </w:rPr>
              <w:t>須</w:t>
            </w:r>
            <w:r w:rsidRPr="00212226">
              <w:rPr>
                <w:rFonts w:hint="eastAsia"/>
                <w:bCs/>
                <w:sz w:val="26"/>
                <w:szCs w:val="26"/>
              </w:rPr>
              <w:t>終止</w:t>
            </w:r>
            <w:proofErr w:type="gramEnd"/>
            <w:r w:rsidRPr="00212226">
              <w:rPr>
                <w:rFonts w:hint="eastAsia"/>
                <w:bCs/>
                <w:sz w:val="26"/>
                <w:szCs w:val="26"/>
              </w:rPr>
              <w:t>契約，業者應依規定辦理退費，且不得向消費者收取手續費或任何名目之扣費。</w:t>
            </w:r>
          </w:p>
        </w:tc>
        <w:tc>
          <w:tcPr>
            <w:tcW w:w="567" w:type="dxa"/>
            <w:vAlign w:val="center"/>
          </w:tcPr>
          <w:p w14:paraId="63A3FBAA" w14:textId="77777777" w:rsidR="00F524AB" w:rsidRPr="00212226" w:rsidRDefault="00F524AB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4FA94BB" w14:textId="77777777" w:rsidR="00F524AB" w:rsidRPr="00212226" w:rsidRDefault="00F524AB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3C2899F5" w14:textId="77777777" w:rsidR="00F524AB" w:rsidRPr="00212226" w:rsidRDefault="00F524AB" w:rsidP="00F524AB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110BE876" w14:textId="77777777" w:rsidTr="00384E2F">
        <w:trPr>
          <w:cantSplit/>
          <w:trHeight w:val="718"/>
        </w:trPr>
        <w:tc>
          <w:tcPr>
            <w:tcW w:w="1962" w:type="dxa"/>
            <w:gridSpan w:val="2"/>
            <w:vMerge/>
            <w:vAlign w:val="center"/>
          </w:tcPr>
          <w:p w14:paraId="335821A9" w14:textId="77777777" w:rsidR="00F524AB" w:rsidRPr="00212226" w:rsidRDefault="00F524AB" w:rsidP="00F524AB">
            <w:pPr>
              <w:pStyle w:val="a3"/>
              <w:snapToGrid w:val="0"/>
              <w:spacing w:line="240" w:lineRule="auto"/>
              <w:ind w:leftChars="10" w:left="664" w:hangingChars="246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5710140E" w14:textId="77777777" w:rsidR="00F524AB" w:rsidRPr="00212226" w:rsidRDefault="00F524AB" w:rsidP="00F524AB">
            <w:pPr>
              <w:pStyle w:val="a3"/>
              <w:snapToGrid w:val="0"/>
              <w:spacing w:line="240" w:lineRule="auto"/>
              <w:ind w:left="546" w:hangingChars="210" w:hanging="546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6-3.消費者因傷害、疾病或身體不適致不宜運動，未能事先提出者，得於事由發生後1個月內補辦。</w:t>
            </w:r>
          </w:p>
        </w:tc>
        <w:tc>
          <w:tcPr>
            <w:tcW w:w="567" w:type="dxa"/>
            <w:vAlign w:val="center"/>
          </w:tcPr>
          <w:p w14:paraId="1EDE37C0" w14:textId="77777777" w:rsidR="00F524AB" w:rsidRPr="00212226" w:rsidRDefault="00F524AB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E0D9259" w14:textId="77777777" w:rsidR="00F524AB" w:rsidRPr="00212226" w:rsidRDefault="00F524AB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79B432C0" w14:textId="77777777" w:rsidR="00F524AB" w:rsidRPr="00212226" w:rsidRDefault="00F524AB" w:rsidP="00F524AB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5702EA89" w14:textId="77777777" w:rsidTr="00384E2F">
        <w:trPr>
          <w:cantSplit/>
          <w:trHeight w:val="718"/>
        </w:trPr>
        <w:tc>
          <w:tcPr>
            <w:tcW w:w="1962" w:type="dxa"/>
            <w:gridSpan w:val="2"/>
            <w:vMerge/>
            <w:vAlign w:val="center"/>
          </w:tcPr>
          <w:p w14:paraId="10E1C253" w14:textId="77777777" w:rsidR="00F524AB" w:rsidRPr="00212226" w:rsidRDefault="00F524AB" w:rsidP="00F524AB">
            <w:pPr>
              <w:pStyle w:val="a3"/>
              <w:snapToGrid w:val="0"/>
              <w:spacing w:line="240" w:lineRule="auto"/>
              <w:ind w:leftChars="10" w:left="664" w:hangingChars="246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3FE89A42" w14:textId="77777777" w:rsidR="00F524AB" w:rsidRPr="00212226" w:rsidRDefault="00F524AB" w:rsidP="00585E40">
            <w:pPr>
              <w:pStyle w:val="a3"/>
              <w:snapToGrid w:val="0"/>
              <w:spacing w:line="240" w:lineRule="auto"/>
              <w:ind w:left="546" w:hangingChars="210" w:hanging="546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6-4.消費者</w:t>
            </w:r>
            <w:r w:rsidR="009C6DEF" w:rsidRPr="00212226">
              <w:rPr>
                <w:rFonts w:hint="eastAsia"/>
                <w:bCs/>
                <w:sz w:val="26"/>
                <w:szCs w:val="26"/>
              </w:rPr>
              <w:t>因傷害、疾病或身體不適致不宜運動申請停權</w:t>
            </w:r>
            <w:r w:rsidRPr="00212226">
              <w:rPr>
                <w:rFonts w:hint="eastAsia"/>
                <w:bCs/>
                <w:sz w:val="26"/>
                <w:szCs w:val="26"/>
              </w:rPr>
              <w:t>期間具有健身中心會員資格，且於會員期限屆滿仍未完成者，無</w:t>
            </w:r>
            <w:r w:rsidR="00585E40">
              <w:rPr>
                <w:rFonts w:hint="eastAsia"/>
                <w:bCs/>
                <w:sz w:val="26"/>
                <w:szCs w:val="26"/>
              </w:rPr>
              <w:t>須</w:t>
            </w:r>
            <w:r w:rsidRPr="00212226">
              <w:rPr>
                <w:rFonts w:hint="eastAsia"/>
                <w:bCs/>
                <w:sz w:val="26"/>
                <w:szCs w:val="26"/>
              </w:rPr>
              <w:t>補足會籍，得繼續完成剩餘堂數。</w:t>
            </w:r>
          </w:p>
        </w:tc>
        <w:tc>
          <w:tcPr>
            <w:tcW w:w="567" w:type="dxa"/>
            <w:vAlign w:val="center"/>
          </w:tcPr>
          <w:p w14:paraId="5972A0FB" w14:textId="77777777" w:rsidR="00F524AB" w:rsidRPr="00212226" w:rsidRDefault="00F524AB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D969035" w14:textId="77777777" w:rsidR="00F524AB" w:rsidRPr="00212226" w:rsidRDefault="00F524AB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3426FE9F" w14:textId="77777777" w:rsidR="00F524AB" w:rsidRPr="00212226" w:rsidRDefault="00F524AB" w:rsidP="00F524AB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07541191" w14:textId="77777777" w:rsidTr="00384E2F">
        <w:trPr>
          <w:cantSplit/>
          <w:trHeight w:val="718"/>
        </w:trPr>
        <w:tc>
          <w:tcPr>
            <w:tcW w:w="1962" w:type="dxa"/>
            <w:gridSpan w:val="2"/>
            <w:vMerge w:val="restart"/>
            <w:vAlign w:val="center"/>
          </w:tcPr>
          <w:p w14:paraId="25EC5C44" w14:textId="77777777" w:rsidR="009C6DEF" w:rsidRPr="00212226" w:rsidRDefault="009C6DEF" w:rsidP="009C6DEF">
            <w:pPr>
              <w:pStyle w:val="a3"/>
              <w:snapToGrid w:val="0"/>
              <w:spacing w:line="240" w:lineRule="auto"/>
              <w:ind w:left="291" w:hangingChars="112" w:hanging="291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7.</w:t>
            </w:r>
            <w:r w:rsidR="00BE259C" w:rsidRPr="00212226">
              <w:rPr>
                <w:rFonts w:hint="eastAsia"/>
                <w:bCs/>
                <w:sz w:val="26"/>
                <w:szCs w:val="26"/>
                <w:u w:val="single"/>
              </w:rPr>
              <w:t>不</w:t>
            </w:r>
            <w:r w:rsidRPr="00212226">
              <w:rPr>
                <w:rFonts w:hint="eastAsia"/>
                <w:bCs/>
                <w:sz w:val="26"/>
                <w:szCs w:val="26"/>
                <w:u w:val="single"/>
              </w:rPr>
              <w:t>可歸責於消費者</w:t>
            </w:r>
            <w:r w:rsidRPr="00212226">
              <w:rPr>
                <w:rFonts w:hint="eastAsia"/>
                <w:bCs/>
                <w:sz w:val="26"/>
                <w:szCs w:val="26"/>
              </w:rPr>
              <w:t>事由之終止契約相關事項記載：</w:t>
            </w:r>
          </w:p>
        </w:tc>
        <w:tc>
          <w:tcPr>
            <w:tcW w:w="5577" w:type="dxa"/>
            <w:gridSpan w:val="4"/>
            <w:vAlign w:val="center"/>
          </w:tcPr>
          <w:p w14:paraId="779C7604" w14:textId="77777777" w:rsidR="009C6DEF" w:rsidRPr="00212226" w:rsidRDefault="009C6DEF" w:rsidP="00ED602A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7-1.載明</w:t>
            </w:r>
            <w:r w:rsidRPr="00212226">
              <w:rPr>
                <w:rFonts w:hint="eastAsia"/>
                <w:bCs/>
                <w:sz w:val="26"/>
                <w:szCs w:val="26"/>
                <w:u w:val="single"/>
              </w:rPr>
              <w:t>不可歸責消費者事由之</w:t>
            </w:r>
            <w:proofErr w:type="gramStart"/>
            <w:r w:rsidRPr="00212226">
              <w:rPr>
                <w:rFonts w:hint="eastAsia"/>
                <w:bCs/>
                <w:sz w:val="26"/>
                <w:szCs w:val="26"/>
                <w:u w:val="single"/>
              </w:rPr>
              <w:t>一</w:t>
            </w:r>
            <w:proofErr w:type="gramEnd"/>
            <w:r w:rsidR="00585E40">
              <w:rPr>
                <w:rFonts w:hint="eastAsia"/>
                <w:bCs/>
                <w:sz w:val="26"/>
                <w:szCs w:val="26"/>
              </w:rPr>
              <w:t>須</w:t>
            </w:r>
            <w:r w:rsidRPr="00212226">
              <w:rPr>
                <w:rFonts w:hint="eastAsia"/>
                <w:bCs/>
                <w:sz w:val="26"/>
                <w:szCs w:val="26"/>
              </w:rPr>
              <w:t>終止契約者，業者應</w:t>
            </w:r>
            <w:proofErr w:type="gramStart"/>
            <w:r w:rsidRPr="00212226">
              <w:rPr>
                <w:rFonts w:hint="eastAsia"/>
                <w:bCs/>
                <w:sz w:val="26"/>
                <w:szCs w:val="26"/>
              </w:rPr>
              <w:t>準</w:t>
            </w:r>
            <w:proofErr w:type="gramEnd"/>
            <w:r w:rsidRPr="00212226">
              <w:rPr>
                <w:rFonts w:hint="eastAsia"/>
                <w:bCs/>
                <w:sz w:val="26"/>
                <w:szCs w:val="26"/>
              </w:rPr>
              <w:t>用記載事項第1</w:t>
            </w:r>
            <w:r w:rsidR="00ED602A" w:rsidRPr="00212226">
              <w:rPr>
                <w:rFonts w:hint="eastAsia"/>
                <w:bCs/>
                <w:sz w:val="26"/>
                <w:szCs w:val="26"/>
              </w:rPr>
              <w:t>1</w:t>
            </w:r>
            <w:r w:rsidRPr="00212226">
              <w:rPr>
                <w:rFonts w:hint="eastAsia"/>
                <w:bCs/>
                <w:sz w:val="26"/>
                <w:szCs w:val="26"/>
              </w:rPr>
              <w:t>點第2項規定辦理退費，</w:t>
            </w:r>
            <w:r w:rsidR="00585E40">
              <w:rPr>
                <w:rFonts w:hint="eastAsia"/>
                <w:bCs/>
                <w:sz w:val="26"/>
                <w:szCs w:val="26"/>
              </w:rPr>
              <w:t>除第4</w:t>
            </w:r>
            <w:r w:rsidR="006E5D83">
              <w:rPr>
                <w:rFonts w:hint="eastAsia"/>
                <w:bCs/>
                <w:sz w:val="26"/>
                <w:szCs w:val="26"/>
              </w:rPr>
              <w:t>項</w:t>
            </w:r>
            <w:r w:rsidR="00950F13">
              <w:rPr>
                <w:rFonts w:hint="eastAsia"/>
                <w:bCs/>
                <w:sz w:val="26"/>
                <w:szCs w:val="26"/>
              </w:rPr>
              <w:t>事由</w:t>
            </w:r>
            <w:r w:rsidR="00585E40">
              <w:rPr>
                <w:rFonts w:hint="eastAsia"/>
                <w:bCs/>
                <w:sz w:val="26"/>
                <w:szCs w:val="26"/>
              </w:rPr>
              <w:t>外，</w:t>
            </w:r>
            <w:r w:rsidRPr="00212226">
              <w:rPr>
                <w:rFonts w:hint="eastAsia"/>
                <w:bCs/>
                <w:sz w:val="26"/>
                <w:szCs w:val="26"/>
              </w:rPr>
              <w:t>不得收取手續費、違約金或任何名目費用。不可歸責消費者之事由如下：</w:t>
            </w:r>
          </w:p>
          <w:p w14:paraId="48686513" w14:textId="77777777" w:rsidR="009C6DEF" w:rsidRPr="00212226" w:rsidRDefault="009C6DEF" w:rsidP="009C6DEF">
            <w:pPr>
              <w:pStyle w:val="a3"/>
              <w:numPr>
                <w:ilvl w:val="0"/>
                <w:numId w:val="6"/>
              </w:numPr>
              <w:snapToGrid w:val="0"/>
              <w:spacing w:line="240" w:lineRule="auto"/>
              <w:ind w:leftChars="100" w:left="807" w:firstLineChars="0" w:hanging="567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累計教練服務契約量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含同一業者不同教練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，已達每週平均逾5堂課。</w:t>
            </w:r>
          </w:p>
          <w:p w14:paraId="67FA59D9" w14:textId="77777777" w:rsidR="009C6DEF" w:rsidRPr="00212226" w:rsidRDefault="009C6DEF" w:rsidP="009C6DEF">
            <w:pPr>
              <w:pStyle w:val="a3"/>
              <w:numPr>
                <w:ilvl w:val="0"/>
                <w:numId w:val="6"/>
              </w:numPr>
              <w:snapToGrid w:val="0"/>
              <w:spacing w:line="240" w:lineRule="auto"/>
              <w:ind w:leftChars="100" w:left="807" w:firstLineChars="0" w:hanging="567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雙方指定教練無法依約執行業務。但消費者同意替換其他教練者，不在此限。</w:t>
            </w:r>
          </w:p>
          <w:p w14:paraId="0A55D2C5" w14:textId="77777777" w:rsidR="009C6DEF" w:rsidRPr="00212226" w:rsidRDefault="009C6DEF" w:rsidP="009C6DEF">
            <w:pPr>
              <w:pStyle w:val="a3"/>
              <w:numPr>
                <w:ilvl w:val="0"/>
                <w:numId w:val="6"/>
              </w:numPr>
              <w:snapToGrid w:val="0"/>
              <w:spacing w:line="240" w:lineRule="auto"/>
              <w:ind w:leftChars="100" w:left="807" w:firstLineChars="0" w:hanging="567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業者變更履約地點，未經消費者同意。</w:t>
            </w:r>
          </w:p>
          <w:p w14:paraId="1983897D" w14:textId="77777777" w:rsidR="009C6DEF" w:rsidRPr="00212226" w:rsidRDefault="009C6DEF" w:rsidP="009C6DEF">
            <w:pPr>
              <w:pStyle w:val="a3"/>
              <w:numPr>
                <w:ilvl w:val="0"/>
                <w:numId w:val="6"/>
              </w:numPr>
              <w:snapToGrid w:val="0"/>
              <w:spacing w:line="240" w:lineRule="auto"/>
              <w:ind w:leftChars="100" w:left="807" w:firstLineChars="0" w:hanging="567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消費者暫停教練課程服務超過1年。</w:t>
            </w:r>
          </w:p>
        </w:tc>
        <w:tc>
          <w:tcPr>
            <w:tcW w:w="567" w:type="dxa"/>
            <w:vAlign w:val="center"/>
          </w:tcPr>
          <w:p w14:paraId="663E438B" w14:textId="77777777" w:rsidR="009C6DEF" w:rsidRPr="00212226" w:rsidRDefault="009C6DEF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DB2221B" w14:textId="77777777" w:rsidR="009C6DEF" w:rsidRPr="00212226" w:rsidRDefault="009C6DEF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35D35441" w14:textId="77777777" w:rsidR="009C6DEF" w:rsidRPr="00212226" w:rsidRDefault="009C6DEF" w:rsidP="00F524AB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75E8E22F" w14:textId="77777777" w:rsidTr="00384E2F">
        <w:trPr>
          <w:cantSplit/>
          <w:trHeight w:val="718"/>
        </w:trPr>
        <w:tc>
          <w:tcPr>
            <w:tcW w:w="1962" w:type="dxa"/>
            <w:gridSpan w:val="2"/>
            <w:vMerge/>
            <w:vAlign w:val="center"/>
          </w:tcPr>
          <w:p w14:paraId="3F3293E2" w14:textId="77777777" w:rsidR="009C6DEF" w:rsidRPr="00212226" w:rsidRDefault="009C6DEF" w:rsidP="00F524AB">
            <w:pPr>
              <w:pStyle w:val="a3"/>
              <w:snapToGrid w:val="0"/>
              <w:spacing w:line="240" w:lineRule="auto"/>
              <w:ind w:leftChars="10" w:left="664" w:hangingChars="246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12602563" w14:textId="77777777" w:rsidR="009C6DEF" w:rsidRPr="00212226" w:rsidRDefault="00ED602A" w:rsidP="00950F13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7-2.消費者因暫停教練課程服務超過1年</w:t>
            </w:r>
            <w:r w:rsidR="00950F13">
              <w:rPr>
                <w:rFonts w:hint="eastAsia"/>
                <w:bCs/>
                <w:sz w:val="26"/>
                <w:szCs w:val="26"/>
              </w:rPr>
              <w:t>須</w:t>
            </w:r>
            <w:r w:rsidRPr="00212226">
              <w:rPr>
                <w:rFonts w:hint="eastAsia"/>
                <w:bCs/>
                <w:sz w:val="26"/>
                <w:szCs w:val="26"/>
              </w:rPr>
              <w:t>終止契約者，業者得酌收手續費，其額度不得超過</w:t>
            </w:r>
            <w:r w:rsidR="00BE259C" w:rsidRPr="00212226">
              <w:rPr>
                <w:rFonts w:hint="eastAsia"/>
                <w:bCs/>
                <w:sz w:val="26"/>
                <w:szCs w:val="26"/>
              </w:rPr>
              <w:t>依</w:t>
            </w:r>
            <w:r w:rsidRPr="00212226">
              <w:rPr>
                <w:rFonts w:hint="eastAsia"/>
                <w:bCs/>
                <w:sz w:val="26"/>
                <w:szCs w:val="26"/>
              </w:rPr>
              <w:t>應記載事項第11點計算之手續費。</w:t>
            </w:r>
          </w:p>
        </w:tc>
        <w:tc>
          <w:tcPr>
            <w:tcW w:w="567" w:type="dxa"/>
            <w:vAlign w:val="center"/>
          </w:tcPr>
          <w:p w14:paraId="0D870A1B" w14:textId="77777777" w:rsidR="009C6DEF" w:rsidRPr="00212226" w:rsidRDefault="009C6DEF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09B57B2" w14:textId="77777777" w:rsidR="009C6DEF" w:rsidRPr="00212226" w:rsidRDefault="009C6DEF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32800FBF" w14:textId="77777777" w:rsidR="009C6DEF" w:rsidRPr="00212226" w:rsidRDefault="009C6DEF" w:rsidP="00F524AB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256DC076" w14:textId="77777777" w:rsidTr="00384E2F">
        <w:trPr>
          <w:cantSplit/>
          <w:trHeight w:val="718"/>
        </w:trPr>
        <w:tc>
          <w:tcPr>
            <w:tcW w:w="1962" w:type="dxa"/>
            <w:gridSpan w:val="2"/>
            <w:vMerge w:val="restart"/>
            <w:vAlign w:val="center"/>
          </w:tcPr>
          <w:p w14:paraId="023A1013" w14:textId="77777777" w:rsidR="00CA7D7C" w:rsidRPr="00212226" w:rsidRDefault="00CA7D7C" w:rsidP="00CA7D7C">
            <w:pPr>
              <w:pStyle w:val="a3"/>
              <w:snapToGrid w:val="0"/>
              <w:spacing w:line="240" w:lineRule="auto"/>
              <w:ind w:left="291" w:hangingChars="112" w:hanging="291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8.</w:t>
            </w:r>
            <w:r w:rsidRPr="00212226">
              <w:rPr>
                <w:rFonts w:hint="eastAsia"/>
                <w:bCs/>
                <w:sz w:val="26"/>
                <w:szCs w:val="26"/>
                <w:u w:val="single"/>
              </w:rPr>
              <w:t>可歸責於消費者</w:t>
            </w:r>
            <w:r w:rsidRPr="00212226">
              <w:rPr>
                <w:rFonts w:hint="eastAsia"/>
                <w:bCs/>
                <w:sz w:val="26"/>
                <w:szCs w:val="26"/>
              </w:rPr>
              <w:t>事由之終止契約相關事項記載：</w:t>
            </w:r>
          </w:p>
        </w:tc>
        <w:tc>
          <w:tcPr>
            <w:tcW w:w="5577" w:type="dxa"/>
            <w:gridSpan w:val="4"/>
            <w:vAlign w:val="center"/>
          </w:tcPr>
          <w:p w14:paraId="08876B11" w14:textId="77777777" w:rsidR="00CA7D7C" w:rsidRPr="00212226" w:rsidRDefault="00CA7D7C" w:rsidP="00CA7D7C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8-1.消費者於契約期限屆滿前，得隨時終止契約。契約期限屆滿後，未使用剩餘堂數，業者得不予退費。</w:t>
            </w:r>
          </w:p>
        </w:tc>
        <w:tc>
          <w:tcPr>
            <w:tcW w:w="567" w:type="dxa"/>
            <w:vAlign w:val="center"/>
          </w:tcPr>
          <w:p w14:paraId="4E232D90" w14:textId="77777777" w:rsidR="00CA7D7C" w:rsidRPr="00212226" w:rsidRDefault="00CA7D7C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697DB99" w14:textId="77777777" w:rsidR="00CA7D7C" w:rsidRPr="00212226" w:rsidRDefault="00CA7D7C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7AD05585" w14:textId="77777777" w:rsidR="00CA7D7C" w:rsidRPr="00212226" w:rsidRDefault="00CA7D7C" w:rsidP="00F524AB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4C5BA368" w14:textId="77777777" w:rsidTr="00384E2F">
        <w:trPr>
          <w:cantSplit/>
          <w:trHeight w:val="718"/>
        </w:trPr>
        <w:tc>
          <w:tcPr>
            <w:tcW w:w="1962" w:type="dxa"/>
            <w:gridSpan w:val="2"/>
            <w:vMerge/>
            <w:vAlign w:val="center"/>
          </w:tcPr>
          <w:p w14:paraId="7E7D2D21" w14:textId="77777777" w:rsidR="00CA7D7C" w:rsidRPr="00212226" w:rsidRDefault="00CA7D7C" w:rsidP="00F524AB">
            <w:pPr>
              <w:pStyle w:val="a3"/>
              <w:snapToGrid w:val="0"/>
              <w:spacing w:line="240" w:lineRule="auto"/>
              <w:ind w:leftChars="10" w:left="664" w:hangingChars="246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23394905" w14:textId="77777777" w:rsidR="00CA7D7C" w:rsidRPr="00212226" w:rsidRDefault="00CA7D7C" w:rsidP="00CA7D7C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8-2.消費者於契約生效後7日內且尚未使用服務而終止契約者，業者應全額退還已繳費用。</w:t>
            </w:r>
          </w:p>
        </w:tc>
        <w:tc>
          <w:tcPr>
            <w:tcW w:w="567" w:type="dxa"/>
            <w:vAlign w:val="center"/>
          </w:tcPr>
          <w:p w14:paraId="67B30C5F" w14:textId="77777777" w:rsidR="00CA7D7C" w:rsidRPr="00212226" w:rsidRDefault="00CA7D7C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AEE8442" w14:textId="77777777" w:rsidR="00CA7D7C" w:rsidRPr="00212226" w:rsidRDefault="00CA7D7C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0B54B976" w14:textId="77777777" w:rsidR="00CA7D7C" w:rsidRPr="00212226" w:rsidRDefault="00CA7D7C" w:rsidP="00F524AB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6A5F5F78" w14:textId="77777777" w:rsidTr="00384E2F">
        <w:trPr>
          <w:cantSplit/>
          <w:trHeight w:val="718"/>
        </w:trPr>
        <w:tc>
          <w:tcPr>
            <w:tcW w:w="1962" w:type="dxa"/>
            <w:gridSpan w:val="2"/>
            <w:vMerge/>
            <w:vAlign w:val="center"/>
          </w:tcPr>
          <w:p w14:paraId="7298A7D1" w14:textId="77777777" w:rsidR="00CA7D7C" w:rsidRPr="00212226" w:rsidRDefault="00CA7D7C" w:rsidP="00F524AB">
            <w:pPr>
              <w:pStyle w:val="a3"/>
              <w:snapToGrid w:val="0"/>
              <w:spacing w:line="240" w:lineRule="auto"/>
              <w:ind w:leftChars="10" w:left="664" w:hangingChars="246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656AF15D" w14:textId="77777777" w:rsidR="00CA7D7C" w:rsidRPr="00212226" w:rsidRDefault="00CA7D7C" w:rsidP="00CA7D7C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8-3.消費者於契約生效後7日後且已使用服務而中止契約者：</w:t>
            </w:r>
          </w:p>
          <w:p w14:paraId="52BA611D" w14:textId="77777777" w:rsidR="00CA7D7C" w:rsidRPr="00212226" w:rsidRDefault="00CA7D7C" w:rsidP="00CA7D7C">
            <w:pPr>
              <w:pStyle w:val="a3"/>
              <w:snapToGrid w:val="0"/>
              <w:spacing w:line="240" w:lineRule="auto"/>
              <w:ind w:left="520" w:hanging="52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lastRenderedPageBreak/>
              <w:t>1.應退餘款</w:t>
            </w:r>
            <w:r w:rsidR="00950F13">
              <w:rPr>
                <w:rFonts w:hint="eastAsia"/>
                <w:bCs/>
                <w:sz w:val="26"/>
                <w:szCs w:val="26"/>
              </w:rPr>
              <w:t>之</w:t>
            </w:r>
            <w:r w:rsidRPr="00212226">
              <w:rPr>
                <w:rFonts w:hint="eastAsia"/>
                <w:bCs/>
                <w:sz w:val="26"/>
                <w:szCs w:val="26"/>
              </w:rPr>
              <w:t>計算：</w:t>
            </w:r>
          </w:p>
          <w:p w14:paraId="532C77B1" w14:textId="77777777" w:rsidR="00CA7D7C" w:rsidRPr="00212226" w:rsidRDefault="00CA7D7C" w:rsidP="00CA7D7C">
            <w:pPr>
              <w:pStyle w:val="a3"/>
              <w:snapToGrid w:val="0"/>
              <w:spacing w:line="240" w:lineRule="auto"/>
              <w:ind w:left="650" w:hangingChars="250" w:hanging="65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□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1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明確事先約定逐月分配使用堂數限制者，業者就剩餘之堂數乘以每堂平均價退費。但已到期且可歸責於消費者而未使用者得不予退費。</w:t>
            </w:r>
          </w:p>
          <w:p w14:paraId="6BF89930" w14:textId="77777777" w:rsidR="00CA7D7C" w:rsidRPr="00212226" w:rsidRDefault="00CA7D7C" w:rsidP="00CA7D7C">
            <w:pPr>
              <w:pStyle w:val="a3"/>
              <w:snapToGrid w:val="0"/>
              <w:spacing w:line="240" w:lineRule="auto"/>
              <w:ind w:left="650" w:hangingChars="250" w:hanging="65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□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2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未事先約定者，按未完成服務堂數占契約總價額比例退還餘額。</w:t>
            </w:r>
          </w:p>
          <w:p w14:paraId="3B19C91D" w14:textId="77777777" w:rsidR="00CA7D7C" w:rsidRPr="00212226" w:rsidRDefault="00CA7D7C" w:rsidP="00CA7D7C">
            <w:pPr>
              <w:pStyle w:val="a3"/>
              <w:snapToGrid w:val="0"/>
              <w:spacing w:line="240" w:lineRule="auto"/>
              <w:ind w:left="650" w:hangingChars="250" w:hanging="65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2.手續費之計算</w:t>
            </w:r>
            <w:r w:rsidR="005D3864">
              <w:rPr>
                <w:rFonts w:hint="eastAsia"/>
                <w:bCs/>
                <w:sz w:val="26"/>
                <w:szCs w:val="26"/>
              </w:rPr>
              <w:t>（擇</w:t>
            </w:r>
            <w:proofErr w:type="gramStart"/>
            <w:r w:rsidR="005D3864">
              <w:rPr>
                <w:rFonts w:hint="eastAsia"/>
                <w:bCs/>
                <w:sz w:val="26"/>
                <w:szCs w:val="26"/>
              </w:rPr>
              <w:t>一</w:t>
            </w:r>
            <w:proofErr w:type="gramEnd"/>
            <w:r w:rsidR="005D3864">
              <w:rPr>
                <w:rFonts w:hint="eastAsia"/>
                <w:bCs/>
                <w:sz w:val="26"/>
                <w:szCs w:val="26"/>
              </w:rPr>
              <w:t>勾選）</w:t>
            </w:r>
            <w:r w:rsidRPr="00212226">
              <w:rPr>
                <w:rFonts w:hint="eastAsia"/>
                <w:bCs/>
                <w:sz w:val="26"/>
                <w:szCs w:val="26"/>
              </w:rPr>
              <w:t>：</w:t>
            </w:r>
          </w:p>
          <w:p w14:paraId="67452EFB" w14:textId="77777777" w:rsidR="00CA7D7C" w:rsidRPr="00212226" w:rsidRDefault="00CA7D7C" w:rsidP="00CA7D7C">
            <w:pPr>
              <w:pStyle w:val="a3"/>
              <w:snapToGrid w:val="0"/>
              <w:spacing w:line="240" w:lineRule="auto"/>
              <w:ind w:left="650" w:hangingChars="250" w:hanging="65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□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1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不收取。</w:t>
            </w:r>
          </w:p>
          <w:p w14:paraId="64283E08" w14:textId="77777777" w:rsidR="00CA7D7C" w:rsidRPr="00212226" w:rsidRDefault="00CA7D7C" w:rsidP="00CA7D7C">
            <w:pPr>
              <w:pStyle w:val="a3"/>
              <w:snapToGrid w:val="0"/>
              <w:spacing w:line="240" w:lineRule="auto"/>
              <w:ind w:left="650" w:hangingChars="250" w:hanging="65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□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2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定額：新臺幣600元。</w:t>
            </w:r>
          </w:p>
          <w:p w14:paraId="76E0937E" w14:textId="77777777" w:rsidR="00CA7D7C" w:rsidRPr="00212226" w:rsidRDefault="00CA7D7C" w:rsidP="00CA7D7C">
            <w:pPr>
              <w:pStyle w:val="a3"/>
              <w:snapToGrid w:val="0"/>
              <w:spacing w:line="240" w:lineRule="auto"/>
              <w:ind w:left="650" w:hangingChars="250" w:hanging="65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□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3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proofErr w:type="gramStart"/>
            <w:r w:rsidRPr="00212226">
              <w:rPr>
                <w:rFonts w:hint="eastAsia"/>
                <w:bCs/>
                <w:sz w:val="26"/>
                <w:szCs w:val="26"/>
              </w:rPr>
              <w:t>不</w:t>
            </w:r>
            <w:proofErr w:type="gramEnd"/>
            <w:r w:rsidRPr="00212226">
              <w:rPr>
                <w:rFonts w:hint="eastAsia"/>
                <w:bCs/>
                <w:sz w:val="26"/>
                <w:szCs w:val="26"/>
              </w:rPr>
              <w:t>定額：應退餘額○%計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不得逾20%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。但以新臺幣9,000元為上限。</w:t>
            </w:r>
          </w:p>
        </w:tc>
        <w:tc>
          <w:tcPr>
            <w:tcW w:w="567" w:type="dxa"/>
            <w:vAlign w:val="center"/>
          </w:tcPr>
          <w:p w14:paraId="208739C4" w14:textId="77777777" w:rsidR="00CA7D7C" w:rsidRPr="00212226" w:rsidRDefault="00CA7D7C" w:rsidP="00D31464">
            <w:pPr>
              <w:pStyle w:val="a3"/>
              <w:spacing w:line="240" w:lineRule="auto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EBFEABE" w14:textId="77777777" w:rsidR="00CA7D7C" w:rsidRPr="00212226" w:rsidRDefault="00CA7D7C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239D735C" w14:textId="77777777" w:rsidR="00CA7D7C" w:rsidRPr="00212226" w:rsidRDefault="00CA7D7C" w:rsidP="00F524AB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6CBEE681" w14:textId="77777777" w:rsidTr="00384E2F">
        <w:trPr>
          <w:cantSplit/>
        </w:trPr>
        <w:tc>
          <w:tcPr>
            <w:tcW w:w="7539" w:type="dxa"/>
            <w:gridSpan w:val="6"/>
            <w:vAlign w:val="center"/>
          </w:tcPr>
          <w:p w14:paraId="67DE70A2" w14:textId="77777777" w:rsidR="00CA7D7C" w:rsidRPr="00212226" w:rsidRDefault="00CA7D7C" w:rsidP="00812B55">
            <w:pPr>
              <w:pStyle w:val="a3"/>
              <w:snapToGrid w:val="0"/>
              <w:spacing w:line="240" w:lineRule="auto"/>
              <w:ind w:left="260" w:hangingChars="100" w:hanging="26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9.載明因天災、戰亂、政府法令之新增或變更等不可抗力或其他</w:t>
            </w:r>
            <w:r w:rsidRPr="00212226">
              <w:rPr>
                <w:rFonts w:hint="eastAsia"/>
                <w:bCs/>
                <w:sz w:val="26"/>
                <w:szCs w:val="26"/>
                <w:u w:val="single"/>
              </w:rPr>
              <w:t>不可歸責於雙方事由</w:t>
            </w:r>
            <w:r w:rsidRPr="00212226">
              <w:rPr>
                <w:rFonts w:hint="eastAsia"/>
                <w:bCs/>
                <w:sz w:val="26"/>
                <w:szCs w:val="26"/>
              </w:rPr>
              <w:t>致辦理契約終止，業者應依未服務之堂數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含所贈與服務堂數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計算餘額退還予消費者，不得收取手續費用、違約金或任何名目費用。</w:t>
            </w:r>
          </w:p>
        </w:tc>
        <w:tc>
          <w:tcPr>
            <w:tcW w:w="567" w:type="dxa"/>
            <w:vAlign w:val="center"/>
          </w:tcPr>
          <w:p w14:paraId="5B93E239" w14:textId="77777777" w:rsidR="00CA7D7C" w:rsidRPr="00212226" w:rsidRDefault="00CA7D7C" w:rsidP="00D31464">
            <w:pPr>
              <w:pStyle w:val="a3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35A89B6" w14:textId="77777777" w:rsidR="00CA7D7C" w:rsidRPr="00212226" w:rsidRDefault="00CA7D7C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5361DF43" w14:textId="77777777" w:rsidR="00CA7D7C" w:rsidRPr="00212226" w:rsidRDefault="00CA7D7C" w:rsidP="00CA7D7C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711C2286" w14:textId="77777777" w:rsidTr="00384E2F">
        <w:trPr>
          <w:cantSplit/>
        </w:trPr>
        <w:tc>
          <w:tcPr>
            <w:tcW w:w="7539" w:type="dxa"/>
            <w:gridSpan w:val="6"/>
            <w:vAlign w:val="center"/>
          </w:tcPr>
          <w:p w14:paraId="729DC28B" w14:textId="77777777" w:rsidR="00CA7D7C" w:rsidRPr="00212226" w:rsidRDefault="00CA7D7C" w:rsidP="00CA7D7C">
            <w:pPr>
              <w:pStyle w:val="a3"/>
              <w:snapToGrid w:val="0"/>
              <w:spacing w:line="240" w:lineRule="auto"/>
              <w:ind w:left="390" w:hangingChars="150" w:hanging="39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10.載明如有影響業者營運之不當行為情節重大，且經勸告無效之</w:t>
            </w:r>
            <w:r w:rsidRPr="00212226">
              <w:rPr>
                <w:rFonts w:hint="eastAsia"/>
                <w:bCs/>
                <w:sz w:val="26"/>
                <w:szCs w:val="26"/>
                <w:u w:val="single"/>
              </w:rPr>
              <w:t>不可歸責於業者事由</w:t>
            </w:r>
            <w:r w:rsidRPr="00212226">
              <w:rPr>
                <w:rFonts w:hint="eastAsia"/>
                <w:bCs/>
                <w:sz w:val="26"/>
                <w:szCs w:val="26"/>
              </w:rPr>
              <w:t>，業者得終止契約，並應依</w:t>
            </w:r>
            <w:r w:rsidR="00812B55" w:rsidRPr="00212226">
              <w:rPr>
                <w:rFonts w:hint="eastAsia"/>
                <w:bCs/>
                <w:sz w:val="26"/>
                <w:szCs w:val="26"/>
              </w:rPr>
              <w:t>未服務之堂數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="00812B55" w:rsidRPr="00212226">
              <w:rPr>
                <w:rFonts w:hint="eastAsia"/>
                <w:bCs/>
                <w:sz w:val="26"/>
                <w:szCs w:val="26"/>
              </w:rPr>
              <w:t>含所贈與服務堂數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計算餘額退還消費者，不得收取手續費用、違約金或任何名目費用。</w:t>
            </w:r>
          </w:p>
        </w:tc>
        <w:tc>
          <w:tcPr>
            <w:tcW w:w="567" w:type="dxa"/>
            <w:vAlign w:val="center"/>
          </w:tcPr>
          <w:p w14:paraId="293D4D0D" w14:textId="77777777" w:rsidR="00CA7D7C" w:rsidRPr="00212226" w:rsidRDefault="00CA7D7C" w:rsidP="00D31464">
            <w:pPr>
              <w:pStyle w:val="a3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FC1BD9F" w14:textId="77777777" w:rsidR="00CA7D7C" w:rsidRPr="00212226" w:rsidRDefault="00CA7D7C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369444B2" w14:textId="77777777" w:rsidR="00CA7D7C" w:rsidRPr="00212226" w:rsidRDefault="00CA7D7C" w:rsidP="00CA7D7C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5AE7D8C6" w14:textId="77777777" w:rsidTr="00384E2F">
        <w:trPr>
          <w:cantSplit/>
        </w:trPr>
        <w:tc>
          <w:tcPr>
            <w:tcW w:w="7539" w:type="dxa"/>
            <w:gridSpan w:val="6"/>
            <w:vAlign w:val="center"/>
          </w:tcPr>
          <w:p w14:paraId="5F6561EB" w14:textId="77777777" w:rsidR="00812B55" w:rsidRPr="00212226" w:rsidRDefault="00812B55" w:rsidP="00CA7D7C">
            <w:pPr>
              <w:pStyle w:val="a3"/>
              <w:snapToGrid w:val="0"/>
              <w:spacing w:line="240" w:lineRule="auto"/>
              <w:ind w:left="390" w:hangingChars="150" w:hanging="39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11.</w:t>
            </w:r>
            <w:proofErr w:type="gramStart"/>
            <w:r w:rsidRPr="00212226">
              <w:rPr>
                <w:rFonts w:hint="eastAsia"/>
                <w:bCs/>
                <w:sz w:val="26"/>
                <w:szCs w:val="26"/>
              </w:rPr>
              <w:t>載明</w:t>
            </w:r>
            <w:r w:rsidRPr="00212226">
              <w:rPr>
                <w:rFonts w:hint="eastAsia"/>
                <w:bCs/>
                <w:sz w:val="26"/>
                <w:szCs w:val="26"/>
                <w:u w:val="single"/>
              </w:rPr>
              <w:t>可歸</w:t>
            </w:r>
            <w:proofErr w:type="gramEnd"/>
            <w:r w:rsidRPr="00212226">
              <w:rPr>
                <w:rFonts w:hint="eastAsia"/>
                <w:bCs/>
                <w:sz w:val="26"/>
                <w:szCs w:val="26"/>
                <w:u w:val="single"/>
              </w:rPr>
              <w:t>責於業者事由</w:t>
            </w:r>
            <w:r w:rsidRPr="00212226">
              <w:rPr>
                <w:rFonts w:hint="eastAsia"/>
                <w:bCs/>
                <w:sz w:val="26"/>
                <w:szCs w:val="26"/>
              </w:rPr>
              <w:t>致不能繼續履約者，消費者得終止契約，業者應依未服務之堂數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含所贈與服務堂數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計算餘額退還消費者，不得收取手續費用、違約金或任何名目費用。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退費計算方式應</w:t>
            </w:r>
            <w:proofErr w:type="gramStart"/>
            <w:r w:rsidRPr="00212226">
              <w:rPr>
                <w:rFonts w:hint="eastAsia"/>
                <w:bCs/>
                <w:sz w:val="26"/>
                <w:szCs w:val="26"/>
              </w:rPr>
              <w:t>準</w:t>
            </w:r>
            <w:proofErr w:type="gramEnd"/>
            <w:r w:rsidRPr="00212226">
              <w:rPr>
                <w:rFonts w:hint="eastAsia"/>
                <w:bCs/>
                <w:sz w:val="26"/>
                <w:szCs w:val="26"/>
              </w:rPr>
              <w:t>用應記載事項第11點第2項第2款第2目所定方式計算違約金支付</w:t>
            </w:r>
            <w:r w:rsidR="005D3864">
              <w:rPr>
                <w:rFonts w:hint="eastAsia"/>
                <w:bCs/>
                <w:sz w:val="26"/>
                <w:szCs w:val="26"/>
              </w:rPr>
              <w:t>予</w:t>
            </w:r>
            <w:r w:rsidRPr="00212226">
              <w:rPr>
                <w:rFonts w:hint="eastAsia"/>
                <w:bCs/>
                <w:sz w:val="26"/>
                <w:szCs w:val="26"/>
              </w:rPr>
              <w:t>消費者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</w:p>
        </w:tc>
        <w:tc>
          <w:tcPr>
            <w:tcW w:w="567" w:type="dxa"/>
            <w:vAlign w:val="center"/>
          </w:tcPr>
          <w:p w14:paraId="4F6A5C4C" w14:textId="77777777" w:rsidR="00812B55" w:rsidRPr="00212226" w:rsidRDefault="00812B55" w:rsidP="00D31464">
            <w:pPr>
              <w:pStyle w:val="a3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E63A6FA" w14:textId="77777777" w:rsidR="00812B55" w:rsidRPr="00212226" w:rsidRDefault="00812B55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100996B8" w14:textId="77777777" w:rsidR="00812B55" w:rsidRPr="00212226" w:rsidRDefault="00812B55" w:rsidP="00CA7D7C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30E52640" w14:textId="77777777" w:rsidTr="00384E2F">
        <w:trPr>
          <w:cantSplit/>
        </w:trPr>
        <w:tc>
          <w:tcPr>
            <w:tcW w:w="7539" w:type="dxa"/>
            <w:gridSpan w:val="6"/>
            <w:vAlign w:val="center"/>
          </w:tcPr>
          <w:p w14:paraId="0B740C29" w14:textId="77777777" w:rsidR="00812B55" w:rsidRPr="00212226" w:rsidRDefault="00812B55" w:rsidP="005D3864">
            <w:pPr>
              <w:pStyle w:val="a3"/>
              <w:snapToGrid w:val="0"/>
              <w:spacing w:line="240" w:lineRule="auto"/>
              <w:ind w:left="390" w:hangingChars="150" w:hanging="39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12.載明消費者受領教練服務是否</w:t>
            </w:r>
            <w:r w:rsidR="005D3864">
              <w:rPr>
                <w:rFonts w:hint="eastAsia"/>
                <w:bCs/>
                <w:sz w:val="26"/>
                <w:szCs w:val="26"/>
              </w:rPr>
              <w:t>須</w:t>
            </w:r>
            <w:r w:rsidRPr="00212226">
              <w:rPr>
                <w:rFonts w:hint="eastAsia"/>
                <w:bCs/>
                <w:sz w:val="26"/>
                <w:szCs w:val="26"/>
              </w:rPr>
              <w:t>預約、約定預約方式、</w:t>
            </w:r>
            <w:r w:rsidR="002D1B9A" w:rsidRPr="00212226">
              <w:rPr>
                <w:rFonts w:hint="eastAsia"/>
                <w:bCs/>
                <w:sz w:val="26"/>
                <w:szCs w:val="26"/>
              </w:rPr>
              <w:t>消費者取消預約方式及其補課服務等規定。</w:t>
            </w:r>
          </w:p>
        </w:tc>
        <w:tc>
          <w:tcPr>
            <w:tcW w:w="567" w:type="dxa"/>
            <w:vAlign w:val="center"/>
          </w:tcPr>
          <w:p w14:paraId="7E032767" w14:textId="77777777" w:rsidR="00812B55" w:rsidRPr="00212226" w:rsidRDefault="00812B55" w:rsidP="00D31464">
            <w:pPr>
              <w:pStyle w:val="a3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A0BA88E" w14:textId="77777777" w:rsidR="00812B55" w:rsidRPr="00212226" w:rsidRDefault="00812B55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0C4E3F75" w14:textId="77777777" w:rsidR="00812B55" w:rsidRPr="00212226" w:rsidRDefault="00812B55" w:rsidP="00CA7D7C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5AA2CDBD" w14:textId="77777777" w:rsidTr="00384E2F">
        <w:trPr>
          <w:cantSplit/>
        </w:trPr>
        <w:tc>
          <w:tcPr>
            <w:tcW w:w="1962" w:type="dxa"/>
            <w:gridSpan w:val="2"/>
            <w:vMerge w:val="restart"/>
            <w:vAlign w:val="center"/>
          </w:tcPr>
          <w:p w14:paraId="61F9284F" w14:textId="77777777" w:rsidR="00384E2F" w:rsidRPr="00212226" w:rsidRDefault="00384E2F" w:rsidP="00384E2F">
            <w:pPr>
              <w:pStyle w:val="a3"/>
              <w:snapToGrid w:val="0"/>
              <w:spacing w:line="240" w:lineRule="auto"/>
              <w:ind w:left="390" w:hangingChars="150" w:hanging="39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13.終止契約之通知及其退款方式相關事項記載：</w:t>
            </w:r>
          </w:p>
        </w:tc>
        <w:tc>
          <w:tcPr>
            <w:tcW w:w="5577" w:type="dxa"/>
            <w:gridSpan w:val="4"/>
            <w:vAlign w:val="center"/>
          </w:tcPr>
          <w:p w14:paraId="2E8C4E58" w14:textId="77777777" w:rsidR="00384E2F" w:rsidRPr="00212226" w:rsidRDefault="00384E2F" w:rsidP="00384E2F">
            <w:pPr>
              <w:pStyle w:val="a3"/>
              <w:snapToGrid w:val="0"/>
              <w:spacing w:line="240" w:lineRule="auto"/>
              <w:ind w:left="650" w:hangingChars="250" w:hanging="65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13-1.</w:t>
            </w:r>
            <w:r w:rsidR="009D1868">
              <w:rPr>
                <w:rFonts w:hint="eastAsia"/>
                <w:bCs/>
                <w:sz w:val="26"/>
                <w:szCs w:val="26"/>
              </w:rPr>
              <w:t>載明</w:t>
            </w:r>
            <w:r w:rsidRPr="00212226">
              <w:rPr>
                <w:rFonts w:hint="eastAsia"/>
                <w:bCs/>
                <w:sz w:val="26"/>
                <w:szCs w:val="26"/>
              </w:rPr>
              <w:t>消費者依規定終止契約時，得以書面或事先約定方式通知業者，即生效力。</w:t>
            </w:r>
          </w:p>
        </w:tc>
        <w:tc>
          <w:tcPr>
            <w:tcW w:w="567" w:type="dxa"/>
            <w:vAlign w:val="center"/>
          </w:tcPr>
          <w:p w14:paraId="57A6522B" w14:textId="77777777" w:rsidR="00384E2F" w:rsidRPr="00212226" w:rsidRDefault="00384E2F" w:rsidP="00D31464">
            <w:pPr>
              <w:pStyle w:val="a3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2AB3169" w14:textId="77777777" w:rsidR="00384E2F" w:rsidRPr="00212226" w:rsidRDefault="00384E2F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1C93514E" w14:textId="77777777" w:rsidR="00384E2F" w:rsidRPr="00212226" w:rsidRDefault="00384E2F" w:rsidP="00384E2F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551FA639" w14:textId="77777777" w:rsidTr="00384E2F">
        <w:trPr>
          <w:cantSplit/>
        </w:trPr>
        <w:tc>
          <w:tcPr>
            <w:tcW w:w="1962" w:type="dxa"/>
            <w:gridSpan w:val="2"/>
            <w:vMerge/>
            <w:vAlign w:val="center"/>
          </w:tcPr>
          <w:p w14:paraId="32BBB28A" w14:textId="77777777" w:rsidR="00384E2F" w:rsidRPr="00212226" w:rsidRDefault="00384E2F" w:rsidP="00384E2F">
            <w:pPr>
              <w:pStyle w:val="a3"/>
              <w:snapToGrid w:val="0"/>
              <w:spacing w:line="240" w:lineRule="auto"/>
              <w:ind w:left="390" w:hangingChars="150" w:hanging="390"/>
              <w:rPr>
                <w:bCs/>
                <w:sz w:val="26"/>
                <w:szCs w:val="26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65BD1AAB" w14:textId="77777777" w:rsidR="00384E2F" w:rsidRPr="00212226" w:rsidRDefault="00384E2F" w:rsidP="00384E2F">
            <w:pPr>
              <w:pStyle w:val="a3"/>
              <w:snapToGrid w:val="0"/>
              <w:spacing w:line="240" w:lineRule="auto"/>
              <w:ind w:left="650" w:hangingChars="250" w:hanging="65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13-2.</w:t>
            </w:r>
            <w:r w:rsidR="009D1868">
              <w:rPr>
                <w:rFonts w:hint="eastAsia"/>
                <w:bCs/>
                <w:sz w:val="26"/>
                <w:szCs w:val="26"/>
              </w:rPr>
              <w:t>載明</w:t>
            </w:r>
            <w:r w:rsidRPr="00212226">
              <w:rPr>
                <w:rFonts w:hint="eastAsia"/>
                <w:bCs/>
                <w:sz w:val="26"/>
                <w:szCs w:val="26"/>
              </w:rPr>
              <w:t>業者應於終止契約後15工作日內，將應退款項依約定方式退還消費者。</w:t>
            </w:r>
          </w:p>
        </w:tc>
        <w:tc>
          <w:tcPr>
            <w:tcW w:w="567" w:type="dxa"/>
            <w:vAlign w:val="center"/>
          </w:tcPr>
          <w:p w14:paraId="22B4F75A" w14:textId="77777777" w:rsidR="00384E2F" w:rsidRPr="00212226" w:rsidRDefault="00384E2F" w:rsidP="00D31464">
            <w:pPr>
              <w:pStyle w:val="a3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381FA62" w14:textId="77777777" w:rsidR="00384E2F" w:rsidRPr="00212226" w:rsidRDefault="00384E2F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7C6F4E66" w14:textId="77777777" w:rsidR="00384E2F" w:rsidRPr="00212226" w:rsidRDefault="00384E2F" w:rsidP="00384E2F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32992B68" w14:textId="77777777" w:rsidTr="00B263BA">
        <w:trPr>
          <w:cantSplit/>
        </w:trPr>
        <w:tc>
          <w:tcPr>
            <w:tcW w:w="7539" w:type="dxa"/>
            <w:gridSpan w:val="6"/>
            <w:vAlign w:val="center"/>
          </w:tcPr>
          <w:p w14:paraId="3A38CC9F" w14:textId="77777777" w:rsidR="00384E2F" w:rsidRPr="00212226" w:rsidRDefault="00384E2F" w:rsidP="00384E2F">
            <w:pPr>
              <w:pStyle w:val="a3"/>
              <w:snapToGrid w:val="0"/>
              <w:spacing w:line="240" w:lineRule="auto"/>
              <w:ind w:left="390" w:hangingChars="150" w:hanging="39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14.載明消費者契約之讓與方式及其手續費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不得超過新臺幣600元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567" w:type="dxa"/>
            <w:vAlign w:val="center"/>
          </w:tcPr>
          <w:p w14:paraId="300EC987" w14:textId="77777777" w:rsidR="00384E2F" w:rsidRPr="00212226" w:rsidRDefault="00384E2F" w:rsidP="00D31464">
            <w:pPr>
              <w:pStyle w:val="a3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2560ABF" w14:textId="77777777" w:rsidR="00384E2F" w:rsidRPr="00212226" w:rsidRDefault="00384E2F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79E71EE5" w14:textId="77777777" w:rsidR="00384E2F" w:rsidRPr="00212226" w:rsidRDefault="00384E2F" w:rsidP="00384E2F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38B2AB4E" w14:textId="77777777" w:rsidTr="00384E2F">
        <w:trPr>
          <w:cantSplit/>
        </w:trPr>
        <w:tc>
          <w:tcPr>
            <w:tcW w:w="1980" w:type="dxa"/>
            <w:gridSpan w:val="3"/>
            <w:vMerge w:val="restart"/>
            <w:vAlign w:val="center"/>
          </w:tcPr>
          <w:p w14:paraId="39230422" w14:textId="77777777" w:rsidR="00384E2F" w:rsidRPr="00212226" w:rsidRDefault="00384E2F" w:rsidP="00384E2F">
            <w:pPr>
              <w:pStyle w:val="a3"/>
              <w:snapToGrid w:val="0"/>
              <w:spacing w:line="240" w:lineRule="auto"/>
              <w:ind w:left="390" w:hangingChars="150" w:hanging="39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15.履約保障之相關事項記載：</w:t>
            </w:r>
          </w:p>
        </w:tc>
        <w:tc>
          <w:tcPr>
            <w:tcW w:w="5559" w:type="dxa"/>
            <w:gridSpan w:val="3"/>
            <w:vAlign w:val="center"/>
          </w:tcPr>
          <w:p w14:paraId="0F624D8B" w14:textId="77777777" w:rsidR="00384E2F" w:rsidRPr="00212226" w:rsidRDefault="0011710E" w:rsidP="0011710E">
            <w:pPr>
              <w:pStyle w:val="a3"/>
              <w:snapToGrid w:val="0"/>
              <w:spacing w:line="240" w:lineRule="auto"/>
              <w:ind w:left="650" w:hangingChars="250" w:hanging="65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15</w:t>
            </w:r>
            <w:r w:rsidR="00384E2F" w:rsidRPr="00212226">
              <w:rPr>
                <w:rFonts w:hint="eastAsia"/>
                <w:bCs/>
                <w:sz w:val="26"/>
                <w:szCs w:val="26"/>
              </w:rPr>
              <w:t>-1.</w:t>
            </w:r>
            <w:r w:rsidRPr="00212226">
              <w:rPr>
                <w:rFonts w:hint="eastAsia"/>
                <w:sz w:val="26"/>
                <w:szCs w:val="26"/>
              </w:rPr>
              <w:t>業者就</w:t>
            </w:r>
            <w:r w:rsidR="00384E2F" w:rsidRPr="00212226">
              <w:rPr>
                <w:rFonts w:hint="eastAsia"/>
                <w:sz w:val="26"/>
                <w:szCs w:val="26"/>
              </w:rPr>
              <w:t>預收費用50％額度</w:t>
            </w:r>
            <w:r w:rsidRPr="00212226">
              <w:rPr>
                <w:rFonts w:hint="eastAsia"/>
                <w:sz w:val="26"/>
                <w:szCs w:val="26"/>
              </w:rPr>
              <w:t>，提供履約保障。（</w:t>
            </w:r>
            <w:proofErr w:type="gramStart"/>
            <w:r w:rsidRPr="00212226">
              <w:rPr>
                <w:rFonts w:hint="eastAsia"/>
                <w:sz w:val="26"/>
                <w:szCs w:val="26"/>
              </w:rPr>
              <w:t>採按堂逐堂</w:t>
            </w:r>
            <w:proofErr w:type="gramEnd"/>
            <w:r w:rsidRPr="00212226">
              <w:rPr>
                <w:rFonts w:hint="eastAsia"/>
                <w:sz w:val="26"/>
                <w:szCs w:val="26"/>
              </w:rPr>
              <w:t>或按月逐月收款或預收堂數費用</w:t>
            </w:r>
            <w:r w:rsidR="00384E2F" w:rsidRPr="00212226">
              <w:rPr>
                <w:rFonts w:hint="eastAsia"/>
                <w:sz w:val="26"/>
                <w:szCs w:val="26"/>
              </w:rPr>
              <w:t>累計金額在5</w:t>
            </w:r>
            <w:r w:rsidR="00384E2F" w:rsidRPr="00212226">
              <w:rPr>
                <w:sz w:val="26"/>
                <w:szCs w:val="26"/>
              </w:rPr>
              <w:t>,</w:t>
            </w:r>
            <w:r w:rsidR="00384E2F" w:rsidRPr="00212226">
              <w:rPr>
                <w:rFonts w:hint="eastAsia"/>
                <w:sz w:val="26"/>
                <w:szCs w:val="26"/>
              </w:rPr>
              <w:t>000元以下者，免辦理履約保障，本項屬</w:t>
            </w:r>
            <w:r w:rsidR="00384E2F" w:rsidRPr="00BD6AC8">
              <w:rPr>
                <w:rFonts w:hint="eastAsia"/>
                <w:b/>
                <w:sz w:val="26"/>
                <w:szCs w:val="26"/>
              </w:rPr>
              <w:t>合格</w:t>
            </w:r>
            <w:r w:rsidR="00384E2F" w:rsidRPr="00212226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567" w:type="dxa"/>
            <w:vAlign w:val="center"/>
          </w:tcPr>
          <w:p w14:paraId="49458205" w14:textId="77777777" w:rsidR="00384E2F" w:rsidRPr="00212226" w:rsidRDefault="00384E2F" w:rsidP="00D31464">
            <w:pPr>
              <w:pStyle w:val="a3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A99E052" w14:textId="77777777" w:rsidR="00384E2F" w:rsidRPr="00212226" w:rsidRDefault="00384E2F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4C3F6FD9" w14:textId="77777777" w:rsidR="00384E2F" w:rsidRPr="00212226" w:rsidRDefault="00384E2F" w:rsidP="00384E2F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4212C6D2" w14:textId="77777777" w:rsidTr="00384E2F">
        <w:trPr>
          <w:cantSplit/>
        </w:trPr>
        <w:tc>
          <w:tcPr>
            <w:tcW w:w="1980" w:type="dxa"/>
            <w:gridSpan w:val="3"/>
            <w:vMerge/>
            <w:vAlign w:val="center"/>
          </w:tcPr>
          <w:p w14:paraId="39629026" w14:textId="77777777" w:rsidR="00384E2F" w:rsidRPr="00212226" w:rsidRDefault="00384E2F" w:rsidP="00384E2F">
            <w:pPr>
              <w:pStyle w:val="a3"/>
              <w:snapToGrid w:val="0"/>
              <w:spacing w:line="240" w:lineRule="auto"/>
              <w:ind w:left="390" w:hangingChars="150" w:hanging="390"/>
              <w:rPr>
                <w:bCs/>
                <w:sz w:val="26"/>
                <w:szCs w:val="26"/>
              </w:rPr>
            </w:pPr>
          </w:p>
        </w:tc>
        <w:tc>
          <w:tcPr>
            <w:tcW w:w="5559" w:type="dxa"/>
            <w:gridSpan w:val="3"/>
            <w:vAlign w:val="center"/>
          </w:tcPr>
          <w:p w14:paraId="1540E038" w14:textId="77777777" w:rsidR="00384E2F" w:rsidRPr="00212226" w:rsidRDefault="0011710E" w:rsidP="00384E2F">
            <w:pPr>
              <w:pStyle w:val="a3"/>
              <w:snapToGrid w:val="0"/>
              <w:ind w:left="658" w:hangingChars="253" w:hanging="658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15</w:t>
            </w:r>
            <w:r w:rsidR="00384E2F" w:rsidRPr="00212226">
              <w:rPr>
                <w:rFonts w:hint="eastAsia"/>
                <w:bCs/>
                <w:sz w:val="26"/>
                <w:szCs w:val="26"/>
              </w:rPr>
              <w:t>-2.業者應依下列方式擇</w:t>
            </w:r>
            <w:proofErr w:type="gramStart"/>
            <w:r w:rsidR="00384E2F" w:rsidRPr="00212226">
              <w:rPr>
                <w:rFonts w:hint="eastAsia"/>
                <w:bCs/>
                <w:sz w:val="26"/>
                <w:szCs w:val="26"/>
              </w:rPr>
              <w:t>一</w:t>
            </w:r>
            <w:proofErr w:type="gramEnd"/>
            <w:r w:rsidR="00384E2F" w:rsidRPr="00212226">
              <w:rPr>
                <w:rFonts w:hint="eastAsia"/>
                <w:bCs/>
                <w:sz w:val="26"/>
                <w:szCs w:val="26"/>
              </w:rPr>
              <w:t>提供消費者履約保</w:t>
            </w:r>
            <w:r w:rsidR="005D3864">
              <w:rPr>
                <w:rFonts w:hint="eastAsia"/>
                <w:bCs/>
                <w:sz w:val="26"/>
                <w:szCs w:val="26"/>
              </w:rPr>
              <w:t>障</w:t>
            </w:r>
            <w:r w:rsidR="00384E2F" w:rsidRPr="00212226">
              <w:rPr>
                <w:rFonts w:hint="eastAsia"/>
                <w:b/>
                <w:bCs/>
                <w:sz w:val="26"/>
                <w:szCs w:val="26"/>
              </w:rPr>
              <w:t>（至少一項即符合）</w:t>
            </w:r>
            <w:r w:rsidR="00384E2F" w:rsidRPr="00212226">
              <w:rPr>
                <w:rFonts w:hint="eastAsia"/>
                <w:bCs/>
                <w:sz w:val="26"/>
                <w:szCs w:val="26"/>
              </w:rPr>
              <w:t>，其所為之履約保證內容，</w:t>
            </w:r>
            <w:proofErr w:type="gramStart"/>
            <w:r w:rsidR="00384E2F" w:rsidRPr="00212226">
              <w:rPr>
                <w:rFonts w:hint="eastAsia"/>
                <w:bCs/>
                <w:sz w:val="26"/>
                <w:szCs w:val="26"/>
              </w:rPr>
              <w:t>須載於</w:t>
            </w:r>
            <w:proofErr w:type="gramEnd"/>
            <w:r w:rsidR="00384E2F" w:rsidRPr="00212226">
              <w:rPr>
                <w:rFonts w:hint="eastAsia"/>
                <w:bCs/>
                <w:sz w:val="26"/>
                <w:szCs w:val="26"/>
              </w:rPr>
              <w:t>契約正面明顯處</w:t>
            </w:r>
            <w:r w:rsidRPr="00212226">
              <w:rPr>
                <w:rFonts w:hint="eastAsia"/>
                <w:bCs/>
                <w:sz w:val="26"/>
                <w:szCs w:val="26"/>
              </w:rPr>
              <w:t>，並公布於業者網站</w:t>
            </w:r>
            <w:r w:rsidR="00384E2F" w:rsidRPr="00212226">
              <w:rPr>
                <w:rFonts w:hint="eastAsia"/>
                <w:bCs/>
                <w:sz w:val="26"/>
                <w:szCs w:val="26"/>
              </w:rPr>
              <w:t>：</w:t>
            </w:r>
          </w:p>
          <w:p w14:paraId="74E672B9" w14:textId="77777777" w:rsidR="00384E2F" w:rsidRPr="00212226" w:rsidRDefault="00384E2F" w:rsidP="00384E2F">
            <w:pPr>
              <w:pStyle w:val="a3"/>
              <w:snapToGrid w:val="0"/>
              <w:ind w:left="650" w:hangingChars="250" w:hanging="65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lastRenderedPageBreak/>
              <w:t>□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1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依信託法規規定交付○銀行（即信託業者）開立信託專戶管理，信託期間自中華民國○年○月○日至○年○月○日。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不得少於契約期限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。業者為委託人，且得自為受益人，並依實際交付信託額度，按比例按期（年或月）自專戶領取。業者發生解散、歇業、破產宣告、遭撤銷、廢止設立登記、假扣押或其他原因而導致無法履行服務契約義務者，視為業者同意其受益權歸屬消費者或其受讓人。</w:t>
            </w:r>
          </w:p>
          <w:p w14:paraId="47CC0DC1" w14:textId="77777777" w:rsidR="00384E2F" w:rsidRPr="00212226" w:rsidRDefault="00384E2F" w:rsidP="00384E2F">
            <w:pPr>
              <w:pStyle w:val="a3"/>
              <w:snapToGrid w:val="0"/>
              <w:ind w:left="650" w:hangingChars="250" w:hanging="65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□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2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○金融機構提供收取費用百分之五十額度履約保證。保證期間自中華民國○年○月○日起至○年○月○日止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不得少於契約期限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。</w:t>
            </w:r>
          </w:p>
          <w:p w14:paraId="7A388A57" w14:textId="77777777" w:rsidR="00384E2F" w:rsidRPr="00212226" w:rsidRDefault="00384E2F" w:rsidP="00384E2F">
            <w:pPr>
              <w:pStyle w:val="a3"/>
              <w:snapToGrid w:val="0"/>
              <w:ind w:left="650" w:hangingChars="250" w:hanging="65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□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3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經○金融機構或○電子支付機構提供價金保管服務，並先時存入○金融機構之價金保管專戶或○電子支付機構於○金融機構開立之專用存款專戶，專款專用。保管期間自中華民國○年○月○日至○年○月○日。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不得少於契約期限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 xml:space="preserve"> 。</w:t>
            </w:r>
          </w:p>
          <w:p w14:paraId="662014A7" w14:textId="77777777" w:rsidR="00384E2F" w:rsidRPr="00212226" w:rsidRDefault="00384E2F" w:rsidP="00384E2F">
            <w:pPr>
              <w:pStyle w:val="a3"/>
              <w:snapToGrid w:val="0"/>
              <w:spacing w:line="240" w:lineRule="auto"/>
              <w:ind w:left="650" w:hangingChars="250" w:hanging="65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□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4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其他經教育部許可之履約保障方式。</w:t>
            </w:r>
          </w:p>
        </w:tc>
        <w:tc>
          <w:tcPr>
            <w:tcW w:w="567" w:type="dxa"/>
            <w:vAlign w:val="center"/>
          </w:tcPr>
          <w:p w14:paraId="77C53DFB" w14:textId="77777777" w:rsidR="00384E2F" w:rsidRPr="00212226" w:rsidRDefault="00384E2F" w:rsidP="00D31464">
            <w:pPr>
              <w:pStyle w:val="a3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4E7B4ED" w14:textId="77777777" w:rsidR="00384E2F" w:rsidRPr="00212226" w:rsidRDefault="00384E2F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2814D3EC" w14:textId="77777777" w:rsidR="00384E2F" w:rsidRPr="00212226" w:rsidRDefault="0011710E" w:rsidP="0011710E">
            <w:pPr>
              <w:snapToGri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須檢附佐證資料</w:t>
            </w:r>
          </w:p>
        </w:tc>
      </w:tr>
      <w:tr w:rsidR="00212226" w:rsidRPr="00212226" w14:paraId="522F43A3" w14:textId="77777777" w:rsidTr="00384E2F">
        <w:trPr>
          <w:cantSplit/>
        </w:trPr>
        <w:tc>
          <w:tcPr>
            <w:tcW w:w="1980" w:type="dxa"/>
            <w:gridSpan w:val="3"/>
            <w:vMerge w:val="restart"/>
            <w:vAlign w:val="center"/>
          </w:tcPr>
          <w:p w14:paraId="65624812" w14:textId="77777777" w:rsidR="007D0A7A" w:rsidRPr="00212226" w:rsidRDefault="007D0A7A" w:rsidP="00384E2F">
            <w:pPr>
              <w:pStyle w:val="a3"/>
              <w:snapToGrid w:val="0"/>
              <w:spacing w:line="240" w:lineRule="auto"/>
              <w:ind w:left="390" w:hangingChars="150" w:hanging="39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16.贈品約款及其效果相關事項記載：</w:t>
            </w:r>
          </w:p>
        </w:tc>
        <w:tc>
          <w:tcPr>
            <w:tcW w:w="5559" w:type="dxa"/>
            <w:gridSpan w:val="3"/>
            <w:vAlign w:val="center"/>
          </w:tcPr>
          <w:p w14:paraId="0673B5F5" w14:textId="77777777" w:rsidR="007D0A7A" w:rsidRPr="00212226" w:rsidRDefault="007D0A7A" w:rsidP="007D0A7A">
            <w:pPr>
              <w:pStyle w:val="a3"/>
              <w:snapToGrid w:val="0"/>
              <w:ind w:left="658" w:hangingChars="253" w:hanging="658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16-1.載明業者對消費者之贈品價值總額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不得逾契約總金額20%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，包括：□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1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商品；□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2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課程堂數；□</w:t>
            </w:r>
            <w:r w:rsidR="00ED377F">
              <w:rPr>
                <w:rFonts w:hint="eastAsia"/>
                <w:bCs/>
                <w:sz w:val="26"/>
                <w:szCs w:val="26"/>
              </w:rPr>
              <w:t>（</w:t>
            </w:r>
            <w:r w:rsidRPr="00212226">
              <w:rPr>
                <w:rFonts w:hint="eastAsia"/>
                <w:bCs/>
                <w:sz w:val="26"/>
                <w:szCs w:val="26"/>
              </w:rPr>
              <w:t>3</w:t>
            </w:r>
            <w:r w:rsidR="00ED377F">
              <w:rPr>
                <w:rFonts w:hint="eastAsia"/>
                <w:bCs/>
                <w:sz w:val="26"/>
                <w:szCs w:val="26"/>
              </w:rPr>
              <w:t>）</w:t>
            </w:r>
            <w:r w:rsidRPr="00212226">
              <w:rPr>
                <w:rFonts w:hint="eastAsia"/>
                <w:bCs/>
                <w:sz w:val="26"/>
                <w:szCs w:val="26"/>
              </w:rPr>
              <w:t>其他。</w:t>
            </w:r>
          </w:p>
        </w:tc>
        <w:tc>
          <w:tcPr>
            <w:tcW w:w="567" w:type="dxa"/>
            <w:vAlign w:val="center"/>
          </w:tcPr>
          <w:p w14:paraId="20181C32" w14:textId="77777777" w:rsidR="007D0A7A" w:rsidRPr="00212226" w:rsidRDefault="007D0A7A" w:rsidP="00D31464">
            <w:pPr>
              <w:pStyle w:val="a3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7FE79BD" w14:textId="77777777" w:rsidR="007D0A7A" w:rsidRPr="00212226" w:rsidRDefault="007D0A7A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58911DC0" w14:textId="77777777" w:rsidR="007D0A7A" w:rsidRPr="00212226" w:rsidRDefault="007D0A7A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730090EA" w14:textId="77777777" w:rsidTr="00384E2F">
        <w:trPr>
          <w:cantSplit/>
        </w:trPr>
        <w:tc>
          <w:tcPr>
            <w:tcW w:w="1980" w:type="dxa"/>
            <w:gridSpan w:val="3"/>
            <w:vMerge/>
            <w:vAlign w:val="center"/>
          </w:tcPr>
          <w:p w14:paraId="7A42ABD6" w14:textId="77777777" w:rsidR="007D0A7A" w:rsidRPr="00212226" w:rsidRDefault="007D0A7A" w:rsidP="00384E2F">
            <w:pPr>
              <w:pStyle w:val="a3"/>
              <w:snapToGrid w:val="0"/>
              <w:spacing w:line="240" w:lineRule="auto"/>
              <w:ind w:left="390" w:hangingChars="150" w:hanging="390"/>
              <w:rPr>
                <w:bCs/>
                <w:sz w:val="26"/>
                <w:szCs w:val="26"/>
              </w:rPr>
            </w:pPr>
          </w:p>
        </w:tc>
        <w:tc>
          <w:tcPr>
            <w:tcW w:w="5559" w:type="dxa"/>
            <w:gridSpan w:val="3"/>
            <w:vAlign w:val="center"/>
          </w:tcPr>
          <w:p w14:paraId="6AC738F6" w14:textId="77777777" w:rsidR="007D0A7A" w:rsidRPr="00212226" w:rsidRDefault="007D0A7A" w:rsidP="00FD5896">
            <w:pPr>
              <w:pStyle w:val="a3"/>
              <w:snapToGrid w:val="0"/>
              <w:ind w:left="658" w:hangingChars="253" w:hanging="658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16-2.業者以商品及其他內容為贈品者，於契約終止時，不得</w:t>
            </w:r>
            <w:r w:rsidR="00FD5896">
              <w:rPr>
                <w:rFonts w:hint="eastAsia"/>
                <w:bCs/>
                <w:sz w:val="26"/>
                <w:szCs w:val="26"/>
              </w:rPr>
              <w:t>向</w:t>
            </w:r>
            <w:r w:rsidRPr="00212226">
              <w:rPr>
                <w:rFonts w:hint="eastAsia"/>
                <w:bCs/>
                <w:sz w:val="26"/>
                <w:szCs w:val="26"/>
              </w:rPr>
              <w:t>消費者請求返還該贈品或主張自應返還費用當中，扣除該贈品價額。</w:t>
            </w:r>
          </w:p>
        </w:tc>
        <w:tc>
          <w:tcPr>
            <w:tcW w:w="567" w:type="dxa"/>
            <w:vAlign w:val="center"/>
          </w:tcPr>
          <w:p w14:paraId="77E117E5" w14:textId="77777777" w:rsidR="007D0A7A" w:rsidRPr="00212226" w:rsidRDefault="007D0A7A" w:rsidP="00D31464">
            <w:pPr>
              <w:pStyle w:val="a3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15EA701" w14:textId="77777777" w:rsidR="007D0A7A" w:rsidRPr="00212226" w:rsidRDefault="007D0A7A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773979BF" w14:textId="77777777" w:rsidR="007D0A7A" w:rsidRPr="00212226" w:rsidRDefault="007D0A7A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71D020E1" w14:textId="77777777" w:rsidTr="00384E2F">
        <w:trPr>
          <w:cantSplit/>
        </w:trPr>
        <w:tc>
          <w:tcPr>
            <w:tcW w:w="1980" w:type="dxa"/>
            <w:gridSpan w:val="3"/>
            <w:vMerge/>
            <w:vAlign w:val="center"/>
          </w:tcPr>
          <w:p w14:paraId="77C45D03" w14:textId="77777777" w:rsidR="007D0A7A" w:rsidRPr="00212226" w:rsidRDefault="007D0A7A" w:rsidP="00384E2F">
            <w:pPr>
              <w:pStyle w:val="a3"/>
              <w:snapToGrid w:val="0"/>
              <w:spacing w:line="240" w:lineRule="auto"/>
              <w:ind w:left="390" w:hangingChars="150" w:hanging="390"/>
              <w:rPr>
                <w:bCs/>
                <w:sz w:val="26"/>
                <w:szCs w:val="26"/>
              </w:rPr>
            </w:pPr>
          </w:p>
        </w:tc>
        <w:tc>
          <w:tcPr>
            <w:tcW w:w="5559" w:type="dxa"/>
            <w:gridSpan w:val="3"/>
            <w:vAlign w:val="center"/>
          </w:tcPr>
          <w:p w14:paraId="43312D9B" w14:textId="77777777" w:rsidR="007D0A7A" w:rsidRPr="00212226" w:rsidRDefault="007D0A7A" w:rsidP="00384E2F">
            <w:pPr>
              <w:pStyle w:val="a3"/>
              <w:snapToGrid w:val="0"/>
              <w:ind w:left="658" w:hangingChars="253" w:hanging="658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16-3.業者以課程堂數為贈品者，應將各該期限及堂數合併納入契約範圍計算之。</w:t>
            </w:r>
          </w:p>
        </w:tc>
        <w:tc>
          <w:tcPr>
            <w:tcW w:w="567" w:type="dxa"/>
            <w:vAlign w:val="center"/>
          </w:tcPr>
          <w:p w14:paraId="50AF7457" w14:textId="77777777" w:rsidR="007D0A7A" w:rsidRPr="00212226" w:rsidRDefault="007D0A7A" w:rsidP="00D31464">
            <w:pPr>
              <w:pStyle w:val="a3"/>
              <w:ind w:left="520" w:hanging="5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60F100F" w14:textId="77777777" w:rsidR="007D0A7A" w:rsidRPr="00212226" w:rsidRDefault="007D0A7A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3AE80337" w14:textId="77777777" w:rsidR="007D0A7A" w:rsidRPr="00212226" w:rsidRDefault="007D0A7A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27E8E8D3" w14:textId="77777777" w:rsidTr="00BD6AC8">
        <w:trPr>
          <w:cantSplit/>
        </w:trPr>
        <w:tc>
          <w:tcPr>
            <w:tcW w:w="7539" w:type="dxa"/>
            <w:gridSpan w:val="6"/>
            <w:tcBorders>
              <w:bottom w:val="single" w:sz="4" w:space="0" w:color="auto"/>
            </w:tcBorders>
            <w:vAlign w:val="center"/>
          </w:tcPr>
          <w:p w14:paraId="588A5804" w14:textId="77777777" w:rsidR="00384E2F" w:rsidRPr="00212226" w:rsidRDefault="007D0A7A" w:rsidP="000F358D">
            <w:pPr>
              <w:pStyle w:val="a3"/>
              <w:snapToGrid w:val="0"/>
              <w:spacing w:line="240" w:lineRule="auto"/>
              <w:ind w:left="390" w:hangingChars="150" w:hanging="39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17</w:t>
            </w:r>
            <w:r w:rsidR="00384E2F" w:rsidRPr="00212226">
              <w:rPr>
                <w:rFonts w:hint="eastAsia"/>
                <w:bCs/>
                <w:sz w:val="26"/>
                <w:szCs w:val="26"/>
              </w:rPr>
              <w:t>.業者之消費資訊及</w:t>
            </w:r>
            <w:proofErr w:type="gramStart"/>
            <w:r w:rsidR="00384E2F" w:rsidRPr="00212226">
              <w:rPr>
                <w:rFonts w:hint="eastAsia"/>
                <w:bCs/>
                <w:sz w:val="26"/>
                <w:szCs w:val="26"/>
              </w:rPr>
              <w:t>廣告均為契約</w:t>
            </w:r>
            <w:proofErr w:type="gramEnd"/>
            <w:r w:rsidR="00384E2F" w:rsidRPr="00212226">
              <w:rPr>
                <w:rFonts w:hint="eastAsia"/>
                <w:bCs/>
                <w:sz w:val="26"/>
                <w:szCs w:val="26"/>
              </w:rPr>
              <w:t>內容，應確保其廣告內容之真實，並對消費者所負之責任不得低於其廣告內容。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5F6A18" w14:textId="77777777" w:rsidR="00384E2F" w:rsidRPr="00212226" w:rsidRDefault="00384E2F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75EFFD" w14:textId="77777777" w:rsidR="00384E2F" w:rsidRPr="00212226" w:rsidRDefault="00384E2F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0848B82" w14:textId="77777777" w:rsidR="00384E2F" w:rsidRPr="00212226" w:rsidRDefault="00384E2F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F4F41" w:rsidRPr="00212226" w14:paraId="126CE296" w14:textId="77777777" w:rsidTr="00E80AFB">
        <w:trPr>
          <w:cantSplit/>
          <w:trHeight w:val="1820"/>
        </w:trPr>
        <w:tc>
          <w:tcPr>
            <w:tcW w:w="7539" w:type="dxa"/>
            <w:gridSpan w:val="6"/>
            <w:vAlign w:val="center"/>
          </w:tcPr>
          <w:p w14:paraId="2D389E07" w14:textId="77777777" w:rsidR="00AF4F41" w:rsidRPr="00212226" w:rsidRDefault="00AF4F41" w:rsidP="000F358D">
            <w:pPr>
              <w:pStyle w:val="a3"/>
              <w:snapToGrid w:val="0"/>
              <w:spacing w:line="240" w:lineRule="auto"/>
              <w:ind w:left="390" w:hangingChars="150" w:hanging="39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18.其他（是否有記載事項明顯違反消費者</w:t>
            </w:r>
            <w:r>
              <w:rPr>
                <w:rFonts w:hint="eastAsia"/>
                <w:bCs/>
                <w:sz w:val="26"/>
                <w:szCs w:val="26"/>
              </w:rPr>
              <w:t>保護法</w:t>
            </w:r>
            <w:r w:rsidRPr="00212226">
              <w:rPr>
                <w:rFonts w:hint="eastAsia"/>
                <w:bCs/>
                <w:sz w:val="26"/>
                <w:szCs w:val="26"/>
              </w:rPr>
              <w:t>精神之條款）。</w:t>
            </w:r>
          </w:p>
          <w:p w14:paraId="70132EEF" w14:textId="77777777" w:rsidR="00AF4F41" w:rsidRPr="00212226" w:rsidRDefault="00AF4F41" w:rsidP="000F358D">
            <w:pPr>
              <w:pStyle w:val="a3"/>
              <w:snapToGrid w:val="0"/>
              <w:spacing w:line="240" w:lineRule="auto"/>
              <w:ind w:leftChars="150" w:left="750" w:hangingChars="150" w:hanging="39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 xml:space="preserve">如有，請說明：                                        </w:t>
            </w:r>
          </w:p>
        </w:tc>
        <w:tc>
          <w:tcPr>
            <w:tcW w:w="567" w:type="dxa"/>
            <w:vAlign w:val="center"/>
          </w:tcPr>
          <w:p w14:paraId="2AFC701A" w14:textId="77777777" w:rsidR="00AF4F41" w:rsidRPr="00212226" w:rsidRDefault="00AF4F41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16550DD" w14:textId="77777777" w:rsidR="00AF4F41" w:rsidRPr="00212226" w:rsidRDefault="00AF4F41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16DC09B3" w14:textId="77777777" w:rsidR="00AF4F41" w:rsidRPr="00212226" w:rsidRDefault="00AF4F41" w:rsidP="00407A0D">
            <w:pPr>
              <w:snapToGrid w:val="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如無，本項屬合格</w:t>
            </w:r>
          </w:p>
        </w:tc>
      </w:tr>
      <w:tr w:rsidR="00212226" w:rsidRPr="00212226" w14:paraId="6D840081" w14:textId="77777777" w:rsidTr="00384E2F">
        <w:trPr>
          <w:cantSplit/>
          <w:trHeight w:val="642"/>
        </w:trPr>
        <w:tc>
          <w:tcPr>
            <w:tcW w:w="7539" w:type="dxa"/>
            <w:gridSpan w:val="6"/>
            <w:tcBorders>
              <w:top w:val="double" w:sz="4" w:space="0" w:color="auto"/>
            </w:tcBorders>
            <w:vAlign w:val="center"/>
          </w:tcPr>
          <w:p w14:paraId="763D3DB3" w14:textId="77777777" w:rsidR="00407A0D" w:rsidRPr="00212226" w:rsidRDefault="00407A0D" w:rsidP="00407A0D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二、不得記載事項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674F87C" w14:textId="77777777" w:rsidR="00407A0D" w:rsidRPr="00212226" w:rsidRDefault="00407A0D" w:rsidP="00407A0D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/>
                <w:sz w:val="26"/>
                <w:szCs w:val="26"/>
              </w:rPr>
              <w:t>合格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06D7BA5" w14:textId="77777777" w:rsidR="00407A0D" w:rsidRPr="00212226" w:rsidRDefault="00407A0D" w:rsidP="00407A0D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/>
                <w:sz w:val="26"/>
                <w:szCs w:val="26"/>
              </w:rPr>
              <w:t>不合格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14:paraId="332D5789" w14:textId="77777777" w:rsidR="00407A0D" w:rsidRPr="00212226" w:rsidRDefault="00407A0D" w:rsidP="00407A0D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212226" w:rsidRPr="00212226" w14:paraId="25BC02DC" w14:textId="77777777" w:rsidTr="00384E2F">
        <w:trPr>
          <w:cantSplit/>
        </w:trPr>
        <w:tc>
          <w:tcPr>
            <w:tcW w:w="7539" w:type="dxa"/>
            <w:gridSpan w:val="6"/>
            <w:vAlign w:val="center"/>
          </w:tcPr>
          <w:p w14:paraId="7C14379E" w14:textId="77777777" w:rsidR="00407A0D" w:rsidRPr="00212226" w:rsidRDefault="00CE1E2E" w:rsidP="00CE1E2E">
            <w:pPr>
              <w:pStyle w:val="a3"/>
              <w:snapToGrid w:val="0"/>
              <w:spacing w:line="240" w:lineRule="auto"/>
              <w:ind w:left="390" w:hangingChars="150" w:hanging="390"/>
              <w:rPr>
                <w:bCs/>
                <w:sz w:val="26"/>
                <w:szCs w:val="26"/>
              </w:rPr>
            </w:pPr>
            <w:r w:rsidRPr="00212226">
              <w:rPr>
                <w:rFonts w:hint="eastAsia"/>
                <w:bCs/>
                <w:sz w:val="26"/>
                <w:szCs w:val="26"/>
              </w:rPr>
              <w:t>19</w:t>
            </w:r>
            <w:r w:rsidR="00407A0D" w:rsidRPr="00212226">
              <w:rPr>
                <w:rFonts w:hint="eastAsia"/>
                <w:bCs/>
                <w:sz w:val="26"/>
                <w:szCs w:val="26"/>
              </w:rPr>
              <w:t>.</w:t>
            </w:r>
            <w:r w:rsidRPr="00212226">
              <w:rPr>
                <w:rFonts w:hint="eastAsia"/>
                <w:bCs/>
                <w:sz w:val="26"/>
                <w:szCs w:val="26"/>
              </w:rPr>
              <w:t>不得約定消費者拋棄契約審閱</w:t>
            </w:r>
            <w:proofErr w:type="gramStart"/>
            <w:r w:rsidRPr="00212226">
              <w:rPr>
                <w:rFonts w:hint="eastAsia"/>
                <w:bCs/>
                <w:sz w:val="26"/>
                <w:szCs w:val="26"/>
              </w:rPr>
              <w:t>期間、</w:t>
            </w:r>
            <w:proofErr w:type="gramEnd"/>
            <w:r w:rsidRPr="00212226">
              <w:rPr>
                <w:rFonts w:hint="eastAsia"/>
                <w:bCs/>
                <w:sz w:val="26"/>
                <w:szCs w:val="26"/>
              </w:rPr>
              <w:t>審閱權利，及記載消費者已審閱契約或同意等類此字樣。</w:t>
            </w:r>
          </w:p>
        </w:tc>
        <w:tc>
          <w:tcPr>
            <w:tcW w:w="567" w:type="dxa"/>
            <w:vAlign w:val="center"/>
          </w:tcPr>
          <w:p w14:paraId="2EA691D3" w14:textId="77777777" w:rsidR="00407A0D" w:rsidRPr="00212226" w:rsidRDefault="00407A0D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7351502" w14:textId="77777777" w:rsidR="00407A0D" w:rsidRPr="00212226" w:rsidRDefault="00407A0D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5A73C0E5" w14:textId="77777777" w:rsidR="00407A0D" w:rsidRPr="00212226" w:rsidRDefault="00407A0D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12226" w:rsidRPr="00212226" w14:paraId="036587AA" w14:textId="77777777" w:rsidTr="00384E2F">
        <w:trPr>
          <w:cantSplit/>
        </w:trPr>
        <w:tc>
          <w:tcPr>
            <w:tcW w:w="7539" w:type="dxa"/>
            <w:gridSpan w:val="6"/>
            <w:vAlign w:val="center"/>
          </w:tcPr>
          <w:p w14:paraId="38C67A74" w14:textId="77777777" w:rsidR="00407A0D" w:rsidRPr="00212226" w:rsidRDefault="00CE1E2E" w:rsidP="00407A0D">
            <w:pPr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20</w:t>
            </w:r>
            <w:r w:rsidR="00407A0D"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.不得約定業者對於其所提供服務及設備造成消費者之身體、健康、財產等損害免除或限制其賠償責任。</w:t>
            </w:r>
          </w:p>
        </w:tc>
        <w:tc>
          <w:tcPr>
            <w:tcW w:w="567" w:type="dxa"/>
            <w:vAlign w:val="center"/>
          </w:tcPr>
          <w:p w14:paraId="31548763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2DAB33D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6B1AEF91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2D5AB8F1" w14:textId="77777777" w:rsidTr="00384E2F">
        <w:trPr>
          <w:cantSplit/>
        </w:trPr>
        <w:tc>
          <w:tcPr>
            <w:tcW w:w="7539" w:type="dxa"/>
            <w:gridSpan w:val="6"/>
            <w:vAlign w:val="center"/>
          </w:tcPr>
          <w:p w14:paraId="69122D24" w14:textId="77777777" w:rsidR="00407A0D" w:rsidRPr="00212226" w:rsidRDefault="00CE1E2E" w:rsidP="00FD5896">
            <w:pPr>
              <w:snapToGrid w:val="0"/>
              <w:ind w:leftChars="1" w:left="376" w:hangingChars="144" w:hanging="374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21</w:t>
            </w:r>
            <w:r w:rsidR="00407A0D"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.不得約定業者於訂約後得片面變更契約內容或調高費用、其他契約所訂定各種費用或類此字樣。</w:t>
            </w:r>
          </w:p>
        </w:tc>
        <w:tc>
          <w:tcPr>
            <w:tcW w:w="567" w:type="dxa"/>
            <w:vAlign w:val="center"/>
          </w:tcPr>
          <w:p w14:paraId="795ABA9B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8B5C82B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60CCD6D6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00FDF3C5" w14:textId="77777777" w:rsidTr="00384E2F">
        <w:trPr>
          <w:cantSplit/>
        </w:trPr>
        <w:tc>
          <w:tcPr>
            <w:tcW w:w="7539" w:type="dxa"/>
            <w:gridSpan w:val="6"/>
            <w:vAlign w:val="center"/>
          </w:tcPr>
          <w:p w14:paraId="0C75D04B" w14:textId="77777777" w:rsidR="00407A0D" w:rsidRPr="00212226" w:rsidRDefault="00CE1E2E" w:rsidP="00407A0D">
            <w:pPr>
              <w:snapToGrid w:val="0"/>
              <w:ind w:left="390" w:hangingChars="150" w:hanging="39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22</w:t>
            </w:r>
            <w:r w:rsidR="00407A0D"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.對於消費者所攜帶通常物品之毀損滅失，不得為違反《民法》第607條約定。</w:t>
            </w:r>
          </w:p>
        </w:tc>
        <w:tc>
          <w:tcPr>
            <w:tcW w:w="567" w:type="dxa"/>
            <w:vAlign w:val="center"/>
          </w:tcPr>
          <w:p w14:paraId="1EC47F73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35A2D13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65802AFC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3C989CA4" w14:textId="77777777" w:rsidTr="00384E2F">
        <w:trPr>
          <w:cantSplit/>
        </w:trPr>
        <w:tc>
          <w:tcPr>
            <w:tcW w:w="7539" w:type="dxa"/>
            <w:gridSpan w:val="6"/>
            <w:vAlign w:val="center"/>
          </w:tcPr>
          <w:p w14:paraId="297D8776" w14:textId="77777777" w:rsidR="00407A0D" w:rsidRPr="00212226" w:rsidRDefault="00CE1E2E" w:rsidP="00407A0D">
            <w:pPr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23</w:t>
            </w:r>
            <w:r w:rsidR="00407A0D"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.不得約定將契約債權讓與第三人。</w:t>
            </w:r>
          </w:p>
        </w:tc>
        <w:tc>
          <w:tcPr>
            <w:tcW w:w="567" w:type="dxa"/>
            <w:vAlign w:val="center"/>
          </w:tcPr>
          <w:p w14:paraId="4FC28ADD" w14:textId="77777777" w:rsidR="00407A0D" w:rsidRPr="00212226" w:rsidRDefault="00407A0D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556332F" w14:textId="77777777" w:rsidR="00407A0D" w:rsidRPr="00212226" w:rsidRDefault="00407A0D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06F69401" w14:textId="77777777" w:rsidR="00407A0D" w:rsidRPr="00212226" w:rsidRDefault="00407A0D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634DCA8B" w14:textId="77777777" w:rsidTr="00384E2F">
        <w:trPr>
          <w:cantSplit/>
        </w:trPr>
        <w:tc>
          <w:tcPr>
            <w:tcW w:w="7539" w:type="dxa"/>
            <w:gridSpan w:val="6"/>
            <w:vAlign w:val="center"/>
          </w:tcPr>
          <w:p w14:paraId="45BE14D9" w14:textId="77777777" w:rsidR="00407A0D" w:rsidRPr="00212226" w:rsidRDefault="00CE1E2E" w:rsidP="00407A0D">
            <w:pPr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24</w:t>
            </w:r>
            <w:r w:rsidR="00407A0D"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.消費者契約讓與第三人，不得約定拋棄或增加不合理之限制條件。</w:t>
            </w:r>
          </w:p>
        </w:tc>
        <w:tc>
          <w:tcPr>
            <w:tcW w:w="567" w:type="dxa"/>
            <w:vAlign w:val="center"/>
          </w:tcPr>
          <w:p w14:paraId="2832976F" w14:textId="77777777" w:rsidR="00407A0D" w:rsidRPr="00212226" w:rsidRDefault="00407A0D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7E8458E" w14:textId="77777777" w:rsidR="00407A0D" w:rsidRPr="00212226" w:rsidRDefault="00407A0D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64C13652" w14:textId="77777777" w:rsidR="00407A0D" w:rsidRPr="00212226" w:rsidRDefault="00407A0D" w:rsidP="00D31464">
            <w:pPr>
              <w:pStyle w:val="a6"/>
              <w:tabs>
                <w:tab w:val="clear" w:pos="4153"/>
                <w:tab w:val="clear" w:pos="8306"/>
              </w:tabs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0A818CED" w14:textId="77777777" w:rsidTr="00384E2F">
        <w:trPr>
          <w:cantSplit/>
        </w:trPr>
        <w:tc>
          <w:tcPr>
            <w:tcW w:w="7539" w:type="dxa"/>
            <w:gridSpan w:val="6"/>
            <w:vAlign w:val="center"/>
          </w:tcPr>
          <w:p w14:paraId="3A601FC5" w14:textId="77777777" w:rsidR="00407A0D" w:rsidRPr="00212226" w:rsidRDefault="00407A0D" w:rsidP="00407A0D">
            <w:pPr>
              <w:snapToGrid w:val="0"/>
              <w:ind w:left="390" w:hangingChars="150" w:hanging="39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  <w:r w:rsidR="00CE1E2E"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  <w:r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.業者不得增列應記載事項規定以外之退費方式或類此字樣。</w:t>
            </w:r>
          </w:p>
        </w:tc>
        <w:tc>
          <w:tcPr>
            <w:tcW w:w="567" w:type="dxa"/>
            <w:vAlign w:val="center"/>
          </w:tcPr>
          <w:p w14:paraId="14AFAA47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22413E0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2D1B470D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2DCFA858" w14:textId="77777777" w:rsidTr="00384E2F">
        <w:trPr>
          <w:cantSplit/>
        </w:trPr>
        <w:tc>
          <w:tcPr>
            <w:tcW w:w="7539" w:type="dxa"/>
            <w:gridSpan w:val="6"/>
            <w:vAlign w:val="center"/>
          </w:tcPr>
          <w:p w14:paraId="2708135A" w14:textId="77777777" w:rsidR="00407A0D" w:rsidRPr="00212226" w:rsidRDefault="00CE1E2E" w:rsidP="00407A0D">
            <w:pPr>
              <w:snapToGrid w:val="0"/>
              <w:ind w:left="390" w:hangingChars="150" w:hanging="39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26</w:t>
            </w:r>
            <w:r w:rsidR="00407A0D"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.業者之贈與不得約定附加條件。</w:t>
            </w:r>
          </w:p>
        </w:tc>
        <w:tc>
          <w:tcPr>
            <w:tcW w:w="567" w:type="dxa"/>
            <w:vAlign w:val="center"/>
          </w:tcPr>
          <w:p w14:paraId="7BDB2075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079349F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64E48503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53D92635" w14:textId="77777777" w:rsidTr="00384E2F">
        <w:trPr>
          <w:cantSplit/>
        </w:trPr>
        <w:tc>
          <w:tcPr>
            <w:tcW w:w="7539" w:type="dxa"/>
            <w:gridSpan w:val="6"/>
            <w:vAlign w:val="center"/>
          </w:tcPr>
          <w:p w14:paraId="127A1329" w14:textId="77777777" w:rsidR="00407A0D" w:rsidRPr="00212226" w:rsidRDefault="00CE1E2E" w:rsidP="00407A0D">
            <w:pPr>
              <w:snapToGrid w:val="0"/>
              <w:ind w:left="390" w:hangingChars="150" w:hanging="39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27</w:t>
            </w:r>
            <w:r w:rsidR="00407A0D"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.不得為其他違反法律強制、禁止規定或顯失公平之約定。</w:t>
            </w:r>
          </w:p>
        </w:tc>
        <w:tc>
          <w:tcPr>
            <w:tcW w:w="567" w:type="dxa"/>
            <w:vAlign w:val="center"/>
          </w:tcPr>
          <w:p w14:paraId="703DC18A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C36CD70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2D73F05F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12226" w:rsidRPr="00212226" w14:paraId="64FA0F76" w14:textId="77777777" w:rsidTr="00AC611D">
        <w:trPr>
          <w:cantSplit/>
        </w:trPr>
        <w:tc>
          <w:tcPr>
            <w:tcW w:w="7539" w:type="dxa"/>
            <w:gridSpan w:val="6"/>
            <w:vAlign w:val="center"/>
          </w:tcPr>
          <w:p w14:paraId="4C9B93D9" w14:textId="77777777" w:rsidR="00407A0D" w:rsidRPr="00212226" w:rsidRDefault="00CE1E2E" w:rsidP="00407A0D">
            <w:pPr>
              <w:snapToGrid w:val="0"/>
              <w:ind w:left="390" w:hangingChars="150" w:hanging="39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28</w:t>
            </w:r>
            <w:r w:rsidR="00407A0D" w:rsidRPr="00212226">
              <w:rPr>
                <w:rFonts w:ascii="標楷體" w:eastAsia="標楷體" w:hAnsi="標楷體" w:hint="eastAsia"/>
                <w:bCs/>
                <w:sz w:val="26"/>
                <w:szCs w:val="26"/>
              </w:rPr>
              <w:t>.不得約定業者得保管或收回消費者持有之契約或類此字樣。</w:t>
            </w:r>
          </w:p>
        </w:tc>
        <w:tc>
          <w:tcPr>
            <w:tcW w:w="567" w:type="dxa"/>
            <w:vAlign w:val="center"/>
          </w:tcPr>
          <w:p w14:paraId="0783C872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5AD845F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14:paraId="4CBC0AE0" w14:textId="77777777" w:rsidR="00407A0D" w:rsidRPr="00212226" w:rsidRDefault="00407A0D" w:rsidP="00D31464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07890" w:rsidRPr="00212226" w14:paraId="63E15084" w14:textId="77777777" w:rsidTr="00AC611D">
        <w:trPr>
          <w:cantSplit/>
        </w:trPr>
        <w:tc>
          <w:tcPr>
            <w:tcW w:w="7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8E1C" w14:textId="2DD53C93" w:rsidR="00307890" w:rsidRPr="00AC611D" w:rsidRDefault="00307890" w:rsidP="00307890">
            <w:pPr>
              <w:snapToGrid w:val="0"/>
              <w:ind w:left="390" w:hangingChars="150" w:hanging="39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  <w:r w:rsidRPr="00D61361">
              <w:rPr>
                <w:rFonts w:ascii="標楷體" w:eastAsia="標楷體" w:hAnsi="標楷體" w:hint="eastAsia"/>
                <w:b/>
                <w:sz w:val="26"/>
                <w:szCs w:val="26"/>
              </w:rPr>
              <w:t>、個人資料保護相關檢查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ACA" w14:textId="5D4C403B" w:rsidR="00307890" w:rsidRPr="00212226" w:rsidRDefault="00307890" w:rsidP="00307890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合格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9E15" w14:textId="7A9E4B15" w:rsidR="00307890" w:rsidRPr="00212226" w:rsidRDefault="00307890" w:rsidP="00307890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不合格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35D1" w14:textId="6FC55ED0" w:rsidR="00307890" w:rsidRPr="00212226" w:rsidRDefault="00307890" w:rsidP="00307890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307890" w:rsidRPr="00212226" w14:paraId="48F9FE33" w14:textId="77777777" w:rsidTr="00AC611D">
        <w:trPr>
          <w:cantSplit/>
        </w:trPr>
        <w:tc>
          <w:tcPr>
            <w:tcW w:w="7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2737" w14:textId="585E185D" w:rsidR="00307890" w:rsidRPr="00212226" w:rsidRDefault="00307890" w:rsidP="00307890">
            <w:pPr>
              <w:snapToGrid w:val="0"/>
              <w:ind w:left="390" w:hangingChars="150" w:hanging="39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29.</w:t>
            </w:r>
            <w:r w:rsidR="000550DA" w:rsidRPr="000550DA">
              <w:rPr>
                <w:rFonts w:ascii="標楷體" w:eastAsia="標楷體" w:hAnsi="標楷體" w:hint="eastAsia"/>
                <w:bCs/>
                <w:sz w:val="26"/>
                <w:szCs w:val="26"/>
              </w:rPr>
              <w:t>業者是否</w:t>
            </w:r>
            <w:r w:rsidR="000550DA">
              <w:rPr>
                <w:rFonts w:ascii="標楷體" w:eastAsia="標楷體" w:hAnsi="標楷體" w:hint="eastAsia"/>
                <w:bCs/>
                <w:sz w:val="26"/>
                <w:szCs w:val="26"/>
              </w:rPr>
              <w:t>依個人資料保護法</w:t>
            </w:r>
            <w:r w:rsidR="000550DA" w:rsidRPr="000550DA">
              <w:rPr>
                <w:rFonts w:ascii="標楷體" w:eastAsia="標楷體" w:hAnsi="標楷體" w:hint="eastAsia"/>
                <w:bCs/>
                <w:sz w:val="26"/>
                <w:szCs w:val="26"/>
              </w:rPr>
              <w:t>對消費者相關資料有「個人資料</w:t>
            </w:r>
            <w:proofErr w:type="gramStart"/>
            <w:r w:rsidR="000550DA" w:rsidRPr="000550DA">
              <w:rPr>
                <w:rFonts w:ascii="標楷體" w:eastAsia="標楷體" w:hAnsi="標楷體" w:hint="eastAsia"/>
                <w:bCs/>
                <w:sz w:val="26"/>
                <w:szCs w:val="26"/>
              </w:rPr>
              <w:t>檔案檔案</w:t>
            </w:r>
            <w:proofErr w:type="gramEnd"/>
            <w:r w:rsidR="000550DA" w:rsidRPr="000550DA">
              <w:rPr>
                <w:rFonts w:ascii="標楷體" w:eastAsia="標楷體" w:hAnsi="標楷體" w:hint="eastAsia"/>
                <w:bCs/>
                <w:sz w:val="26"/>
                <w:szCs w:val="26"/>
              </w:rPr>
              <w:t>安全維護措施之處理方式」。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504F" w14:textId="77777777" w:rsidR="00307890" w:rsidRPr="00212226" w:rsidRDefault="00307890" w:rsidP="00307890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ACAF" w14:textId="77777777" w:rsidR="00307890" w:rsidRPr="00212226" w:rsidRDefault="00307890" w:rsidP="00307890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214" w14:textId="5D227EC9" w:rsidR="00307890" w:rsidRPr="00212226" w:rsidRDefault="00307890" w:rsidP="00307890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不列入查核統計內</w:t>
            </w:r>
          </w:p>
        </w:tc>
      </w:tr>
      <w:tr w:rsidR="00307890" w:rsidRPr="00212226" w14:paraId="418E8A6C" w14:textId="77777777" w:rsidTr="009970BE">
        <w:trPr>
          <w:cantSplit/>
        </w:trPr>
        <w:tc>
          <w:tcPr>
            <w:tcW w:w="7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ECC8" w14:textId="61CF5D93" w:rsidR="00307890" w:rsidRDefault="00307890" w:rsidP="00307890">
            <w:pPr>
              <w:snapToGrid w:val="0"/>
              <w:ind w:left="390" w:hangingChars="150" w:hanging="39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四</w:t>
            </w:r>
            <w:r w:rsidRPr="00D61361">
              <w:rPr>
                <w:rFonts w:ascii="標楷體" w:eastAsia="標楷體" w:hAnsi="標楷體" w:hint="eastAsia"/>
                <w:b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張貼消費警語</w:t>
            </w:r>
            <w:r w:rsidRPr="00D61361">
              <w:rPr>
                <w:rFonts w:ascii="標楷體" w:eastAsia="標楷體" w:hAnsi="標楷體" w:hint="eastAsia"/>
                <w:b/>
                <w:sz w:val="26"/>
                <w:szCs w:val="26"/>
              </w:rPr>
              <w:t>檢查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93E3" w14:textId="789A1734" w:rsidR="00307890" w:rsidRPr="00212226" w:rsidRDefault="00307890" w:rsidP="00307890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合格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667F" w14:textId="4A792BF0" w:rsidR="00307890" w:rsidRPr="00212226" w:rsidRDefault="00307890" w:rsidP="00307890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不合格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F9DE" w14:textId="25976E61" w:rsidR="00307890" w:rsidRDefault="00307890" w:rsidP="003078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307890" w:rsidRPr="00212226" w14:paraId="76F02E17" w14:textId="77777777" w:rsidTr="009970BE">
        <w:trPr>
          <w:cantSplit/>
        </w:trPr>
        <w:tc>
          <w:tcPr>
            <w:tcW w:w="7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BEC" w14:textId="3BFF79FF" w:rsidR="00307890" w:rsidRDefault="00307890" w:rsidP="00307890">
            <w:pPr>
              <w:snapToGrid w:val="0"/>
              <w:ind w:left="390" w:hangingChars="150" w:hanging="39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30.</w:t>
            </w:r>
            <w:r w:rsidRPr="00140612">
              <w:rPr>
                <w:rFonts w:ascii="標楷體" w:eastAsia="標楷體" w:hAnsi="標楷體" w:hint="eastAsia"/>
                <w:bCs/>
                <w:sz w:val="26"/>
                <w:szCs w:val="26"/>
              </w:rPr>
              <w:t>業者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是否</w:t>
            </w:r>
            <w:r w:rsidRPr="00140612">
              <w:rPr>
                <w:rFonts w:ascii="標楷體" w:eastAsia="標楷體" w:hAnsi="標楷體" w:hint="eastAsia"/>
                <w:bCs/>
                <w:sz w:val="26"/>
                <w:szCs w:val="26"/>
              </w:rPr>
              <w:t>於營業場所內張貼消費警語</w:t>
            </w:r>
            <w:proofErr w:type="gramStart"/>
            <w:r w:rsidRPr="00140612">
              <w:rPr>
                <w:rFonts w:ascii="標楷體" w:eastAsia="標楷體" w:hAnsi="標楷體" w:hint="eastAsia"/>
                <w:bCs/>
                <w:sz w:val="26"/>
                <w:szCs w:val="26"/>
              </w:rPr>
              <w:t>（</w:t>
            </w:r>
            <w:proofErr w:type="gramEnd"/>
            <w:r w:rsidRPr="00140612">
              <w:rPr>
                <w:rFonts w:ascii="標楷體" w:eastAsia="標楷體" w:hAnsi="標楷體" w:hint="eastAsia"/>
                <w:bCs/>
                <w:sz w:val="26"/>
                <w:szCs w:val="26"/>
              </w:rPr>
              <w:t>如：簽約前應有至少3日以上審閱期</w:t>
            </w:r>
            <w:r w:rsidRPr="00307890">
              <w:rPr>
                <w:rFonts w:ascii="標楷體" w:eastAsia="標楷體" w:hAnsi="標楷體" w:hint="eastAsia"/>
                <w:bCs/>
                <w:sz w:val="26"/>
                <w:szCs w:val="26"/>
              </w:rPr>
              <w:t>、購買課程請衡量自身能力</w:t>
            </w:r>
            <w:r w:rsidRPr="00140612">
              <w:rPr>
                <w:rFonts w:ascii="標楷體" w:eastAsia="標楷體" w:hAnsi="標楷體" w:hint="eastAsia"/>
                <w:bCs/>
                <w:sz w:val="26"/>
                <w:szCs w:val="26"/>
              </w:rPr>
              <w:t>、如教練或業務人員有不當行銷應立即向業者反映等</w:t>
            </w:r>
            <w:proofErr w:type="gramStart"/>
            <w:r w:rsidRPr="00140612">
              <w:rPr>
                <w:rFonts w:ascii="標楷體" w:eastAsia="標楷體" w:hAnsi="標楷體" w:hint="eastAsia"/>
                <w:bCs/>
                <w:sz w:val="26"/>
                <w:szCs w:val="26"/>
              </w:rPr>
              <w:t>）</w:t>
            </w:r>
            <w:proofErr w:type="gramEnd"/>
            <w:r w:rsidRPr="00140612">
              <w:rPr>
                <w:rFonts w:ascii="標楷體" w:eastAsia="標楷體" w:hAnsi="標楷體" w:hint="eastAsia"/>
                <w:bCs/>
                <w:sz w:val="26"/>
                <w:szCs w:val="26"/>
              </w:rPr>
              <w:t>，提醒消費者避免自身權益受損。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96A7" w14:textId="77777777" w:rsidR="00307890" w:rsidRPr="00212226" w:rsidRDefault="00307890" w:rsidP="00307890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6E2C" w14:textId="77777777" w:rsidR="00307890" w:rsidRPr="00212226" w:rsidRDefault="00307890" w:rsidP="00307890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7DE" w14:textId="659C93C6" w:rsidR="00307890" w:rsidRDefault="00307890" w:rsidP="003078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1406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不列入查核統計內</w:t>
            </w:r>
          </w:p>
        </w:tc>
      </w:tr>
    </w:tbl>
    <w:p w14:paraId="1533F0C8" w14:textId="77777777" w:rsidR="00B6502F" w:rsidRPr="00115928" w:rsidRDefault="00750041" w:rsidP="00206AC7">
      <w:pPr>
        <w:widowControl/>
        <w:ind w:leftChars="117" w:left="281" w:firstLine="1"/>
        <w:rPr>
          <w:rFonts w:ascii="標楷體" w:eastAsia="標楷體" w:hAnsi="標楷體"/>
          <w:szCs w:val="20"/>
        </w:rPr>
      </w:pPr>
      <w:r w:rsidRPr="00115928">
        <w:rPr>
          <w:rFonts w:ascii="標楷體" w:eastAsia="標楷體" w:hAnsi="標楷體" w:hint="eastAsia"/>
          <w:szCs w:val="20"/>
        </w:rPr>
        <w:t>填</w:t>
      </w:r>
      <w:r w:rsidR="00B6502F" w:rsidRPr="00115928">
        <w:rPr>
          <w:rFonts w:ascii="標楷體" w:eastAsia="標楷體" w:hAnsi="標楷體" w:hint="eastAsia"/>
          <w:szCs w:val="20"/>
        </w:rPr>
        <w:t>表說明：</w:t>
      </w:r>
    </w:p>
    <w:p w14:paraId="5D0376AB" w14:textId="116CC4AD" w:rsidR="0024125C" w:rsidRPr="00115928" w:rsidRDefault="00B6502F" w:rsidP="00AC611D">
      <w:pPr>
        <w:ind w:leftChars="118" w:left="283"/>
        <w:rPr>
          <w:rFonts w:ascii="標楷體" w:eastAsia="標楷體" w:hAnsi="標楷體" w:cstheme="minorBidi"/>
          <w:sz w:val="28"/>
          <w:szCs w:val="28"/>
        </w:rPr>
      </w:pPr>
      <w:r w:rsidRPr="00115928">
        <w:rPr>
          <w:rFonts w:ascii="標楷體" w:eastAsia="標楷體" w:hAnsi="標楷體" w:hint="eastAsia"/>
          <w:szCs w:val="20"/>
        </w:rPr>
        <w:t xml:space="preserve">    本查核資料請以「</w:t>
      </w:r>
      <w:proofErr w:type="gramStart"/>
      <w:r w:rsidRPr="00115928">
        <w:rPr>
          <w:rFonts w:ascii="標楷體" w:eastAsia="標楷體" w:hAnsi="標楷體" w:hint="eastAsia"/>
          <w:szCs w:val="20"/>
        </w:rPr>
        <w:t>ˇ</w:t>
      </w:r>
      <w:proofErr w:type="gramEnd"/>
      <w:r w:rsidRPr="00115928">
        <w:rPr>
          <w:rFonts w:ascii="標楷體" w:eastAsia="標楷體" w:hAnsi="標楷體" w:hint="eastAsia"/>
          <w:szCs w:val="20"/>
        </w:rPr>
        <w:t>」方式於各查核項目紀錄檢查結果中標示並詳實填寫，由單位主</w:t>
      </w:r>
      <w:r w:rsidR="00DC3D0A" w:rsidRPr="00115928">
        <w:rPr>
          <w:rFonts w:ascii="標楷體" w:eastAsia="標楷體" w:hAnsi="標楷體" w:hint="eastAsia"/>
          <w:szCs w:val="20"/>
        </w:rPr>
        <w:t>管核章後自行留存備查。查核結果</w:t>
      </w:r>
      <w:r w:rsidR="006A1B09">
        <w:rPr>
          <w:rFonts w:ascii="標楷體" w:eastAsia="標楷體" w:hAnsi="標楷體" w:hint="eastAsia"/>
          <w:szCs w:val="20"/>
        </w:rPr>
        <w:t>請</w:t>
      </w:r>
      <w:r w:rsidR="00DC3D0A" w:rsidRPr="00115928">
        <w:rPr>
          <w:rFonts w:ascii="標楷體" w:eastAsia="標楷體" w:hAnsi="標楷體" w:hint="eastAsia"/>
          <w:szCs w:val="20"/>
        </w:rPr>
        <w:t>填報至全國運動場館資訊網</w:t>
      </w:r>
      <w:r w:rsidR="007D2951" w:rsidRPr="00115928">
        <w:rPr>
          <w:rFonts w:ascii="標楷體" w:eastAsia="標楷體" w:hAnsi="標楷體" w:hint="eastAsia"/>
          <w:szCs w:val="20"/>
        </w:rPr>
        <w:t>，匯出統計表核章並將本年度不</w:t>
      </w:r>
      <w:r w:rsidR="0024125C" w:rsidRPr="00115928">
        <w:rPr>
          <w:rFonts w:ascii="標楷體" w:eastAsia="標楷體" w:hAnsi="標楷體" w:hint="eastAsia"/>
          <w:szCs w:val="20"/>
        </w:rPr>
        <w:t>須</w:t>
      </w:r>
      <w:r w:rsidR="007D2951" w:rsidRPr="00115928">
        <w:rPr>
          <w:rFonts w:ascii="標楷體" w:eastAsia="標楷體" w:hAnsi="標楷體" w:hint="eastAsia"/>
          <w:szCs w:val="20"/>
        </w:rPr>
        <w:t>查核、合格及未合格業者名單造冊</w:t>
      </w:r>
      <w:r w:rsidR="00ED377F">
        <w:rPr>
          <w:rFonts w:ascii="標楷體" w:eastAsia="標楷體" w:hAnsi="標楷體" w:hint="eastAsia"/>
          <w:szCs w:val="20"/>
        </w:rPr>
        <w:t>（</w:t>
      </w:r>
      <w:r w:rsidR="007D2951" w:rsidRPr="00115928">
        <w:rPr>
          <w:rFonts w:ascii="標楷體" w:eastAsia="標楷體" w:hAnsi="標楷體" w:hint="eastAsia"/>
          <w:szCs w:val="20"/>
        </w:rPr>
        <w:t>含業者/場館名稱、地址</w:t>
      </w:r>
      <w:r w:rsidR="00206AC7">
        <w:rPr>
          <w:rFonts w:ascii="標楷體" w:eastAsia="標楷體" w:hAnsi="標楷體" w:hint="eastAsia"/>
          <w:szCs w:val="20"/>
        </w:rPr>
        <w:t>、查核結果</w:t>
      </w:r>
      <w:r w:rsidR="00ED377F">
        <w:rPr>
          <w:rFonts w:ascii="標楷體" w:eastAsia="標楷體" w:hAnsi="標楷體" w:hint="eastAsia"/>
          <w:szCs w:val="20"/>
        </w:rPr>
        <w:t>）</w:t>
      </w:r>
      <w:r w:rsidR="007D2951" w:rsidRPr="00115928">
        <w:rPr>
          <w:rFonts w:ascii="標楷體" w:eastAsia="標楷體" w:hAnsi="標楷體" w:hint="eastAsia"/>
          <w:szCs w:val="20"/>
        </w:rPr>
        <w:t>後，</w:t>
      </w:r>
      <w:r w:rsidR="00DC3D0A" w:rsidRPr="00115928">
        <w:rPr>
          <w:rFonts w:ascii="標楷體" w:eastAsia="標楷體" w:hAnsi="標楷體" w:hint="eastAsia"/>
          <w:szCs w:val="20"/>
        </w:rPr>
        <w:t>一併</w:t>
      </w:r>
      <w:r w:rsidR="00F31B02" w:rsidRPr="00115928">
        <w:rPr>
          <w:rFonts w:ascii="標楷體" w:eastAsia="標楷體" w:hAnsi="標楷體" w:hint="eastAsia"/>
          <w:szCs w:val="20"/>
        </w:rPr>
        <w:t>函</w:t>
      </w:r>
      <w:proofErr w:type="gramStart"/>
      <w:r w:rsidR="00F31B02" w:rsidRPr="00115928">
        <w:rPr>
          <w:rFonts w:ascii="標楷體" w:eastAsia="標楷體" w:hAnsi="標楷體" w:hint="eastAsia"/>
          <w:szCs w:val="20"/>
        </w:rPr>
        <w:t>報本署彙</w:t>
      </w:r>
      <w:proofErr w:type="gramEnd"/>
      <w:r w:rsidR="00F31B02" w:rsidRPr="00115928">
        <w:rPr>
          <w:rFonts w:ascii="標楷體" w:eastAsia="標楷體" w:hAnsi="標楷體" w:hint="eastAsia"/>
          <w:szCs w:val="20"/>
        </w:rPr>
        <w:t>整，</w:t>
      </w:r>
      <w:r w:rsidR="007D2951" w:rsidRPr="00115928">
        <w:rPr>
          <w:rFonts w:ascii="標楷體" w:eastAsia="標楷體" w:hAnsi="標楷體" w:hint="eastAsia"/>
          <w:szCs w:val="20"/>
        </w:rPr>
        <w:t>以利</w:t>
      </w:r>
      <w:r w:rsidRPr="00115928">
        <w:rPr>
          <w:rFonts w:ascii="標楷體" w:eastAsia="標楷體" w:hAnsi="標楷體" w:hint="eastAsia"/>
          <w:szCs w:val="20"/>
        </w:rPr>
        <w:t>公布</w:t>
      </w:r>
      <w:proofErr w:type="gramStart"/>
      <w:r w:rsidRPr="00115928">
        <w:rPr>
          <w:rFonts w:ascii="標楷體" w:eastAsia="標楷體" w:hAnsi="標楷體" w:hint="eastAsia"/>
          <w:szCs w:val="20"/>
        </w:rPr>
        <w:t>於本署網站</w:t>
      </w:r>
      <w:proofErr w:type="gramEnd"/>
      <w:r w:rsidRPr="00115928">
        <w:rPr>
          <w:rFonts w:ascii="標楷體" w:eastAsia="標楷體" w:hAnsi="標楷體" w:hint="eastAsia"/>
          <w:szCs w:val="20"/>
        </w:rPr>
        <w:t>。</w:t>
      </w:r>
    </w:p>
    <w:p w14:paraId="68EC6C1D" w14:textId="77777777" w:rsidR="00485878" w:rsidRPr="00115928" w:rsidRDefault="00485878" w:rsidP="00206AC7">
      <w:pPr>
        <w:ind w:leftChars="117" w:left="281" w:firstLine="1"/>
        <w:rPr>
          <w:rFonts w:ascii="標楷體" w:eastAsia="標楷體" w:hAnsi="標楷體" w:cstheme="minorBidi"/>
          <w:sz w:val="28"/>
          <w:szCs w:val="28"/>
        </w:rPr>
      </w:pPr>
      <w:r w:rsidRPr="00115928">
        <w:rPr>
          <w:rFonts w:ascii="標楷體" w:eastAsia="標楷體" w:hAnsi="標楷體" w:cstheme="minorBidi" w:hint="eastAsia"/>
          <w:sz w:val="28"/>
          <w:szCs w:val="28"/>
        </w:rPr>
        <w:t>查核單位：</w:t>
      </w:r>
      <w:r w:rsidRPr="00115928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            </w:t>
      </w:r>
      <w:r w:rsidR="00212226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</w:t>
      </w:r>
      <w:r w:rsidRPr="00115928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</w:t>
      </w:r>
      <w:r w:rsidRPr="00115928">
        <w:rPr>
          <w:rFonts w:ascii="標楷體" w:eastAsia="標楷體" w:hAnsi="標楷體" w:cstheme="minorBidi" w:hint="eastAsia"/>
          <w:sz w:val="28"/>
          <w:szCs w:val="28"/>
        </w:rPr>
        <w:t xml:space="preserve">  </w:t>
      </w:r>
    </w:p>
    <w:p w14:paraId="50FC8740" w14:textId="77777777" w:rsidR="00485878" w:rsidRPr="00115928" w:rsidRDefault="00485878" w:rsidP="00206AC7">
      <w:pPr>
        <w:ind w:leftChars="118" w:left="283"/>
        <w:rPr>
          <w:rFonts w:ascii="標楷體" w:eastAsia="標楷體" w:hAnsi="標楷體" w:cstheme="minorBidi"/>
          <w:sz w:val="28"/>
          <w:szCs w:val="28"/>
        </w:rPr>
      </w:pPr>
      <w:r w:rsidRPr="00115928">
        <w:rPr>
          <w:rFonts w:ascii="標楷體" w:eastAsia="標楷體" w:hAnsi="標楷體" w:cstheme="minorBidi" w:hint="eastAsia"/>
          <w:sz w:val="28"/>
          <w:szCs w:val="28"/>
        </w:rPr>
        <w:t>承辦人：</w:t>
      </w:r>
      <w:r w:rsidRPr="00115928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            </w:t>
      </w:r>
      <w:r w:rsidR="00212226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   </w:t>
      </w:r>
      <w:r w:rsidRPr="00115928">
        <w:rPr>
          <w:rFonts w:ascii="標楷體" w:eastAsia="標楷體" w:hAnsi="標楷體" w:cstheme="minorBidi" w:hint="eastAsia"/>
          <w:sz w:val="28"/>
          <w:szCs w:val="28"/>
        </w:rPr>
        <w:t xml:space="preserve">  </w:t>
      </w:r>
    </w:p>
    <w:p w14:paraId="616E66CB" w14:textId="6C51566F" w:rsidR="00115928" w:rsidRPr="00115928" w:rsidRDefault="00485878" w:rsidP="00AC611D">
      <w:pPr>
        <w:ind w:leftChars="117" w:left="281" w:firstLine="1"/>
      </w:pPr>
      <w:r w:rsidRPr="00115928">
        <w:rPr>
          <w:rFonts w:ascii="標楷體" w:eastAsia="標楷體" w:hAnsi="標楷體" w:cstheme="minorBidi" w:hint="eastAsia"/>
          <w:sz w:val="28"/>
          <w:szCs w:val="28"/>
        </w:rPr>
        <w:t>單位主管</w:t>
      </w:r>
      <w:r w:rsidR="00ED377F">
        <w:rPr>
          <w:rFonts w:ascii="標楷體" w:eastAsia="標楷體" w:hAnsi="標楷體" w:cstheme="minorBidi" w:hint="eastAsia"/>
          <w:sz w:val="28"/>
          <w:szCs w:val="28"/>
        </w:rPr>
        <w:t>（</w:t>
      </w:r>
      <w:r w:rsidRPr="00115928">
        <w:rPr>
          <w:rFonts w:ascii="標楷體" w:eastAsia="標楷體" w:hAnsi="標楷體" w:cstheme="minorBidi" w:hint="eastAsia"/>
          <w:sz w:val="28"/>
          <w:szCs w:val="28"/>
        </w:rPr>
        <w:t>或其授權人員</w:t>
      </w:r>
      <w:r w:rsidR="00ED377F">
        <w:rPr>
          <w:rFonts w:ascii="標楷體" w:eastAsia="標楷體" w:hAnsi="標楷體" w:cstheme="minorBidi" w:hint="eastAsia"/>
          <w:sz w:val="28"/>
          <w:szCs w:val="28"/>
        </w:rPr>
        <w:t>）</w:t>
      </w:r>
      <w:r w:rsidRPr="00115928">
        <w:rPr>
          <w:rFonts w:ascii="標楷體" w:eastAsia="標楷體" w:hAnsi="標楷體" w:cstheme="minorBidi" w:hint="eastAsia"/>
          <w:sz w:val="28"/>
          <w:szCs w:val="28"/>
        </w:rPr>
        <w:t>：</w:t>
      </w:r>
      <w:r w:rsidRPr="00115928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            </w:t>
      </w:r>
      <w:r w:rsidR="00212226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  </w:t>
      </w:r>
      <w:r w:rsidRPr="00115928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</w:t>
      </w:r>
    </w:p>
    <w:sectPr w:rsidR="00115928" w:rsidRPr="00115928" w:rsidSect="00571B37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9C8E" w14:textId="77777777" w:rsidR="00EE09D2" w:rsidRDefault="00EE09D2">
      <w:r>
        <w:separator/>
      </w:r>
    </w:p>
  </w:endnote>
  <w:endnote w:type="continuationSeparator" w:id="0">
    <w:p w14:paraId="28D3CC07" w14:textId="77777777" w:rsidR="00EE09D2" w:rsidRDefault="00EE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14D3" w14:textId="77777777" w:rsidR="00DC3D0A" w:rsidRDefault="00DC3D0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5B0FB479" w14:textId="77777777" w:rsidR="00DC3D0A" w:rsidRDefault="00DC3D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870943"/>
      <w:docPartObj>
        <w:docPartGallery w:val="Page Numbers (Bottom of Page)"/>
        <w:docPartUnique/>
      </w:docPartObj>
    </w:sdtPr>
    <w:sdtEndPr/>
    <w:sdtContent>
      <w:p w14:paraId="73EC4F80" w14:textId="77777777" w:rsidR="00DC3D0A" w:rsidRDefault="00DC3D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64" w:rsidRPr="00D31464">
          <w:rPr>
            <w:noProof/>
            <w:lang w:val="zh-TW"/>
          </w:rPr>
          <w:t>2</w:t>
        </w:r>
        <w:r>
          <w:fldChar w:fldCharType="end"/>
        </w:r>
      </w:p>
    </w:sdtContent>
  </w:sdt>
  <w:p w14:paraId="4BB2D45D" w14:textId="77777777" w:rsidR="00DC3D0A" w:rsidRDefault="00DC3D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1E25" w14:textId="77777777" w:rsidR="00EE09D2" w:rsidRDefault="00EE09D2">
      <w:r>
        <w:separator/>
      </w:r>
    </w:p>
  </w:footnote>
  <w:footnote w:type="continuationSeparator" w:id="0">
    <w:p w14:paraId="1298C0F7" w14:textId="77777777" w:rsidR="00EE09D2" w:rsidRDefault="00EE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69E"/>
    <w:multiLevelType w:val="multilevel"/>
    <w:tmpl w:val="A73E8A0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2074479D"/>
    <w:multiLevelType w:val="hybridMultilevel"/>
    <w:tmpl w:val="7286205E"/>
    <w:lvl w:ilvl="0" w:tplc="FFCE2A5A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D0301A"/>
    <w:multiLevelType w:val="hybridMultilevel"/>
    <w:tmpl w:val="C422F288"/>
    <w:lvl w:ilvl="0" w:tplc="09CC36E0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2D3306"/>
    <w:multiLevelType w:val="hybridMultilevel"/>
    <w:tmpl w:val="91D075F0"/>
    <w:lvl w:ilvl="0" w:tplc="A1B04C4C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56042553"/>
    <w:multiLevelType w:val="multilevel"/>
    <w:tmpl w:val="1CA6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標楷體" w:eastAsia="標楷體" w:hAnsi="標楷體" w:cs="新細明體"/>
        <w:sz w:val="2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640D0"/>
    <w:multiLevelType w:val="multilevel"/>
    <w:tmpl w:val="6BBA3E3C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6A"/>
    <w:rsid w:val="00036C0A"/>
    <w:rsid w:val="000550DA"/>
    <w:rsid w:val="00071B9A"/>
    <w:rsid w:val="00080A64"/>
    <w:rsid w:val="00082326"/>
    <w:rsid w:val="000D4CE5"/>
    <w:rsid w:val="000F358D"/>
    <w:rsid w:val="00115928"/>
    <w:rsid w:val="00116993"/>
    <w:rsid w:val="0011710E"/>
    <w:rsid w:val="00140B95"/>
    <w:rsid w:val="00143B16"/>
    <w:rsid w:val="00151FD9"/>
    <w:rsid w:val="0017108F"/>
    <w:rsid w:val="00173D9A"/>
    <w:rsid w:val="00193DF1"/>
    <w:rsid w:val="001B5A1F"/>
    <w:rsid w:val="001D1E0F"/>
    <w:rsid w:val="001D4AF6"/>
    <w:rsid w:val="001D7834"/>
    <w:rsid w:val="001E142E"/>
    <w:rsid w:val="002044BC"/>
    <w:rsid w:val="00206AC7"/>
    <w:rsid w:val="00212226"/>
    <w:rsid w:val="002302E2"/>
    <w:rsid w:val="0024125C"/>
    <w:rsid w:val="00275FD8"/>
    <w:rsid w:val="002971D5"/>
    <w:rsid w:val="002C1175"/>
    <w:rsid w:val="002C394D"/>
    <w:rsid w:val="002C5B2B"/>
    <w:rsid w:val="002D1B9A"/>
    <w:rsid w:val="002F028B"/>
    <w:rsid w:val="00304391"/>
    <w:rsid w:val="00307890"/>
    <w:rsid w:val="00323DBA"/>
    <w:rsid w:val="0033569C"/>
    <w:rsid w:val="00377510"/>
    <w:rsid w:val="00384E2F"/>
    <w:rsid w:val="003A7B32"/>
    <w:rsid w:val="003B2609"/>
    <w:rsid w:val="00403094"/>
    <w:rsid w:val="00407A0D"/>
    <w:rsid w:val="00411DC5"/>
    <w:rsid w:val="00416B0F"/>
    <w:rsid w:val="004245A1"/>
    <w:rsid w:val="004253F0"/>
    <w:rsid w:val="00466A48"/>
    <w:rsid w:val="00485878"/>
    <w:rsid w:val="004A0D59"/>
    <w:rsid w:val="004A7B91"/>
    <w:rsid w:val="004B4951"/>
    <w:rsid w:val="004C1BA0"/>
    <w:rsid w:val="004D12B2"/>
    <w:rsid w:val="00526025"/>
    <w:rsid w:val="00571B37"/>
    <w:rsid w:val="00577D08"/>
    <w:rsid w:val="00585E40"/>
    <w:rsid w:val="005C03DC"/>
    <w:rsid w:val="005D3864"/>
    <w:rsid w:val="006A1B09"/>
    <w:rsid w:val="006D5879"/>
    <w:rsid w:val="006E3C51"/>
    <w:rsid w:val="006E5D83"/>
    <w:rsid w:val="006F7447"/>
    <w:rsid w:val="006F7B9E"/>
    <w:rsid w:val="00712C20"/>
    <w:rsid w:val="00721B8B"/>
    <w:rsid w:val="00724553"/>
    <w:rsid w:val="00726589"/>
    <w:rsid w:val="00742887"/>
    <w:rsid w:val="00745013"/>
    <w:rsid w:val="0074527F"/>
    <w:rsid w:val="00750041"/>
    <w:rsid w:val="00754F0D"/>
    <w:rsid w:val="00757D78"/>
    <w:rsid w:val="00767F99"/>
    <w:rsid w:val="007A1654"/>
    <w:rsid w:val="007A60B2"/>
    <w:rsid w:val="007B27F5"/>
    <w:rsid w:val="007C1C8D"/>
    <w:rsid w:val="007C32D0"/>
    <w:rsid w:val="007C48A3"/>
    <w:rsid w:val="007D0A7A"/>
    <w:rsid w:val="007D2951"/>
    <w:rsid w:val="007D7F54"/>
    <w:rsid w:val="007F242B"/>
    <w:rsid w:val="00805FF0"/>
    <w:rsid w:val="00812B55"/>
    <w:rsid w:val="00835C8C"/>
    <w:rsid w:val="00854D3B"/>
    <w:rsid w:val="0087333F"/>
    <w:rsid w:val="00893F09"/>
    <w:rsid w:val="008C1092"/>
    <w:rsid w:val="008E0030"/>
    <w:rsid w:val="008E0EEE"/>
    <w:rsid w:val="008E3558"/>
    <w:rsid w:val="008E5938"/>
    <w:rsid w:val="00910345"/>
    <w:rsid w:val="009234F5"/>
    <w:rsid w:val="00943E5C"/>
    <w:rsid w:val="00950F13"/>
    <w:rsid w:val="009605C3"/>
    <w:rsid w:val="00963C19"/>
    <w:rsid w:val="00971F65"/>
    <w:rsid w:val="009B0F9C"/>
    <w:rsid w:val="009B5084"/>
    <w:rsid w:val="009B7EAF"/>
    <w:rsid w:val="009C6DEF"/>
    <w:rsid w:val="009D1868"/>
    <w:rsid w:val="009E1477"/>
    <w:rsid w:val="00A00BD8"/>
    <w:rsid w:val="00A32EE0"/>
    <w:rsid w:val="00A35BB3"/>
    <w:rsid w:val="00A40958"/>
    <w:rsid w:val="00A51C0A"/>
    <w:rsid w:val="00A81861"/>
    <w:rsid w:val="00A92276"/>
    <w:rsid w:val="00AC48CA"/>
    <w:rsid w:val="00AC611D"/>
    <w:rsid w:val="00AE6DAC"/>
    <w:rsid w:val="00AF4F41"/>
    <w:rsid w:val="00B104AF"/>
    <w:rsid w:val="00B16B0E"/>
    <w:rsid w:val="00B306DE"/>
    <w:rsid w:val="00B3375F"/>
    <w:rsid w:val="00B467EF"/>
    <w:rsid w:val="00B61E36"/>
    <w:rsid w:val="00B6502F"/>
    <w:rsid w:val="00B65410"/>
    <w:rsid w:val="00B67CDC"/>
    <w:rsid w:val="00BC6C45"/>
    <w:rsid w:val="00BD6AC8"/>
    <w:rsid w:val="00BE259C"/>
    <w:rsid w:val="00BF0921"/>
    <w:rsid w:val="00C10BD6"/>
    <w:rsid w:val="00C16280"/>
    <w:rsid w:val="00C25B3C"/>
    <w:rsid w:val="00C361AA"/>
    <w:rsid w:val="00C71627"/>
    <w:rsid w:val="00C726C8"/>
    <w:rsid w:val="00C82417"/>
    <w:rsid w:val="00C86B6F"/>
    <w:rsid w:val="00C918B8"/>
    <w:rsid w:val="00C9399A"/>
    <w:rsid w:val="00CA7D7C"/>
    <w:rsid w:val="00CD164D"/>
    <w:rsid w:val="00CE1E2E"/>
    <w:rsid w:val="00CF0293"/>
    <w:rsid w:val="00CF46E8"/>
    <w:rsid w:val="00D26AFF"/>
    <w:rsid w:val="00D31464"/>
    <w:rsid w:val="00D4375F"/>
    <w:rsid w:val="00D52646"/>
    <w:rsid w:val="00D6091E"/>
    <w:rsid w:val="00D75001"/>
    <w:rsid w:val="00D76F80"/>
    <w:rsid w:val="00DA58C3"/>
    <w:rsid w:val="00DB0637"/>
    <w:rsid w:val="00DB4C6A"/>
    <w:rsid w:val="00DC3D0A"/>
    <w:rsid w:val="00DD67CA"/>
    <w:rsid w:val="00DF5528"/>
    <w:rsid w:val="00E0426F"/>
    <w:rsid w:val="00E6641E"/>
    <w:rsid w:val="00E66B58"/>
    <w:rsid w:val="00E67CAD"/>
    <w:rsid w:val="00E71E13"/>
    <w:rsid w:val="00E81A7B"/>
    <w:rsid w:val="00EA5E1C"/>
    <w:rsid w:val="00EB4D9B"/>
    <w:rsid w:val="00EB4E71"/>
    <w:rsid w:val="00ED1AF3"/>
    <w:rsid w:val="00ED377F"/>
    <w:rsid w:val="00ED602A"/>
    <w:rsid w:val="00ED62F5"/>
    <w:rsid w:val="00EE09D2"/>
    <w:rsid w:val="00F31B02"/>
    <w:rsid w:val="00F34E56"/>
    <w:rsid w:val="00F42747"/>
    <w:rsid w:val="00F524AB"/>
    <w:rsid w:val="00F54611"/>
    <w:rsid w:val="00F60717"/>
    <w:rsid w:val="00F62740"/>
    <w:rsid w:val="00F80D8E"/>
    <w:rsid w:val="00FA6367"/>
    <w:rsid w:val="00FB5435"/>
    <w:rsid w:val="00FC7886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B71C104"/>
  <w15:docId w15:val="{CD6BFCDE-AA10-47B1-8ECC-8DA78FB0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400" w:lineRule="exact"/>
      <w:ind w:left="640" w:hangingChars="200" w:hanging="640"/>
      <w:jc w:val="both"/>
    </w:pPr>
    <w:rPr>
      <w:rFonts w:ascii="標楷體" w:eastAsia="標楷體" w:hAnsi="標楷體"/>
      <w:sz w:val="32"/>
    </w:rPr>
  </w:style>
  <w:style w:type="character" w:styleId="a5">
    <w:name w:val="Strong"/>
    <w:qFormat/>
    <w:rPr>
      <w:b/>
      <w:bCs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spacing w:line="400" w:lineRule="exact"/>
      <w:ind w:left="1276" w:hanging="720"/>
      <w:jc w:val="both"/>
    </w:pPr>
    <w:rPr>
      <w:sz w:val="20"/>
      <w:szCs w:val="20"/>
    </w:rPr>
  </w:style>
  <w:style w:type="paragraph" w:customStyle="1" w:styleId="a8">
    <w:name w:val="發文字號"/>
    <w:basedOn w:val="a"/>
    <w:pPr>
      <w:adjustRightInd w:val="0"/>
      <w:snapToGrid w:val="0"/>
      <w:spacing w:line="400" w:lineRule="exact"/>
      <w:ind w:left="1276" w:hanging="720"/>
      <w:jc w:val="both"/>
    </w:pPr>
    <w:rPr>
      <w:rFonts w:eastAsia="標楷體"/>
      <w:szCs w:val="20"/>
    </w:rPr>
  </w:style>
  <w:style w:type="character" w:styleId="a9">
    <w:name w:val="page number"/>
    <w:basedOn w:val="a0"/>
    <w:semiHidden/>
  </w:style>
  <w:style w:type="paragraph" w:styleId="aa">
    <w:name w:val="Body Text"/>
    <w:basedOn w:val="a"/>
    <w:semiHidden/>
    <w:rPr>
      <w:rFonts w:ascii="標楷體" w:eastAsia="標楷體" w:hAnsi="標楷體"/>
      <w:sz w:val="32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5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587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C918B8"/>
    <w:rPr>
      <w:kern w:val="2"/>
    </w:rPr>
  </w:style>
  <w:style w:type="character" w:styleId="ae">
    <w:name w:val="Hyperlink"/>
    <w:basedOn w:val="a0"/>
    <w:uiPriority w:val="99"/>
    <w:unhideWhenUsed/>
    <w:rsid w:val="00D76F8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54F0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unhideWhenUsed/>
    <w:rsid w:val="00754F0D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  <w:style w:type="character" w:customStyle="1" w:styleId="a4">
    <w:name w:val="本文縮排 字元"/>
    <w:basedOn w:val="a0"/>
    <w:link w:val="a3"/>
    <w:semiHidden/>
    <w:rsid w:val="00BC6C45"/>
    <w:rPr>
      <w:rFonts w:ascii="標楷體" w:eastAsia="標楷體" w:hAnsi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3812-D3A8-43F7-BA48-FBE76C7E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3379</Words>
  <Characters>615</Characters>
  <Application>Microsoft Office Word</Application>
  <DocSecurity>0</DocSecurity>
  <Lines>76</Lines>
  <Paragraphs>121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○○政府就轄區健身中心業使用契約約款查核統計表</dc:title>
  <dc:subject/>
  <dc:creator>0055_簡燕青</dc:creator>
  <cp:keywords/>
  <dc:description/>
  <cp:lastModifiedBy>設施組 吳佩宸</cp:lastModifiedBy>
  <cp:revision>2</cp:revision>
  <cp:lastPrinted>2021-11-17T11:12:00Z</cp:lastPrinted>
  <dcterms:created xsi:type="dcterms:W3CDTF">2023-11-15T06:24:00Z</dcterms:created>
  <dcterms:modified xsi:type="dcterms:W3CDTF">2023-11-15T06:24:00Z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0115</vt:lpwstr>
  </property>
  <property fmtid="{D5CDD505-2E9C-101B-9397-08002B2CF9AE}" pid="3" name="DocType">
    <vt:lpwstr/>
  </property>
  <property fmtid="{D5CDD505-2E9C-101B-9397-08002B2CF9AE}" pid="4" name="DocCode">
    <vt:lpwstr/>
  </property>
  <property fmtid="{D5CDD505-2E9C-101B-9397-08002B2CF9AE}" pid="5" name="DocDate">
    <vt:lpwstr/>
  </property>
  <property fmtid="{D5CDD505-2E9C-101B-9397-08002B2CF9AE}" pid="6" name="PageNum">
    <vt:lpwstr>3</vt:lpwstr>
  </property>
</Properties>
</file>