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29FC" w14:textId="4F4BFC4E" w:rsidR="006A23D5" w:rsidRPr="003C190A" w:rsidRDefault="00063A75" w:rsidP="009555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審查</w:t>
      </w:r>
      <w:r w:rsidR="009E08F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具國際組職會員資格之非亞奧</w:t>
      </w:r>
      <w:r w:rsidR="006A23D5" w:rsidRPr="003C190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體育團體</w:t>
      </w:r>
      <w:proofErr w:type="gramStart"/>
      <w:r w:rsidR="0094641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A63D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proofErr w:type="gramEnd"/>
      <w:r w:rsidR="006A23D5" w:rsidRPr="003C190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年度工作計畫補助經費計算</w:t>
      </w:r>
      <w:r w:rsidR="000A3AA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原則</w:t>
      </w:r>
    </w:p>
    <w:p w14:paraId="214A517D" w14:textId="6365A53C" w:rsidR="006A23D5" w:rsidRPr="002D5BE2" w:rsidRDefault="00645C81" w:rsidP="009555EC">
      <w:pPr>
        <w:pStyle w:val="a3"/>
        <w:numPr>
          <w:ilvl w:val="0"/>
          <w:numId w:val="2"/>
        </w:numPr>
        <w:spacing w:line="4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依據</w:t>
      </w:r>
      <w:r>
        <w:rPr>
          <w:rFonts w:ascii="微軟正黑體" w:eastAsia="微軟正黑體" w:hAnsi="微軟正黑體" w:hint="eastAsia"/>
          <w:b/>
          <w:color w:val="000000" w:themeColor="text1"/>
        </w:rPr>
        <w:t>「</w:t>
      </w:r>
      <w:r>
        <w:rPr>
          <w:rFonts w:ascii="標楷體" w:eastAsia="標楷體" w:hAnsi="標楷體" w:hint="eastAsia"/>
          <w:b/>
          <w:color w:val="000000" w:themeColor="text1"/>
        </w:rPr>
        <w:t>國民體育法</w:t>
      </w:r>
      <w:r>
        <w:rPr>
          <w:rFonts w:ascii="微軟正黑體" w:eastAsia="微軟正黑體" w:hAnsi="微軟正黑體" w:hint="eastAsia"/>
          <w:b/>
          <w:color w:val="000000" w:themeColor="text1"/>
        </w:rPr>
        <w:t>」</w:t>
      </w:r>
      <w:r>
        <w:rPr>
          <w:rFonts w:ascii="標楷體" w:eastAsia="標楷體" w:hAnsi="標楷體" w:hint="eastAsia"/>
          <w:b/>
          <w:color w:val="000000" w:themeColor="text1"/>
        </w:rPr>
        <w:t>、</w:t>
      </w:r>
      <w:r>
        <w:rPr>
          <w:rFonts w:ascii="微軟正黑體" w:eastAsia="微軟正黑體" w:hAnsi="微軟正黑體" w:hint="eastAsia"/>
          <w:b/>
          <w:color w:val="000000" w:themeColor="text1"/>
        </w:rPr>
        <w:t>「</w:t>
      </w:r>
      <w:r>
        <w:rPr>
          <w:rFonts w:ascii="標楷體" w:eastAsia="標楷體" w:hAnsi="標楷體" w:hint="eastAsia"/>
          <w:b/>
          <w:color w:val="000000" w:themeColor="text1"/>
        </w:rPr>
        <w:t>特定體育團體組織及運作管理辦法</w:t>
      </w:r>
      <w:r>
        <w:rPr>
          <w:rFonts w:ascii="微軟正黑體" w:eastAsia="微軟正黑體" w:hAnsi="微軟正黑體" w:hint="eastAsia"/>
          <w:b/>
          <w:color w:val="000000" w:themeColor="text1"/>
        </w:rPr>
        <w:t>」</w:t>
      </w:r>
      <w:r>
        <w:rPr>
          <w:rFonts w:ascii="標楷體" w:eastAsia="標楷體" w:hAnsi="標楷體" w:hint="eastAsia"/>
          <w:b/>
          <w:color w:val="000000" w:themeColor="text1"/>
        </w:rPr>
        <w:t>、</w:t>
      </w:r>
      <w:r w:rsidR="00245ED1">
        <w:rPr>
          <w:rFonts w:ascii="微軟正黑體" w:eastAsia="微軟正黑體" w:hAnsi="微軟正黑體" w:hint="eastAsia"/>
          <w:b/>
          <w:color w:val="000000" w:themeColor="text1"/>
        </w:rPr>
        <w:t>「</w:t>
      </w:r>
      <w:r w:rsidR="00245ED1" w:rsidRPr="00645C81">
        <w:rPr>
          <w:rFonts w:ascii="標楷體" w:eastAsia="標楷體" w:hAnsi="標楷體" w:hint="eastAsia"/>
          <w:b/>
          <w:color w:val="000000" w:themeColor="text1"/>
        </w:rPr>
        <w:t>特定體育團體輔導訪視及考核辦法</w:t>
      </w:r>
      <w:r w:rsidR="00245ED1">
        <w:rPr>
          <w:rFonts w:ascii="微軟正黑體" w:eastAsia="微軟正黑體" w:hAnsi="微軟正黑體" w:hint="eastAsia"/>
          <w:b/>
          <w:color w:val="000000" w:themeColor="text1"/>
        </w:rPr>
        <w:t>」</w:t>
      </w:r>
      <w:r>
        <w:rPr>
          <w:rFonts w:ascii="標楷體" w:eastAsia="標楷體" w:hAnsi="標楷體" w:hint="eastAsia"/>
          <w:b/>
          <w:color w:val="000000" w:themeColor="text1"/>
        </w:rPr>
        <w:t>及本署政策要求等</w:t>
      </w:r>
      <w:r w:rsidR="009555EC">
        <w:rPr>
          <w:rFonts w:ascii="標楷體" w:eastAsia="標楷體" w:hAnsi="標楷體" w:hint="eastAsia"/>
          <w:b/>
          <w:color w:val="000000" w:themeColor="text1"/>
        </w:rPr>
        <w:t>內容，</w:t>
      </w:r>
      <w:r w:rsidR="006642E6">
        <w:rPr>
          <w:rFonts w:ascii="標楷體" w:eastAsia="標楷體" w:hAnsi="標楷體" w:hint="eastAsia"/>
          <w:b/>
          <w:color w:val="000000" w:themeColor="text1"/>
        </w:rPr>
        <w:t>訂定增減補助款指標</w:t>
      </w:r>
      <w:r>
        <w:rPr>
          <w:rFonts w:ascii="標楷體" w:eastAsia="標楷體" w:hAnsi="標楷體" w:hint="eastAsia"/>
          <w:b/>
          <w:color w:val="000000" w:themeColor="text1"/>
        </w:rPr>
        <w:t>，</w:t>
      </w:r>
      <w:r w:rsidR="006642E6">
        <w:rPr>
          <w:rFonts w:ascii="標楷體" w:eastAsia="標楷體" w:hAnsi="標楷體" w:hint="eastAsia"/>
          <w:b/>
          <w:color w:val="000000" w:themeColor="text1"/>
        </w:rPr>
        <w:t>依此</w:t>
      </w:r>
      <w:r>
        <w:rPr>
          <w:rFonts w:ascii="標楷體" w:eastAsia="標楷體" w:hAnsi="標楷體" w:hint="eastAsia"/>
          <w:b/>
          <w:color w:val="000000" w:themeColor="text1"/>
        </w:rPr>
        <w:t>審查</w:t>
      </w:r>
      <w:r w:rsidR="00A63DB8">
        <w:rPr>
          <w:rFonts w:ascii="標楷體" w:eastAsia="標楷體" w:hAnsi="標楷體" w:hint="eastAsia"/>
          <w:b/>
          <w:color w:val="000000" w:themeColor="text1"/>
        </w:rPr>
        <w:t>111</w:t>
      </w:r>
      <w:r w:rsidR="00AA2CC4">
        <w:rPr>
          <w:rFonts w:ascii="標楷體" w:eastAsia="標楷體" w:hAnsi="標楷體" w:hint="eastAsia"/>
          <w:b/>
          <w:color w:val="000000" w:themeColor="text1"/>
        </w:rPr>
        <w:t>年度工作計畫補助款，並依據</w:t>
      </w:r>
      <w:r w:rsidR="00245ED1">
        <w:rPr>
          <w:rFonts w:ascii="標楷體" w:eastAsia="標楷體" w:hAnsi="標楷體" w:hint="eastAsia"/>
          <w:b/>
          <w:color w:val="000000" w:themeColor="text1"/>
        </w:rPr>
        <w:t>審核</w:t>
      </w:r>
      <w:r w:rsidR="00AA2CC4">
        <w:rPr>
          <w:rFonts w:ascii="標楷體" w:eastAsia="標楷體" w:hAnsi="標楷體" w:hint="eastAsia"/>
          <w:b/>
          <w:color w:val="000000" w:themeColor="text1"/>
        </w:rPr>
        <w:t>情形</w:t>
      </w:r>
      <w:r w:rsidR="00245ED1">
        <w:rPr>
          <w:rFonts w:ascii="標楷體" w:eastAsia="標楷體" w:hAnsi="標楷體" w:hint="eastAsia"/>
          <w:b/>
          <w:color w:val="000000" w:themeColor="text1"/>
        </w:rPr>
        <w:t>訂定通案性補助限制。</w:t>
      </w:r>
    </w:p>
    <w:p w14:paraId="70E44FFE" w14:textId="21F0963A" w:rsidR="006A23D5" w:rsidRPr="002D5BE2" w:rsidRDefault="006A23D5" w:rsidP="009555EC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2D5BE2">
        <w:rPr>
          <w:rFonts w:ascii="標楷體" w:eastAsia="標楷體" w:hAnsi="標楷體" w:hint="eastAsia"/>
          <w:b/>
          <w:color w:val="000000" w:themeColor="text1"/>
        </w:rPr>
        <w:t>增減經費</w:t>
      </w:r>
      <w:r w:rsidR="00A0513B" w:rsidRPr="002D5BE2">
        <w:rPr>
          <w:rFonts w:ascii="標楷體" w:eastAsia="標楷體" w:hAnsi="標楷體" w:hint="eastAsia"/>
          <w:b/>
          <w:color w:val="000000" w:themeColor="text1"/>
        </w:rPr>
        <w:t>指標：</w:t>
      </w:r>
    </w:p>
    <w:p w14:paraId="01DDAB47" w14:textId="2987FB76" w:rsidR="006A23D5" w:rsidRDefault="00BD64CC" w:rsidP="009555EC">
      <w:pPr>
        <w:pStyle w:val="a3"/>
        <w:numPr>
          <w:ilvl w:val="0"/>
          <w:numId w:val="3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2D5BE2">
        <w:rPr>
          <w:rFonts w:ascii="標楷體" w:eastAsia="標楷體" w:hAnsi="標楷體" w:hint="eastAsia"/>
          <w:b/>
          <w:color w:val="000000" w:themeColor="text1"/>
        </w:rPr>
        <w:t>行政</w:t>
      </w:r>
      <w:r w:rsidR="006A23D5" w:rsidRPr="002D5BE2">
        <w:rPr>
          <w:rFonts w:ascii="標楷體" w:eastAsia="標楷體" w:hAnsi="標楷體" w:hint="eastAsia"/>
          <w:b/>
          <w:color w:val="000000" w:themeColor="text1"/>
        </w:rPr>
        <w:t>配合度: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437201" w14:paraId="4CA341ED" w14:textId="77777777" w:rsidTr="00025735">
        <w:tc>
          <w:tcPr>
            <w:tcW w:w="4390" w:type="dxa"/>
            <w:shd w:val="clear" w:color="auto" w:fill="F2F2F2" w:themeFill="background1" w:themeFillShade="F2"/>
          </w:tcPr>
          <w:p w14:paraId="74517440" w14:textId="7D068119" w:rsidR="00437201" w:rsidRPr="006C0242" w:rsidRDefault="00437201" w:rsidP="009555EC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C0242">
              <w:rPr>
                <w:rFonts w:ascii="標楷體" w:eastAsia="標楷體" w:hAnsi="標楷體" w:hint="eastAsia"/>
                <w:b/>
                <w:color w:val="000000" w:themeColor="text1"/>
              </w:rPr>
              <w:t>指標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3E5A977" w14:textId="48CC149D" w:rsidR="00437201" w:rsidRPr="006C0242" w:rsidRDefault="00437201" w:rsidP="009555EC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C0242">
              <w:rPr>
                <w:rFonts w:ascii="標楷體" w:eastAsia="標楷體" w:hAnsi="標楷體" w:hint="eastAsia"/>
                <w:b/>
                <w:color w:val="000000" w:themeColor="text1"/>
              </w:rPr>
              <w:t>說明</w:t>
            </w:r>
          </w:p>
        </w:tc>
      </w:tr>
      <w:tr w:rsidR="00437201" w14:paraId="7096D5EF" w14:textId="77777777" w:rsidTr="00025735">
        <w:tc>
          <w:tcPr>
            <w:tcW w:w="4390" w:type="dxa"/>
          </w:tcPr>
          <w:p w14:paraId="2E24F924" w14:textId="1AE1663C" w:rsidR="00437201" w:rsidRDefault="00AA2CC4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r w:rsidR="00437201" w:rsidRPr="002D5BE2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本署補助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款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實際核結</w:t>
            </w:r>
            <w:r w:rsidR="00437201" w:rsidRPr="002D5BE2">
              <w:rPr>
                <w:rFonts w:ascii="標楷體" w:eastAsia="標楷體" w:hAnsi="標楷體" w:hint="eastAsia"/>
                <w:color w:val="000000" w:themeColor="text1"/>
              </w:rPr>
              <w:t>執行</w:t>
            </w:r>
            <w:proofErr w:type="gramEnd"/>
            <w:r w:rsidR="00437201" w:rsidRPr="002D5BE2">
              <w:rPr>
                <w:rFonts w:ascii="標楷體" w:eastAsia="標楷體" w:hAnsi="標楷體" w:hint="eastAsia"/>
                <w:color w:val="000000" w:themeColor="text1"/>
              </w:rPr>
              <w:t>比率</w:t>
            </w:r>
          </w:p>
        </w:tc>
        <w:tc>
          <w:tcPr>
            <w:tcW w:w="4394" w:type="dxa"/>
          </w:tcPr>
          <w:p w14:paraId="3514F0E0" w14:textId="510D64C6" w:rsidR="00437201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90％以上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，或</w:t>
            </w:r>
            <w:r w:rsidRPr="002D5BE2">
              <w:rPr>
                <w:rFonts w:ascii="標楷體" w:eastAsia="標楷體" w:hAnsi="標楷體" w:hint="eastAsia"/>
                <w:color w:val="000000" w:themeColor="text1"/>
              </w:rPr>
              <w:t>70％以上未達90%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補助款。</w:t>
            </w:r>
          </w:p>
          <w:p w14:paraId="5B769DF6" w14:textId="4EC40A1A" w:rsidR="00437201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未達70％及尚未完成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款</w:t>
            </w:r>
            <w:r w:rsidRPr="002D5BE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37201" w14:paraId="736A3F6F" w14:textId="77777777" w:rsidTr="00025735">
        <w:tc>
          <w:tcPr>
            <w:tcW w:w="4390" w:type="dxa"/>
          </w:tcPr>
          <w:p w14:paraId="659A1D6B" w14:textId="2E28D759" w:rsidR="00437201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2D5BE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A2CC4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proofErr w:type="gramEnd"/>
            <w:r w:rsidRPr="002D5BE2">
              <w:rPr>
                <w:rFonts w:ascii="標楷體" w:eastAsia="標楷體" w:hAnsi="標楷體" w:hint="eastAsia"/>
                <w:color w:val="000000" w:themeColor="text1"/>
              </w:rPr>
              <w:t>年度計畫補助款核銷期限</w:t>
            </w:r>
            <w:r w:rsidRPr="002D5BE2">
              <w:rPr>
                <w:rFonts w:ascii="標楷體" w:eastAsia="標楷體" w:hAnsi="標楷體" w:hint="eastAsia"/>
                <w:b/>
                <w:color w:val="000000" w:themeColor="text1"/>
              </w:rPr>
              <w:t>(1</w:t>
            </w:r>
            <w:r w:rsidR="00AA2CC4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2D5BE2">
              <w:rPr>
                <w:rFonts w:ascii="標楷體" w:eastAsia="標楷體" w:hAnsi="標楷體"/>
                <w:b/>
                <w:color w:val="000000" w:themeColor="text1"/>
              </w:rPr>
              <w:t>/</w:t>
            </w:r>
            <w:r w:rsidRPr="002D5BE2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Pr="002D5BE2">
              <w:rPr>
                <w:rFonts w:ascii="標楷體" w:eastAsia="標楷體" w:hAnsi="標楷體"/>
                <w:b/>
                <w:color w:val="000000" w:themeColor="text1"/>
              </w:rPr>
              <w:t>2</w:t>
            </w:r>
            <w:r w:rsidRPr="002D5BE2">
              <w:rPr>
                <w:rFonts w:ascii="標楷體" w:eastAsia="標楷體" w:hAnsi="標楷體" w:hint="eastAsia"/>
                <w:b/>
                <w:color w:val="000000" w:themeColor="text1"/>
              </w:rPr>
              <w:t>/14</w:t>
            </w:r>
            <w:r w:rsidRPr="002D5BE2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  <w:tc>
          <w:tcPr>
            <w:tcW w:w="4394" w:type="dxa"/>
          </w:tcPr>
          <w:p w14:paraId="64678BC7" w14:textId="041B5EA1" w:rsidR="00437201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每逾10天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款。</w:t>
            </w:r>
          </w:p>
        </w:tc>
      </w:tr>
      <w:tr w:rsidR="00437201" w14:paraId="2BC46A16" w14:textId="77777777" w:rsidTr="00025735">
        <w:tc>
          <w:tcPr>
            <w:tcW w:w="4390" w:type="dxa"/>
          </w:tcPr>
          <w:p w14:paraId="4E1085FA" w14:textId="42C741E7" w:rsidR="00437201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2D5BE2"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proofErr w:type="gramEnd"/>
            <w:r w:rsidRPr="002D5BE2">
              <w:rPr>
                <w:rFonts w:ascii="標楷體" w:eastAsia="標楷體" w:hAnsi="標楷體" w:hint="eastAsia"/>
                <w:color w:val="000000" w:themeColor="text1"/>
              </w:rPr>
              <w:t>年度計畫申請期限</w:t>
            </w:r>
            <w:r w:rsidR="00AA2CC4">
              <w:rPr>
                <w:rFonts w:ascii="標楷體" w:eastAsia="標楷體" w:hAnsi="標楷體" w:hint="eastAsia"/>
                <w:b/>
              </w:rPr>
              <w:t>(110</w:t>
            </w:r>
            <w:r w:rsidRPr="002D5BE2">
              <w:rPr>
                <w:rFonts w:ascii="標楷體" w:eastAsia="標楷體" w:hAnsi="標楷體"/>
                <w:b/>
              </w:rPr>
              <w:t>/</w:t>
            </w:r>
            <w:r w:rsidRPr="002D5BE2">
              <w:rPr>
                <w:rFonts w:ascii="標楷體" w:eastAsia="標楷體" w:hAnsi="標楷體" w:hint="eastAsia"/>
                <w:b/>
              </w:rPr>
              <w:t>12</w:t>
            </w:r>
            <w:r w:rsidRPr="002D5BE2">
              <w:rPr>
                <w:rFonts w:ascii="標楷體" w:eastAsia="標楷體" w:hAnsi="標楷體"/>
                <w:b/>
              </w:rPr>
              <w:t>/</w:t>
            </w:r>
            <w:r w:rsidR="00AA2CC4">
              <w:rPr>
                <w:rFonts w:ascii="標楷體" w:eastAsia="標楷體" w:hAnsi="標楷體" w:hint="eastAsia"/>
                <w:b/>
              </w:rPr>
              <w:t>24</w:t>
            </w:r>
            <w:r w:rsidRPr="002D5BE2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4394" w:type="dxa"/>
          </w:tcPr>
          <w:p w14:paraId="6AF09D03" w14:textId="09DC71B3" w:rsidR="00437201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每逾10天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款。</w:t>
            </w:r>
          </w:p>
        </w:tc>
      </w:tr>
      <w:tr w:rsidR="00437201" w14:paraId="3ABB02C4" w14:textId="77777777" w:rsidTr="00025735">
        <w:tc>
          <w:tcPr>
            <w:tcW w:w="4390" w:type="dxa"/>
          </w:tcPr>
          <w:p w14:paraId="1DB5B9C3" w14:textId="39ACF7AB" w:rsidR="00437201" w:rsidRPr="002D5BE2" w:rsidRDefault="00437201" w:rsidP="009555E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依108年10月31日「特定體育團體組織章程範本」修正組織章程</w:t>
            </w:r>
            <w:r w:rsidR="00025735" w:rsidRPr="002D5BE2">
              <w:rPr>
                <w:rFonts w:ascii="標楷體" w:eastAsia="標楷體" w:hAnsi="標楷體" w:hint="eastAsia"/>
                <w:color w:val="000000" w:themeColor="text1"/>
                <w:u w:val="single"/>
              </w:rPr>
              <w:t>(限</w:t>
            </w:r>
            <w:r w:rsidR="00025735">
              <w:rPr>
                <w:rFonts w:ascii="標楷體" w:eastAsia="標楷體" w:hAnsi="標楷體" w:hint="eastAsia"/>
                <w:color w:val="000000" w:themeColor="text1"/>
                <w:u w:val="single"/>
              </w:rPr>
              <w:t>非亞奧運</w:t>
            </w:r>
            <w:r w:rsidR="00025735" w:rsidRPr="002D5BE2">
              <w:rPr>
                <w:rFonts w:ascii="標楷體" w:eastAsia="標楷體" w:hAnsi="標楷體" w:hint="eastAsia"/>
                <w:color w:val="000000" w:themeColor="text1"/>
                <w:u w:val="single"/>
              </w:rPr>
              <w:t>特定體育團體)</w:t>
            </w:r>
          </w:p>
        </w:tc>
        <w:tc>
          <w:tcPr>
            <w:tcW w:w="4394" w:type="dxa"/>
          </w:tcPr>
          <w:p w14:paraId="5FA43CBD" w14:textId="29EC153A" w:rsidR="00437201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修正完成者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D18B4"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酌增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補助款。</w:t>
            </w:r>
          </w:p>
        </w:tc>
      </w:tr>
      <w:tr w:rsidR="00437201" w14:paraId="267E74AA" w14:textId="77777777" w:rsidTr="00025735">
        <w:tc>
          <w:tcPr>
            <w:tcW w:w="4390" w:type="dxa"/>
          </w:tcPr>
          <w:p w14:paraId="7A81FEA1" w14:textId="5A772742" w:rsidR="00437201" w:rsidRPr="002D5BE2" w:rsidRDefault="00437201" w:rsidP="009555E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成立</w:t>
            </w:r>
            <w:r w:rsidRPr="002D5BE2">
              <w:rPr>
                <w:rFonts w:ascii="微軟正黑體" w:eastAsia="微軟正黑體" w:hAnsi="微軟正黑體" w:hint="eastAsia"/>
                <w:color w:val="000000" w:themeColor="text1"/>
              </w:rPr>
              <w:t>「</w:t>
            </w:r>
            <w:r w:rsidRPr="002D5BE2">
              <w:rPr>
                <w:rFonts w:ascii="標楷體" w:eastAsia="標楷體" w:hAnsi="標楷體" w:hint="eastAsia"/>
                <w:color w:val="000000" w:themeColor="text1"/>
              </w:rPr>
              <w:t>選</w:t>
            </w:r>
            <w:proofErr w:type="gramStart"/>
            <w:r w:rsidRPr="002D5BE2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2D5BE2">
              <w:rPr>
                <w:rFonts w:ascii="標楷體" w:eastAsia="標楷體" w:hAnsi="標楷體" w:hint="eastAsia"/>
                <w:color w:val="000000" w:themeColor="text1"/>
              </w:rPr>
              <w:t>委員會</w:t>
            </w:r>
            <w:r w:rsidRPr="002D5BE2">
              <w:rPr>
                <w:rFonts w:ascii="微軟正黑體" w:eastAsia="微軟正黑體" w:hAnsi="微軟正黑體" w:hint="eastAsia"/>
                <w:color w:val="000000" w:themeColor="text1"/>
              </w:rPr>
              <w:t>」</w:t>
            </w:r>
            <w:r w:rsidR="00025735" w:rsidRPr="002D5BE2">
              <w:rPr>
                <w:rFonts w:ascii="標楷體" w:eastAsia="標楷體" w:hAnsi="標楷體" w:hint="eastAsia"/>
                <w:color w:val="000000" w:themeColor="text1"/>
                <w:u w:val="single"/>
              </w:rPr>
              <w:t>(限</w:t>
            </w:r>
            <w:r w:rsidR="00025735">
              <w:rPr>
                <w:rFonts w:ascii="標楷體" w:eastAsia="標楷體" w:hAnsi="標楷體" w:hint="eastAsia"/>
                <w:color w:val="000000" w:themeColor="text1"/>
                <w:u w:val="single"/>
              </w:rPr>
              <w:t>非亞奧運</w:t>
            </w:r>
            <w:r w:rsidR="00025735" w:rsidRPr="002D5BE2">
              <w:rPr>
                <w:rFonts w:ascii="標楷體" w:eastAsia="標楷體" w:hAnsi="標楷體" w:hint="eastAsia"/>
                <w:color w:val="000000" w:themeColor="text1"/>
                <w:u w:val="single"/>
              </w:rPr>
              <w:t>特定體育團體)</w:t>
            </w:r>
          </w:p>
        </w:tc>
        <w:tc>
          <w:tcPr>
            <w:tcW w:w="4394" w:type="dxa"/>
          </w:tcPr>
          <w:p w14:paraId="042263B0" w14:textId="5B4C283A" w:rsidR="007D18B4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成立並</w:t>
            </w:r>
            <w:proofErr w:type="gramStart"/>
            <w:r w:rsidRPr="002D5BE2">
              <w:rPr>
                <w:rFonts w:ascii="標楷體" w:eastAsia="標楷體" w:hAnsi="標楷體" w:hint="eastAsia"/>
                <w:color w:val="000000" w:themeColor="text1"/>
              </w:rPr>
              <w:t>經本署備查</w:t>
            </w:r>
            <w:proofErr w:type="gramEnd"/>
            <w:r w:rsidRPr="002D5BE2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D18B4"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酌增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補助款。</w:t>
            </w:r>
          </w:p>
          <w:p w14:paraId="681270CE" w14:textId="6BA019A2" w:rsidR="00437201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未完成者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="007D18B4"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酌扣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proofErr w:type="gramEnd"/>
            <w:r w:rsidR="007D18B4">
              <w:rPr>
                <w:rFonts w:ascii="標楷體" w:eastAsia="標楷體" w:hAnsi="標楷體" w:hint="eastAsia"/>
                <w:color w:val="000000" w:themeColor="text1"/>
              </w:rPr>
              <w:t>款。</w:t>
            </w:r>
          </w:p>
        </w:tc>
      </w:tr>
      <w:tr w:rsidR="00437201" w14:paraId="1C42F1B3" w14:textId="77777777" w:rsidTr="00025735">
        <w:tc>
          <w:tcPr>
            <w:tcW w:w="4390" w:type="dxa"/>
          </w:tcPr>
          <w:p w14:paraId="66F2D89B" w14:textId="26358529" w:rsidR="00437201" w:rsidRPr="002D5BE2" w:rsidRDefault="00437201" w:rsidP="009555E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教練與裁判實施計畫</w:t>
            </w:r>
            <w:proofErr w:type="gramStart"/>
            <w:r w:rsidRPr="002D5BE2">
              <w:rPr>
                <w:rFonts w:ascii="標楷體" w:eastAsia="標楷體" w:hAnsi="標楷體" w:hint="eastAsia"/>
                <w:color w:val="000000" w:themeColor="text1"/>
              </w:rPr>
              <w:t>報本署備查</w:t>
            </w:r>
            <w:proofErr w:type="gramEnd"/>
            <w:r w:rsidRPr="002D5BE2">
              <w:rPr>
                <w:rFonts w:ascii="標楷體" w:eastAsia="標楷體" w:hAnsi="標楷體" w:hint="eastAsia"/>
                <w:color w:val="000000" w:themeColor="text1"/>
                <w:u w:val="single"/>
              </w:rPr>
              <w:t>(限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非亞奧運</w:t>
            </w:r>
            <w:r w:rsidRPr="002D5BE2">
              <w:rPr>
                <w:rFonts w:ascii="標楷體" w:eastAsia="標楷體" w:hAnsi="標楷體" w:hint="eastAsia"/>
                <w:color w:val="000000" w:themeColor="text1"/>
                <w:u w:val="single"/>
              </w:rPr>
              <w:t>特定體育團體)</w:t>
            </w:r>
          </w:p>
        </w:tc>
        <w:tc>
          <w:tcPr>
            <w:tcW w:w="4394" w:type="dxa"/>
          </w:tcPr>
          <w:p w14:paraId="0D6CA6AD" w14:textId="19656D22" w:rsidR="00437201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完成1項備查者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D18B4"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酌增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補助款。</w:t>
            </w:r>
          </w:p>
        </w:tc>
      </w:tr>
    </w:tbl>
    <w:p w14:paraId="22C9B76A" w14:textId="52B75F0C" w:rsidR="006A23D5" w:rsidRDefault="001D22C3" w:rsidP="009555EC">
      <w:pPr>
        <w:pStyle w:val="a3"/>
        <w:numPr>
          <w:ilvl w:val="0"/>
          <w:numId w:val="3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 w:rsidRPr="002D5BE2">
        <w:rPr>
          <w:rFonts w:ascii="標楷體" w:eastAsia="標楷體" w:hAnsi="標楷體" w:hint="eastAsia"/>
          <w:b/>
          <w:color w:val="000000" w:themeColor="text1"/>
        </w:rPr>
        <w:t>國際綜合賽會參賽情形</w:t>
      </w:r>
      <w:r w:rsidR="006A23D5" w:rsidRPr="002D5BE2">
        <w:rPr>
          <w:rFonts w:ascii="標楷體" w:eastAsia="標楷體" w:hAnsi="標楷體" w:hint="eastAsia"/>
          <w:b/>
          <w:color w:val="000000" w:themeColor="text1"/>
        </w:rPr>
        <w:t>: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3823"/>
        <w:gridCol w:w="4961"/>
      </w:tblGrid>
      <w:tr w:rsidR="00437201" w14:paraId="14961978" w14:textId="77777777" w:rsidTr="00245ED1">
        <w:tc>
          <w:tcPr>
            <w:tcW w:w="3823" w:type="dxa"/>
            <w:shd w:val="clear" w:color="auto" w:fill="F2F2F2" w:themeFill="background1" w:themeFillShade="F2"/>
          </w:tcPr>
          <w:p w14:paraId="30C0A1FB" w14:textId="48918DCC" w:rsidR="00437201" w:rsidRPr="006C0242" w:rsidRDefault="00437201" w:rsidP="009555EC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C0242">
              <w:rPr>
                <w:rFonts w:ascii="標楷體" w:eastAsia="標楷體" w:hAnsi="標楷體" w:hint="eastAsia"/>
                <w:b/>
                <w:color w:val="000000" w:themeColor="text1"/>
              </w:rPr>
              <w:t>指標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912E2DD" w14:textId="12F9B330" w:rsidR="00437201" w:rsidRPr="006C0242" w:rsidRDefault="00437201" w:rsidP="009555EC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C0242">
              <w:rPr>
                <w:rFonts w:ascii="標楷體" w:eastAsia="標楷體" w:hAnsi="標楷體" w:hint="eastAsia"/>
                <w:b/>
                <w:color w:val="000000" w:themeColor="text1"/>
              </w:rPr>
              <w:t>說明</w:t>
            </w:r>
          </w:p>
        </w:tc>
      </w:tr>
      <w:tr w:rsidR="00437201" w14:paraId="2EDB4A19" w14:textId="77777777" w:rsidTr="00245ED1">
        <w:tc>
          <w:tcPr>
            <w:tcW w:w="3823" w:type="dxa"/>
          </w:tcPr>
          <w:p w14:paraId="5D5BDA9F" w14:textId="669B00C2" w:rsidR="00437201" w:rsidRDefault="00437201" w:rsidP="00AA2CC4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2020奧運、</w:t>
            </w:r>
            <w:r w:rsidR="00AA2CC4">
              <w:rPr>
                <w:rFonts w:ascii="標楷體" w:eastAsia="標楷體" w:hAnsi="標楷體" w:hint="eastAsia"/>
                <w:color w:val="000000" w:themeColor="text1"/>
              </w:rPr>
              <w:t>2021</w:t>
            </w:r>
            <w:proofErr w:type="gramStart"/>
            <w:r w:rsidRPr="002D5BE2">
              <w:rPr>
                <w:rFonts w:ascii="標楷體" w:eastAsia="標楷體" w:hAnsi="標楷體" w:hint="eastAsia"/>
                <w:color w:val="000000" w:themeColor="text1"/>
              </w:rPr>
              <w:t>亞沙運</w:t>
            </w:r>
            <w:proofErr w:type="gramEnd"/>
          </w:p>
        </w:tc>
        <w:tc>
          <w:tcPr>
            <w:tcW w:w="4961" w:type="dxa"/>
          </w:tcPr>
          <w:p w14:paraId="27DEF149" w14:textId="5A38554B" w:rsidR="00437201" w:rsidRPr="007D18B4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18B4">
              <w:rPr>
                <w:rFonts w:ascii="標楷體" w:eastAsia="標楷體" w:hAnsi="標楷體" w:hint="eastAsia"/>
                <w:color w:val="000000" w:themeColor="text1"/>
              </w:rPr>
              <w:t>納入競賽種類者，每一賽會</w:t>
            </w:r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酌增</w:t>
            </w:r>
            <w:r w:rsidRPr="007D18B4">
              <w:rPr>
                <w:rFonts w:ascii="標楷體" w:eastAsia="標楷體" w:hAnsi="標楷體" w:hint="eastAsia"/>
                <w:color w:val="000000" w:themeColor="text1"/>
              </w:rPr>
              <w:t>補助款。</w:t>
            </w:r>
          </w:p>
        </w:tc>
      </w:tr>
      <w:tr w:rsidR="00AA2CC4" w14:paraId="338AA068" w14:textId="77777777" w:rsidTr="00245ED1">
        <w:tc>
          <w:tcPr>
            <w:tcW w:w="3823" w:type="dxa"/>
          </w:tcPr>
          <w:p w14:paraId="220B43AB" w14:textId="5F6FB4C7" w:rsidR="00AA2CC4" w:rsidRPr="00AA2CC4" w:rsidRDefault="00AA2CC4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2022亞運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、2024奧運</w:t>
            </w:r>
          </w:p>
        </w:tc>
        <w:tc>
          <w:tcPr>
            <w:tcW w:w="4961" w:type="dxa"/>
          </w:tcPr>
          <w:p w14:paraId="252FBDA1" w14:textId="38EF8651" w:rsidR="00AA2CC4" w:rsidRPr="007D18B4" w:rsidRDefault="00AA2CC4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依納入個人種類或競賽種類，每一賽會</w:t>
            </w:r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補助款</w:t>
            </w:r>
          </w:p>
        </w:tc>
      </w:tr>
      <w:tr w:rsidR="00437201" w14:paraId="25C65C82" w14:textId="77777777" w:rsidTr="00245ED1">
        <w:tc>
          <w:tcPr>
            <w:tcW w:w="3823" w:type="dxa"/>
          </w:tcPr>
          <w:p w14:paraId="2DB66CFC" w14:textId="2C394326" w:rsidR="00437201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世界運動會</w:t>
            </w:r>
          </w:p>
        </w:tc>
        <w:tc>
          <w:tcPr>
            <w:tcW w:w="4961" w:type="dxa"/>
          </w:tcPr>
          <w:p w14:paraId="4A7FD976" w14:textId="0F32605C" w:rsidR="00437201" w:rsidRPr="007D18B4" w:rsidRDefault="007D18B4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 w:rsidR="00645C81">
              <w:rPr>
                <w:rFonts w:ascii="微軟正黑體" w:eastAsia="微軟正黑體" w:hAnsi="微軟正黑體" w:hint="eastAsia"/>
                <w:color w:val="000000" w:themeColor="text1"/>
              </w:rPr>
              <w:t>「</w:t>
            </w:r>
            <w:r w:rsidR="00437201" w:rsidRPr="00437201">
              <w:rPr>
                <w:rFonts w:ascii="標楷體" w:eastAsia="標楷體" w:hAnsi="標楷體" w:hint="eastAsia"/>
                <w:color w:val="000000" w:themeColor="text1"/>
              </w:rPr>
              <w:t>2017年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世運會</w:t>
            </w:r>
            <w:r w:rsidR="00437201" w:rsidRPr="00437201">
              <w:rPr>
                <w:rFonts w:ascii="標楷體" w:eastAsia="標楷體" w:hAnsi="標楷體" w:hint="eastAsia"/>
                <w:color w:val="000000" w:themeColor="text1"/>
              </w:rPr>
              <w:t>參賽</w:t>
            </w:r>
            <w:r w:rsidR="00645C81">
              <w:rPr>
                <w:rFonts w:ascii="微軟正黑體" w:eastAsia="微軟正黑體" w:hAnsi="微軟正黑體" w:hint="eastAsia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45C81">
              <w:rPr>
                <w:rFonts w:ascii="微軟正黑體" w:eastAsia="微軟正黑體" w:hAnsi="微軟正黑體" w:hint="eastAsia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2017年世運會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參賽且奪牌</w:t>
            </w:r>
            <w:proofErr w:type="gramEnd"/>
            <w:r w:rsidR="00645C81">
              <w:rPr>
                <w:rFonts w:ascii="微軟正黑體" w:eastAsia="微軟正黑體" w:hAnsi="微軟正黑體" w:hint="eastAsia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645C81">
              <w:rPr>
                <w:rFonts w:ascii="微軟正黑體" w:eastAsia="微軟正黑體" w:hAnsi="微軟正黑體" w:hint="eastAsia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2022年世運會舉辦種類</w:t>
            </w:r>
            <w:r w:rsidR="00645C81">
              <w:rPr>
                <w:rFonts w:ascii="微軟正黑體" w:eastAsia="微軟正黑體" w:hAnsi="微軟正黑體" w:hint="eastAsia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三項指標，並依個人種類或團體種類</w:t>
            </w:r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補助款。</w:t>
            </w:r>
          </w:p>
        </w:tc>
      </w:tr>
    </w:tbl>
    <w:p w14:paraId="72B94F96" w14:textId="18EE15B8" w:rsidR="006A23D5" w:rsidRDefault="00982F99" w:rsidP="009555EC">
      <w:pPr>
        <w:pStyle w:val="a3"/>
        <w:numPr>
          <w:ilvl w:val="0"/>
          <w:numId w:val="3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proofErr w:type="gramStart"/>
      <w:r w:rsidRPr="002D5BE2">
        <w:rPr>
          <w:rFonts w:ascii="標楷體" w:eastAsia="標楷體" w:hAnsi="標楷體" w:hint="eastAsia"/>
          <w:b/>
          <w:color w:val="000000" w:themeColor="text1"/>
        </w:rPr>
        <w:t>國體法財會</w:t>
      </w:r>
      <w:proofErr w:type="gramEnd"/>
      <w:r w:rsidRPr="002D5BE2">
        <w:rPr>
          <w:rFonts w:ascii="標楷體" w:eastAsia="標楷體" w:hAnsi="標楷體" w:hint="eastAsia"/>
          <w:b/>
          <w:color w:val="000000" w:themeColor="text1"/>
        </w:rPr>
        <w:t>事項</w:t>
      </w:r>
      <w:r w:rsidR="00CB5679" w:rsidRPr="00CB5679">
        <w:rPr>
          <w:rFonts w:ascii="標楷體" w:eastAsia="標楷體" w:hAnsi="標楷體" w:hint="eastAsia"/>
          <w:b/>
          <w:color w:val="000000" w:themeColor="text1"/>
          <w:u w:val="single"/>
        </w:rPr>
        <w:t>(限非亞奧運特定體育團體)</w:t>
      </w:r>
      <w:r w:rsidR="006A23D5" w:rsidRPr="002D5BE2">
        <w:rPr>
          <w:rFonts w:ascii="標楷體" w:eastAsia="標楷體" w:hAnsi="標楷體" w:hint="eastAsia"/>
          <w:b/>
          <w:color w:val="000000" w:themeColor="text1"/>
        </w:rPr>
        <w:t>: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3823"/>
        <w:gridCol w:w="4961"/>
      </w:tblGrid>
      <w:tr w:rsidR="00437201" w14:paraId="4C8D90E6" w14:textId="77777777" w:rsidTr="00245ED1">
        <w:tc>
          <w:tcPr>
            <w:tcW w:w="3823" w:type="dxa"/>
            <w:shd w:val="clear" w:color="auto" w:fill="F2F2F2" w:themeFill="background1" w:themeFillShade="F2"/>
          </w:tcPr>
          <w:p w14:paraId="09EEB76B" w14:textId="5EB813F3" w:rsidR="00437201" w:rsidRDefault="00437201" w:rsidP="009555EC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指標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25FF41D7" w14:textId="56E229FE" w:rsidR="00437201" w:rsidRDefault="00437201" w:rsidP="009555EC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說明</w:t>
            </w:r>
          </w:p>
        </w:tc>
      </w:tr>
      <w:tr w:rsidR="00437201" w14:paraId="648B1504" w14:textId="77777777" w:rsidTr="00245ED1">
        <w:tc>
          <w:tcPr>
            <w:tcW w:w="3823" w:type="dxa"/>
          </w:tcPr>
          <w:p w14:paraId="6DFC9F71" w14:textId="033DA288" w:rsidR="00437201" w:rsidRDefault="00AA2CC4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109</w:t>
            </w:r>
            <w:proofErr w:type="gramEnd"/>
            <w:r w:rsidR="00437201" w:rsidRPr="002D5BE2">
              <w:rPr>
                <w:rFonts w:ascii="標楷體" w:eastAsia="標楷體" w:hAnsi="標楷體" w:hint="eastAsia"/>
                <w:color w:val="000000" w:themeColor="text1"/>
              </w:rPr>
              <w:t>年度決算及會計師查核簽證</w:t>
            </w:r>
            <w:r w:rsidR="00437201" w:rsidRPr="002D5BE2">
              <w:rPr>
                <w:rFonts w:ascii="標楷體" w:eastAsia="標楷體" w:hAnsi="標楷體" w:hint="eastAsia"/>
                <w:b/>
                <w:color w:val="000000" w:themeColor="text1"/>
              </w:rPr>
              <w:t>(期限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437201" w:rsidRPr="002D5BE2">
              <w:rPr>
                <w:rFonts w:ascii="標楷體" w:eastAsia="標楷體" w:hAnsi="標楷體"/>
                <w:b/>
                <w:color w:val="000000" w:themeColor="text1"/>
              </w:rPr>
              <w:t>/03/31</w:t>
            </w:r>
            <w:r w:rsidR="00437201" w:rsidRPr="002D5BE2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4961" w:type="dxa"/>
          </w:tcPr>
          <w:p w14:paraId="7F782516" w14:textId="77777777" w:rsidR="007D18B4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準時完成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D18B4"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酌增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補助款。</w:t>
            </w:r>
          </w:p>
          <w:p w14:paraId="4D431913" w14:textId="238374FA" w:rsidR="007D18B4" w:rsidRDefault="00437201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延遲繳交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F040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每逾</w:t>
            </w:r>
            <w:proofErr w:type="gramStart"/>
            <w:r w:rsidRPr="009F040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10天</w:t>
            </w:r>
            <w:r w:rsidR="007D18B4"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酌扣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proofErr w:type="gramEnd"/>
            <w:r w:rsidR="007D18B4">
              <w:rPr>
                <w:rFonts w:ascii="標楷體" w:eastAsia="標楷體" w:hAnsi="標楷體" w:hint="eastAsia"/>
                <w:color w:val="000000" w:themeColor="text1"/>
              </w:rPr>
              <w:t>款。</w:t>
            </w:r>
          </w:p>
          <w:p w14:paraId="0F7DB4BB" w14:textId="699A816A" w:rsidR="00437201" w:rsidRDefault="002016D2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未完成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="00645C81"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酌扣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proofErr w:type="gramEnd"/>
            <w:r w:rsidR="007D18B4">
              <w:rPr>
                <w:rFonts w:ascii="標楷體" w:eastAsia="標楷體" w:hAnsi="標楷體" w:hint="eastAsia"/>
                <w:color w:val="000000" w:themeColor="text1"/>
              </w:rPr>
              <w:t>款</w:t>
            </w:r>
            <w:r w:rsidR="00437201" w:rsidRPr="002D5BE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37201" w14:paraId="3406BFF1" w14:textId="77777777" w:rsidTr="00245ED1">
        <w:tc>
          <w:tcPr>
            <w:tcW w:w="3823" w:type="dxa"/>
          </w:tcPr>
          <w:p w14:paraId="46B2254D" w14:textId="5A3F660B" w:rsidR="00437201" w:rsidRDefault="00AA2CC4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110</w:t>
            </w:r>
            <w:proofErr w:type="gramEnd"/>
            <w:r w:rsidR="00437201" w:rsidRPr="002D5BE2">
              <w:rPr>
                <w:rFonts w:ascii="標楷體" w:eastAsia="標楷體" w:hAnsi="標楷體" w:hint="eastAsia"/>
                <w:color w:val="000000" w:themeColor="text1"/>
              </w:rPr>
              <w:t>年度收支預算表備查</w:t>
            </w:r>
          </w:p>
        </w:tc>
        <w:tc>
          <w:tcPr>
            <w:tcW w:w="4961" w:type="dxa"/>
          </w:tcPr>
          <w:p w14:paraId="318913B6" w14:textId="77442E6F" w:rsidR="007D18B4" w:rsidRDefault="007D18B4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完成：</w:t>
            </w:r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補助款。</w:t>
            </w:r>
          </w:p>
          <w:p w14:paraId="3B4DD590" w14:textId="5BA44A40" w:rsidR="00437201" w:rsidRDefault="007D18B4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未完成：</w:t>
            </w:r>
            <w:proofErr w:type="gramStart"/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款。</w:t>
            </w:r>
          </w:p>
        </w:tc>
      </w:tr>
      <w:tr w:rsidR="00437201" w14:paraId="51ED91D5" w14:textId="77777777" w:rsidTr="00245ED1">
        <w:tc>
          <w:tcPr>
            <w:tcW w:w="3823" w:type="dxa"/>
          </w:tcPr>
          <w:p w14:paraId="28383780" w14:textId="226907A2" w:rsidR="00437201" w:rsidRPr="002D5BE2" w:rsidRDefault="00AA2CC4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proofErr w:type="gramEnd"/>
            <w:r w:rsidR="00437201" w:rsidRPr="002D5BE2">
              <w:rPr>
                <w:rFonts w:ascii="標楷體" w:eastAsia="標楷體" w:hAnsi="標楷體" w:hint="eastAsia"/>
                <w:color w:val="000000" w:themeColor="text1"/>
              </w:rPr>
              <w:t>年度預算備查</w:t>
            </w:r>
            <w:r w:rsidR="00437201" w:rsidRPr="002D5BE2">
              <w:rPr>
                <w:rFonts w:ascii="標楷體" w:eastAsia="標楷體" w:hAnsi="標楷體" w:hint="eastAsia"/>
                <w:b/>
                <w:color w:val="000000" w:themeColor="text1"/>
              </w:rPr>
              <w:t>(期限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110</w:t>
            </w:r>
            <w:r w:rsidR="00437201" w:rsidRPr="002D5BE2">
              <w:rPr>
                <w:rFonts w:ascii="標楷體" w:eastAsia="標楷體" w:hAnsi="標楷體"/>
                <w:b/>
                <w:color w:val="000000" w:themeColor="text1"/>
              </w:rPr>
              <w:t>/</w:t>
            </w:r>
            <w:r w:rsidR="00437201" w:rsidRPr="002D5BE2"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  <w:r w:rsidR="00437201" w:rsidRPr="002D5BE2">
              <w:rPr>
                <w:rFonts w:ascii="標楷體" w:eastAsia="標楷體" w:hAnsi="標楷體"/>
                <w:b/>
                <w:color w:val="000000" w:themeColor="text1"/>
              </w:rPr>
              <w:t>/31)</w:t>
            </w:r>
            <w:r w:rsidR="00437201" w:rsidRPr="002D5BE2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</w:tc>
        <w:tc>
          <w:tcPr>
            <w:tcW w:w="4961" w:type="dxa"/>
          </w:tcPr>
          <w:p w14:paraId="678110BF" w14:textId="77777777" w:rsidR="007D18B4" w:rsidRDefault="007D18B4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準時完成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酌增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補助款。</w:t>
            </w:r>
          </w:p>
          <w:p w14:paraId="5D6C700A" w14:textId="77777777" w:rsidR="007D18B4" w:rsidRDefault="007D18B4" w:rsidP="009555EC">
            <w:pPr>
              <w:tabs>
                <w:tab w:val="left" w:pos="567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5BE2">
              <w:rPr>
                <w:rFonts w:ascii="標楷體" w:eastAsia="標楷體" w:hAnsi="標楷體" w:hint="eastAsia"/>
                <w:color w:val="000000" w:themeColor="text1"/>
              </w:rPr>
              <w:t>延遲繳交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每逾</w:t>
            </w:r>
            <w:proofErr w:type="gramStart"/>
            <w:r w:rsidRPr="00245ED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10天酌扣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款。</w:t>
            </w:r>
          </w:p>
          <w:p w14:paraId="0FB5F10F" w14:textId="17F3F288" w:rsidR="00437201" w:rsidRPr="00437201" w:rsidRDefault="002016D2" w:rsidP="009555E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未完成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="00645C81">
              <w:rPr>
                <w:rFonts w:ascii="標楷體" w:eastAsia="標楷體" w:hAnsi="標楷體" w:hint="eastAsia"/>
                <w:color w:val="000000" w:themeColor="text1"/>
              </w:rPr>
              <w:t>酌扣</w:t>
            </w:r>
            <w:r w:rsidR="007D18B4"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proofErr w:type="gramEnd"/>
            <w:r w:rsidR="007D18B4">
              <w:rPr>
                <w:rFonts w:ascii="標楷體" w:eastAsia="標楷體" w:hAnsi="標楷體" w:hint="eastAsia"/>
                <w:color w:val="000000" w:themeColor="text1"/>
              </w:rPr>
              <w:t>款</w:t>
            </w:r>
            <w:r w:rsidR="007D18B4" w:rsidRPr="002D5BE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476A1680" w14:textId="2A9B8B92" w:rsidR="009832BC" w:rsidRPr="00AA2CC4" w:rsidRDefault="008B7EE3" w:rsidP="00245ED1">
      <w:pPr>
        <w:pStyle w:val="a3"/>
        <w:numPr>
          <w:ilvl w:val="0"/>
          <w:numId w:val="3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2D5BE2">
        <w:rPr>
          <w:rFonts w:ascii="新細明體" w:eastAsia="新細明體" w:hAnsi="新細明體" w:hint="eastAsia"/>
          <w:b/>
          <w:color w:val="000000" w:themeColor="text1"/>
        </w:rPr>
        <w:lastRenderedPageBreak/>
        <w:t>「</w:t>
      </w:r>
      <w:r w:rsidR="00AA2CC4">
        <w:rPr>
          <w:rFonts w:ascii="標楷體" w:eastAsia="標楷體" w:hAnsi="標楷體" w:hint="eastAsia"/>
          <w:b/>
          <w:color w:val="000000" w:themeColor="text1"/>
        </w:rPr>
        <w:t>109</w:t>
      </w:r>
      <w:r w:rsidR="009A59E5" w:rsidRPr="002D5BE2">
        <w:rPr>
          <w:rFonts w:ascii="標楷體" w:eastAsia="標楷體" w:hAnsi="標楷體" w:hint="eastAsia"/>
          <w:b/>
          <w:color w:val="000000" w:themeColor="text1"/>
        </w:rPr>
        <w:t>年非奧</w:t>
      </w:r>
      <w:r w:rsidRPr="002D5BE2">
        <w:rPr>
          <w:rFonts w:ascii="標楷體" w:eastAsia="標楷體" w:hAnsi="標楷體" w:hint="eastAsia"/>
          <w:b/>
          <w:color w:val="000000" w:themeColor="text1"/>
        </w:rPr>
        <w:t>亞</w:t>
      </w:r>
      <w:r w:rsidR="009A59E5" w:rsidRPr="002D5BE2">
        <w:rPr>
          <w:rFonts w:ascii="標楷體" w:eastAsia="標楷體" w:hAnsi="標楷體" w:hint="eastAsia"/>
          <w:b/>
          <w:color w:val="000000" w:themeColor="text1"/>
        </w:rPr>
        <w:t>運特定體育團體訪評報告</w:t>
      </w:r>
      <w:r w:rsidRPr="002D5BE2">
        <w:rPr>
          <w:rFonts w:ascii="標楷體" w:eastAsia="標楷體" w:hAnsi="標楷體" w:hint="eastAsia"/>
          <w:b/>
          <w:color w:val="000000" w:themeColor="text1"/>
        </w:rPr>
        <w:t>」</w:t>
      </w:r>
      <w:r w:rsidR="002016D2" w:rsidRPr="002016D2">
        <w:rPr>
          <w:rFonts w:ascii="標楷體" w:eastAsia="標楷體" w:hAnsi="標楷體" w:hint="eastAsia"/>
          <w:b/>
          <w:color w:val="000000" w:themeColor="text1"/>
          <w:u w:val="single"/>
        </w:rPr>
        <w:t>(限非亞奧運特定體育團體)</w:t>
      </w:r>
      <w:r w:rsidR="006F7742" w:rsidRPr="002D5BE2">
        <w:rPr>
          <w:rFonts w:ascii="標楷體" w:eastAsia="標楷體" w:hAnsi="標楷體" w:hint="eastAsia"/>
          <w:b/>
          <w:color w:val="000000" w:themeColor="text1"/>
        </w:rPr>
        <w:t>：</w:t>
      </w:r>
      <w:r w:rsidR="00245ED1" w:rsidRPr="00245ED1">
        <w:rPr>
          <w:rFonts w:ascii="標楷體" w:eastAsia="標楷體" w:hAnsi="標楷體" w:hint="eastAsia"/>
          <w:color w:val="000000" w:themeColor="text1"/>
        </w:rPr>
        <w:t>依據「特定體育團體輔導訪視及考核辦法」所訂</w:t>
      </w:r>
      <w:r w:rsidR="00F336A2" w:rsidRPr="00245ED1">
        <w:rPr>
          <w:rFonts w:ascii="標楷體" w:eastAsia="標楷體" w:hAnsi="標楷體" w:hint="eastAsia"/>
          <w:b/>
          <w:bCs/>
          <w:color w:val="000000" w:themeColor="text1"/>
          <w:u w:val="single"/>
        </w:rPr>
        <w:t>5項</w:t>
      </w:r>
      <w:r w:rsidR="009A59E5" w:rsidRPr="00245ED1">
        <w:rPr>
          <w:rFonts w:ascii="標楷體" w:eastAsia="標楷體" w:hAnsi="標楷體" w:hint="eastAsia"/>
          <w:b/>
          <w:color w:val="000000" w:themeColor="text1"/>
          <w:u w:val="single"/>
        </w:rPr>
        <w:t>指標</w:t>
      </w:r>
      <w:r w:rsidR="00245ED1" w:rsidRPr="00245ED1">
        <w:rPr>
          <w:rFonts w:ascii="標楷體" w:eastAsia="標楷體" w:hAnsi="標楷體" w:hint="eastAsia"/>
          <w:b/>
          <w:color w:val="000000" w:themeColor="text1"/>
          <w:u w:val="single"/>
        </w:rPr>
        <w:t>進行年度訪評</w:t>
      </w:r>
      <w:r w:rsidR="00F336A2" w:rsidRPr="002D5BE2">
        <w:rPr>
          <w:rFonts w:ascii="標楷體" w:eastAsia="標楷體" w:hAnsi="標楷體" w:hint="eastAsia"/>
          <w:color w:val="000000" w:themeColor="text1"/>
        </w:rPr>
        <w:t>，1項指標</w:t>
      </w:r>
      <w:r w:rsidR="009A59E5" w:rsidRPr="002D5BE2">
        <w:rPr>
          <w:rFonts w:ascii="標楷體" w:eastAsia="標楷體" w:hAnsi="標楷體" w:hint="eastAsia"/>
          <w:color w:val="000000" w:themeColor="text1"/>
        </w:rPr>
        <w:t>結果</w:t>
      </w:r>
      <w:r w:rsidR="009A59E5" w:rsidRPr="00245ED1">
        <w:rPr>
          <w:rFonts w:ascii="標楷體" w:eastAsia="標楷體" w:hAnsi="標楷體" w:hint="eastAsia"/>
          <w:b/>
          <w:color w:val="000000" w:themeColor="text1"/>
          <w:u w:val="single"/>
        </w:rPr>
        <w:t>「通過」</w:t>
      </w:r>
      <w:r w:rsidR="006C0328" w:rsidRPr="00245ED1">
        <w:rPr>
          <w:rFonts w:ascii="標楷體" w:eastAsia="標楷體" w:hAnsi="標楷體" w:hint="eastAsia"/>
          <w:b/>
          <w:color w:val="000000" w:themeColor="text1"/>
          <w:u w:val="single"/>
        </w:rPr>
        <w:t>者</w:t>
      </w:r>
      <w:r w:rsidR="00437201" w:rsidRPr="00245ED1">
        <w:rPr>
          <w:rFonts w:ascii="標楷體" w:eastAsia="標楷體" w:hAnsi="標楷體" w:hint="eastAsia"/>
          <w:b/>
          <w:color w:val="000000" w:themeColor="text1"/>
          <w:u w:val="single"/>
        </w:rPr>
        <w:t>酌增</w:t>
      </w:r>
      <w:r w:rsidR="00437201">
        <w:rPr>
          <w:rFonts w:ascii="標楷體" w:eastAsia="標楷體" w:hAnsi="標楷體" w:hint="eastAsia"/>
          <w:color w:val="000000" w:themeColor="text1"/>
        </w:rPr>
        <w:t>補助款</w:t>
      </w:r>
      <w:r w:rsidR="009A59E5" w:rsidRPr="002D5BE2">
        <w:rPr>
          <w:rFonts w:ascii="標楷體" w:eastAsia="標楷體" w:hAnsi="標楷體" w:hint="eastAsia"/>
          <w:color w:val="000000" w:themeColor="text1"/>
        </w:rPr>
        <w:t>、</w:t>
      </w:r>
      <w:r w:rsidR="009A59E5" w:rsidRPr="00245ED1">
        <w:rPr>
          <w:rFonts w:ascii="標楷體" w:eastAsia="標楷體" w:hAnsi="標楷體" w:hint="eastAsia"/>
          <w:b/>
          <w:color w:val="000000" w:themeColor="text1"/>
          <w:u w:val="single"/>
        </w:rPr>
        <w:t>「有條件通過」</w:t>
      </w:r>
      <w:r w:rsidR="006C0328" w:rsidRPr="00245ED1">
        <w:rPr>
          <w:rFonts w:ascii="標楷體" w:eastAsia="標楷體" w:hAnsi="標楷體" w:hint="eastAsia"/>
          <w:b/>
          <w:color w:val="000000" w:themeColor="text1"/>
          <w:u w:val="single"/>
        </w:rPr>
        <w:t>者</w:t>
      </w:r>
      <w:r w:rsidR="009A59E5" w:rsidRPr="00245ED1">
        <w:rPr>
          <w:rFonts w:ascii="標楷體" w:eastAsia="標楷體" w:hAnsi="標楷體" w:hint="eastAsia"/>
          <w:b/>
          <w:color w:val="000000" w:themeColor="text1"/>
          <w:u w:val="single"/>
        </w:rPr>
        <w:t>不</w:t>
      </w:r>
      <w:r w:rsidR="00437201" w:rsidRPr="00245ED1">
        <w:rPr>
          <w:rFonts w:ascii="標楷體" w:eastAsia="標楷體" w:hAnsi="標楷體" w:hint="eastAsia"/>
          <w:b/>
          <w:color w:val="000000" w:themeColor="text1"/>
          <w:u w:val="single"/>
        </w:rPr>
        <w:t>增減</w:t>
      </w:r>
      <w:r w:rsidR="009A59E5" w:rsidRPr="002D5BE2">
        <w:rPr>
          <w:rFonts w:ascii="標楷體" w:eastAsia="標楷體" w:hAnsi="標楷體" w:hint="eastAsia"/>
          <w:color w:val="000000" w:themeColor="text1"/>
        </w:rPr>
        <w:t>補助</w:t>
      </w:r>
      <w:r w:rsidR="00437201">
        <w:rPr>
          <w:rFonts w:ascii="標楷體" w:eastAsia="標楷體" w:hAnsi="標楷體" w:hint="eastAsia"/>
          <w:color w:val="000000" w:themeColor="text1"/>
        </w:rPr>
        <w:t>款</w:t>
      </w:r>
      <w:r w:rsidR="009A59E5" w:rsidRPr="002D5BE2">
        <w:rPr>
          <w:rFonts w:ascii="標楷體" w:eastAsia="標楷體" w:hAnsi="標楷體" w:hint="eastAsia"/>
          <w:color w:val="000000" w:themeColor="text1"/>
        </w:rPr>
        <w:t>，</w:t>
      </w:r>
      <w:r w:rsidR="009A59E5" w:rsidRPr="00245ED1">
        <w:rPr>
          <w:rFonts w:ascii="標楷體" w:eastAsia="標楷體" w:hAnsi="標楷體" w:hint="eastAsia"/>
          <w:b/>
          <w:color w:val="000000" w:themeColor="text1"/>
          <w:u w:val="single"/>
        </w:rPr>
        <w:t>「未通過」</w:t>
      </w:r>
      <w:r w:rsidR="006C0328" w:rsidRPr="00245ED1">
        <w:rPr>
          <w:rFonts w:ascii="標楷體" w:eastAsia="標楷體" w:hAnsi="標楷體" w:hint="eastAsia"/>
          <w:b/>
          <w:color w:val="000000" w:themeColor="text1"/>
          <w:u w:val="single"/>
        </w:rPr>
        <w:t>者</w:t>
      </w:r>
      <w:r w:rsidR="00437201" w:rsidRPr="00245ED1">
        <w:rPr>
          <w:rFonts w:ascii="標楷體" w:eastAsia="標楷體" w:hAnsi="標楷體" w:hint="eastAsia"/>
          <w:b/>
          <w:color w:val="000000" w:themeColor="text1"/>
          <w:u w:val="single"/>
        </w:rPr>
        <w:t>酌扣</w:t>
      </w:r>
      <w:r w:rsidR="00437201">
        <w:rPr>
          <w:rFonts w:ascii="標楷體" w:eastAsia="標楷體" w:hAnsi="標楷體" w:hint="eastAsia"/>
          <w:color w:val="000000" w:themeColor="text1"/>
        </w:rPr>
        <w:t>補助款</w:t>
      </w:r>
      <w:r w:rsidR="006F7742" w:rsidRPr="002D5BE2">
        <w:rPr>
          <w:rFonts w:ascii="標楷體" w:eastAsia="標楷體" w:hAnsi="標楷體" w:hint="eastAsia"/>
          <w:color w:val="000000" w:themeColor="text1"/>
        </w:rPr>
        <w:t>。</w:t>
      </w:r>
    </w:p>
    <w:sectPr w:rsidR="009832BC" w:rsidRPr="00AA2CC4" w:rsidSect="00814A5C">
      <w:footerReference w:type="default" r:id="rId7"/>
      <w:pgSz w:w="11906" w:h="16838"/>
      <w:pgMar w:top="426" w:right="1416" w:bottom="426" w:left="1800" w:header="851" w:footer="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14422" w14:textId="77777777" w:rsidR="009F784D" w:rsidRDefault="009F784D" w:rsidP="00C45A3F">
      <w:r>
        <w:separator/>
      </w:r>
    </w:p>
  </w:endnote>
  <w:endnote w:type="continuationSeparator" w:id="0">
    <w:p w14:paraId="7718BAF2" w14:textId="77777777" w:rsidR="009F784D" w:rsidRDefault="009F784D" w:rsidP="00C4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689017"/>
      <w:docPartObj>
        <w:docPartGallery w:val="Page Numbers (Bottom of Page)"/>
        <w:docPartUnique/>
      </w:docPartObj>
    </w:sdtPr>
    <w:sdtEndPr/>
    <w:sdtContent>
      <w:p w14:paraId="03988745" w14:textId="0EDF9D6E" w:rsidR="00883FB7" w:rsidRDefault="00883F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735" w:rsidRPr="00025735">
          <w:rPr>
            <w:noProof/>
            <w:lang w:val="zh-TW"/>
          </w:rPr>
          <w:t>2</w:t>
        </w:r>
        <w:r>
          <w:fldChar w:fldCharType="end"/>
        </w:r>
      </w:p>
    </w:sdtContent>
  </w:sdt>
  <w:p w14:paraId="0D8A1492" w14:textId="77777777" w:rsidR="00883FB7" w:rsidRDefault="00883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AD44D" w14:textId="77777777" w:rsidR="009F784D" w:rsidRDefault="009F784D" w:rsidP="00C45A3F">
      <w:r>
        <w:separator/>
      </w:r>
    </w:p>
  </w:footnote>
  <w:footnote w:type="continuationSeparator" w:id="0">
    <w:p w14:paraId="4E2CB8EF" w14:textId="77777777" w:rsidR="009F784D" w:rsidRDefault="009F784D" w:rsidP="00C4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77A"/>
    <w:multiLevelType w:val="hybridMultilevel"/>
    <w:tmpl w:val="EFD458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A5673"/>
    <w:multiLevelType w:val="hybridMultilevel"/>
    <w:tmpl w:val="7AEE6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72FBD"/>
    <w:multiLevelType w:val="hybridMultilevel"/>
    <w:tmpl w:val="5622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7438B9"/>
    <w:multiLevelType w:val="hybridMultilevel"/>
    <w:tmpl w:val="487055F0"/>
    <w:lvl w:ilvl="0" w:tplc="2F567E2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282412"/>
    <w:multiLevelType w:val="hybridMultilevel"/>
    <w:tmpl w:val="0B9239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6D0252"/>
    <w:multiLevelType w:val="hybridMultilevel"/>
    <w:tmpl w:val="695C7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A97EC1"/>
    <w:multiLevelType w:val="hybridMultilevel"/>
    <w:tmpl w:val="D9C28D8C"/>
    <w:lvl w:ilvl="0" w:tplc="BB1A534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D5"/>
    <w:rsid w:val="00025735"/>
    <w:rsid w:val="000579C6"/>
    <w:rsid w:val="00063A75"/>
    <w:rsid w:val="0007554E"/>
    <w:rsid w:val="000A3AA5"/>
    <w:rsid w:val="000A74B9"/>
    <w:rsid w:val="00134415"/>
    <w:rsid w:val="0015610D"/>
    <w:rsid w:val="00170B65"/>
    <w:rsid w:val="0019590B"/>
    <w:rsid w:val="001C490E"/>
    <w:rsid w:val="001D22C3"/>
    <w:rsid w:val="001D6E0A"/>
    <w:rsid w:val="001E55E9"/>
    <w:rsid w:val="001F3B56"/>
    <w:rsid w:val="002016D2"/>
    <w:rsid w:val="00241D5D"/>
    <w:rsid w:val="00245ED1"/>
    <w:rsid w:val="002C4FF0"/>
    <w:rsid w:val="002D5BE2"/>
    <w:rsid w:val="00326412"/>
    <w:rsid w:val="00365069"/>
    <w:rsid w:val="003705F1"/>
    <w:rsid w:val="00375FBD"/>
    <w:rsid w:val="003919E8"/>
    <w:rsid w:val="003C190A"/>
    <w:rsid w:val="003E5ED0"/>
    <w:rsid w:val="003E66AB"/>
    <w:rsid w:val="0042029B"/>
    <w:rsid w:val="0042170B"/>
    <w:rsid w:val="00437201"/>
    <w:rsid w:val="004375C8"/>
    <w:rsid w:val="00450D6C"/>
    <w:rsid w:val="00486895"/>
    <w:rsid w:val="004C62FF"/>
    <w:rsid w:val="004D35F4"/>
    <w:rsid w:val="004F4617"/>
    <w:rsid w:val="0050505D"/>
    <w:rsid w:val="00520C68"/>
    <w:rsid w:val="005346ED"/>
    <w:rsid w:val="005446FD"/>
    <w:rsid w:val="0061040E"/>
    <w:rsid w:val="006116EB"/>
    <w:rsid w:val="0062662F"/>
    <w:rsid w:val="00645C81"/>
    <w:rsid w:val="006642E6"/>
    <w:rsid w:val="00667533"/>
    <w:rsid w:val="006A23D5"/>
    <w:rsid w:val="006C0242"/>
    <w:rsid w:val="006C0328"/>
    <w:rsid w:val="006D650B"/>
    <w:rsid w:val="006E4624"/>
    <w:rsid w:val="006F7742"/>
    <w:rsid w:val="0073651F"/>
    <w:rsid w:val="00784357"/>
    <w:rsid w:val="007D18B4"/>
    <w:rsid w:val="00814A5C"/>
    <w:rsid w:val="00883FB7"/>
    <w:rsid w:val="008B7EE3"/>
    <w:rsid w:val="00900D6F"/>
    <w:rsid w:val="0094641C"/>
    <w:rsid w:val="009555EC"/>
    <w:rsid w:val="00966675"/>
    <w:rsid w:val="009667D9"/>
    <w:rsid w:val="00982F99"/>
    <w:rsid w:val="009832BC"/>
    <w:rsid w:val="009A59E5"/>
    <w:rsid w:val="009A5F3B"/>
    <w:rsid w:val="009D74FD"/>
    <w:rsid w:val="009E08F5"/>
    <w:rsid w:val="009F0408"/>
    <w:rsid w:val="009F784D"/>
    <w:rsid w:val="00A0513B"/>
    <w:rsid w:val="00A22EB2"/>
    <w:rsid w:val="00A63DB8"/>
    <w:rsid w:val="00A73608"/>
    <w:rsid w:val="00AA2CC4"/>
    <w:rsid w:val="00AE0362"/>
    <w:rsid w:val="00BD64CC"/>
    <w:rsid w:val="00C129C2"/>
    <w:rsid w:val="00C228EB"/>
    <w:rsid w:val="00C41DD1"/>
    <w:rsid w:val="00C45A3F"/>
    <w:rsid w:val="00C46F87"/>
    <w:rsid w:val="00C6405A"/>
    <w:rsid w:val="00C811FF"/>
    <w:rsid w:val="00C8482A"/>
    <w:rsid w:val="00C95830"/>
    <w:rsid w:val="00CB5679"/>
    <w:rsid w:val="00CC312C"/>
    <w:rsid w:val="00CD0993"/>
    <w:rsid w:val="00CE19F0"/>
    <w:rsid w:val="00CE76BB"/>
    <w:rsid w:val="00DE139B"/>
    <w:rsid w:val="00E3126E"/>
    <w:rsid w:val="00E917A6"/>
    <w:rsid w:val="00EC4198"/>
    <w:rsid w:val="00EC51B3"/>
    <w:rsid w:val="00F0220E"/>
    <w:rsid w:val="00F336A2"/>
    <w:rsid w:val="00F46933"/>
    <w:rsid w:val="00F600DC"/>
    <w:rsid w:val="00F66479"/>
    <w:rsid w:val="00F8723B"/>
    <w:rsid w:val="00FB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FE261"/>
  <w15:docId w15:val="{FE761600-3258-409A-8E9A-5C6989D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D5"/>
    <w:pPr>
      <w:ind w:leftChars="200" w:left="480"/>
    </w:pPr>
  </w:style>
  <w:style w:type="table" w:styleId="a4">
    <w:name w:val="Table Grid"/>
    <w:basedOn w:val="a1"/>
    <w:uiPriority w:val="59"/>
    <w:rsid w:val="006A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5A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5A3F"/>
    <w:rPr>
      <w:sz w:val="20"/>
      <w:szCs w:val="20"/>
    </w:rPr>
  </w:style>
  <w:style w:type="character" w:styleId="a9">
    <w:name w:val="Placeholder Text"/>
    <w:basedOn w:val="a0"/>
    <w:uiPriority w:val="99"/>
    <w:semiHidden/>
    <w:rsid w:val="008B7EE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05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05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林筠宸</dc:creator>
  <cp:lastModifiedBy>全民組 李聯康</cp:lastModifiedBy>
  <cp:revision>5</cp:revision>
  <cp:lastPrinted>2021-11-23T10:08:00Z</cp:lastPrinted>
  <dcterms:created xsi:type="dcterms:W3CDTF">2022-11-15T07:20:00Z</dcterms:created>
  <dcterms:modified xsi:type="dcterms:W3CDTF">2022-11-15T07:52:00Z</dcterms:modified>
</cp:coreProperties>
</file>