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85809" w14:textId="77777777" w:rsidR="00EE2B65" w:rsidRPr="008F76A0" w:rsidRDefault="00000000" w:rsidP="004B654C">
      <w:pPr>
        <w:widowControl/>
        <w:spacing w:line="500" w:lineRule="exact"/>
        <w:jc w:val="center"/>
        <w:rPr>
          <w:rFonts w:ascii="Times New Roman" w:eastAsia="標楷體" w:hAnsi="Times New Roman" w:cs="Times New Roman"/>
          <w:sz w:val="32"/>
          <w:szCs w:val="32"/>
        </w:rPr>
      </w:pPr>
      <w:r w:rsidRPr="008F76A0">
        <w:rPr>
          <w:rFonts w:ascii="Times New Roman" w:eastAsia="標楷體" w:hAnsi="Times New Roman" w:cs="Times New Roman"/>
          <w:sz w:val="32"/>
          <w:szCs w:val="32"/>
        </w:rPr>
        <w:t>教育部主管</w:t>
      </w:r>
      <w:proofErr w:type="gramStart"/>
      <w:r w:rsidRPr="008F76A0">
        <w:rPr>
          <w:rFonts w:ascii="Times New Roman" w:eastAsia="標楷體" w:hAnsi="Times New Roman" w:cs="Times New Roman"/>
          <w:sz w:val="32"/>
          <w:szCs w:val="32"/>
        </w:rPr>
        <w:t>臺</w:t>
      </w:r>
      <w:proofErr w:type="gramEnd"/>
      <w:r w:rsidRPr="008F76A0">
        <w:rPr>
          <w:rFonts w:ascii="Times New Roman" w:eastAsia="標楷體" w:hAnsi="Times New Roman" w:cs="Times New Roman"/>
          <w:sz w:val="32"/>
          <w:szCs w:val="32"/>
        </w:rPr>
        <w:t>東地區高中</w:t>
      </w:r>
      <w:r w:rsidRPr="008F76A0">
        <w:rPr>
          <w:rFonts w:ascii="Times New Roman" w:eastAsia="標楷體" w:hAnsi="Times New Roman" w:cs="Times New Roman"/>
          <w:sz w:val="32"/>
          <w:szCs w:val="32"/>
        </w:rPr>
        <w:t>(</w:t>
      </w:r>
      <w:r w:rsidRPr="008F76A0">
        <w:rPr>
          <w:rFonts w:ascii="Times New Roman" w:eastAsia="標楷體" w:hAnsi="Times New Roman" w:cs="Times New Roman"/>
          <w:sz w:val="32"/>
          <w:szCs w:val="32"/>
        </w:rPr>
        <w:t>含</w:t>
      </w:r>
      <w:r w:rsidRPr="008F76A0">
        <w:rPr>
          <w:rFonts w:ascii="Times New Roman" w:eastAsia="標楷體" w:hAnsi="Times New Roman" w:cs="Times New Roman"/>
          <w:sz w:val="32"/>
          <w:szCs w:val="32"/>
        </w:rPr>
        <w:t>)</w:t>
      </w:r>
      <w:r w:rsidRPr="008F76A0">
        <w:rPr>
          <w:rFonts w:ascii="Times New Roman" w:eastAsia="標楷體" w:hAnsi="Times New Roman" w:cs="Times New Roman"/>
          <w:sz w:val="32"/>
          <w:szCs w:val="32"/>
        </w:rPr>
        <w:t>以下學校設置太陽光電發電設備</w:t>
      </w:r>
    </w:p>
    <w:p w14:paraId="29C6347A" w14:textId="77777777" w:rsidR="008F76A0" w:rsidRPr="008F76A0" w:rsidRDefault="00000000" w:rsidP="004B654C">
      <w:pPr>
        <w:widowControl/>
        <w:spacing w:line="500" w:lineRule="exact"/>
        <w:jc w:val="center"/>
        <w:rPr>
          <w:rFonts w:ascii="Times New Roman" w:eastAsia="標楷體" w:hAnsi="Times New Roman" w:cs="Times New Roman"/>
          <w:sz w:val="32"/>
          <w:szCs w:val="32"/>
        </w:rPr>
      </w:pPr>
      <w:r w:rsidRPr="008F76A0">
        <w:rPr>
          <w:rFonts w:ascii="Times New Roman" w:eastAsia="標楷體" w:hAnsi="Times New Roman" w:cs="Times New Roman"/>
          <w:sz w:val="32"/>
          <w:szCs w:val="32"/>
        </w:rPr>
        <w:t>第二次區域聯合標租案</w:t>
      </w:r>
    </w:p>
    <w:p w14:paraId="33D7F2AE" w14:textId="77777777" w:rsidR="000078C2" w:rsidRPr="0043373E" w:rsidRDefault="00000000" w:rsidP="004B654C">
      <w:pPr>
        <w:widowControl/>
        <w:spacing w:line="500" w:lineRule="exact"/>
        <w:jc w:val="center"/>
        <w:rPr>
          <w:rFonts w:ascii="Times New Roman" w:eastAsia="標楷體" w:hAnsi="Times New Roman" w:cs="Times New Roman"/>
          <w:b/>
          <w:bCs/>
          <w:sz w:val="32"/>
          <w:szCs w:val="32"/>
        </w:rPr>
      </w:pPr>
      <w:r w:rsidRPr="0043373E">
        <w:rPr>
          <w:rFonts w:ascii="Times New Roman" w:eastAsia="標楷體" w:hAnsi="Times New Roman" w:cs="Times New Roman"/>
          <w:b/>
          <w:bCs/>
          <w:sz w:val="32"/>
          <w:szCs w:val="32"/>
        </w:rPr>
        <w:t>契約書</w:t>
      </w:r>
    </w:p>
    <w:p w14:paraId="7E85C630" w14:textId="77777777" w:rsidR="000078C2"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出租機關：</w:t>
      </w:r>
      <w:r w:rsidRPr="0043373E">
        <w:rPr>
          <w:rFonts w:ascii="Times New Roman" w:eastAsia="標楷體" w:hAnsi="Times New Roman" w:cs="Times New Roman"/>
          <w:sz w:val="28"/>
          <w:szCs w:val="28"/>
        </w:rPr>
        <w:t>_________________</w:t>
      </w:r>
      <w:r w:rsidRPr="0043373E">
        <w:rPr>
          <w:rFonts w:ascii="Times New Roman" w:eastAsia="標楷體" w:hAnsi="Times New Roman" w:cs="Times New Roman"/>
          <w:sz w:val="28"/>
          <w:szCs w:val="28"/>
        </w:rPr>
        <w:t>（以下簡稱甲方）</w:t>
      </w:r>
      <w:r w:rsidRPr="0043373E">
        <w:rPr>
          <w:rFonts w:ascii="Times New Roman" w:eastAsia="標楷體" w:hAnsi="Times New Roman" w:cs="Times New Roman"/>
          <w:sz w:val="28"/>
          <w:szCs w:val="28"/>
        </w:rPr>
        <w:t xml:space="preserve"> </w:t>
      </w:r>
    </w:p>
    <w:p w14:paraId="6D111C7E" w14:textId="77777777" w:rsidR="000078C2"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承租廠商：</w:t>
      </w:r>
      <w:r w:rsidRPr="0043373E">
        <w:rPr>
          <w:rFonts w:ascii="Times New Roman" w:eastAsia="標楷體" w:hAnsi="Times New Roman" w:cs="Times New Roman"/>
          <w:sz w:val="28"/>
          <w:szCs w:val="28"/>
        </w:rPr>
        <w:t>_________________</w:t>
      </w:r>
      <w:r w:rsidRPr="0043373E">
        <w:rPr>
          <w:rFonts w:ascii="Times New Roman" w:eastAsia="標楷體" w:hAnsi="Times New Roman" w:cs="Times New Roman"/>
          <w:sz w:val="28"/>
          <w:szCs w:val="28"/>
        </w:rPr>
        <w:t>（以下簡稱乙方）</w:t>
      </w:r>
    </w:p>
    <w:p w14:paraId="447EEDC2" w14:textId="77777777" w:rsidR="000078C2"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甲乙雙方除應遵守中華民國相關法令規定外，並同意依誠信原則以契約方式約定甲乙雙方權利義務，並共同遵守，簽訂</w:t>
      </w:r>
      <w:r w:rsidR="00147407" w:rsidRPr="0043373E">
        <w:rPr>
          <w:rFonts w:ascii="Times New Roman" w:eastAsia="標楷體" w:hAnsi="Times New Roman" w:cs="Times New Roman"/>
          <w:sz w:val="28"/>
          <w:szCs w:val="28"/>
        </w:rPr>
        <w:t>「</w:t>
      </w:r>
      <w:r w:rsidR="002B09B1" w:rsidRPr="0043373E">
        <w:rPr>
          <w:rFonts w:ascii="Times New Roman" w:eastAsia="標楷體" w:hAnsi="Times New Roman" w:cs="Times New Roman"/>
          <w:sz w:val="28"/>
          <w:szCs w:val="28"/>
        </w:rPr>
        <w:t>教育部主管臺東地區高中</w:t>
      </w:r>
      <w:r w:rsidR="002B09B1" w:rsidRPr="0043373E">
        <w:rPr>
          <w:rFonts w:ascii="Times New Roman" w:eastAsia="標楷體" w:hAnsi="Times New Roman" w:cs="Times New Roman"/>
          <w:sz w:val="28"/>
          <w:szCs w:val="28"/>
        </w:rPr>
        <w:t>(</w:t>
      </w:r>
      <w:r w:rsidR="002B09B1" w:rsidRPr="0043373E">
        <w:rPr>
          <w:rFonts w:ascii="Times New Roman" w:eastAsia="標楷體" w:hAnsi="Times New Roman" w:cs="Times New Roman"/>
          <w:sz w:val="28"/>
          <w:szCs w:val="28"/>
        </w:rPr>
        <w:t>含</w:t>
      </w:r>
      <w:r w:rsidR="002B09B1" w:rsidRPr="0043373E">
        <w:rPr>
          <w:rFonts w:ascii="Times New Roman" w:eastAsia="標楷體" w:hAnsi="Times New Roman" w:cs="Times New Roman"/>
          <w:sz w:val="28"/>
          <w:szCs w:val="28"/>
        </w:rPr>
        <w:t>)</w:t>
      </w:r>
      <w:r w:rsidR="002B09B1" w:rsidRPr="0043373E">
        <w:rPr>
          <w:rFonts w:ascii="Times New Roman" w:eastAsia="標楷體" w:hAnsi="Times New Roman" w:cs="Times New Roman"/>
          <w:sz w:val="28"/>
          <w:szCs w:val="28"/>
        </w:rPr>
        <w:t>以下學校設置太陽光電發電設備第二次區域聯合標租案</w:t>
      </w:r>
      <w:r w:rsidRPr="0043373E">
        <w:rPr>
          <w:rFonts w:ascii="Times New Roman" w:eastAsia="標楷體" w:hAnsi="Times New Roman" w:cs="Times New Roman"/>
          <w:sz w:val="28"/>
          <w:szCs w:val="28"/>
        </w:rPr>
        <w:t>」</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以下簡稱「本契約」</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，其條款如下：</w:t>
      </w:r>
    </w:p>
    <w:p w14:paraId="5473F92D" w14:textId="77777777" w:rsidR="000078C2" w:rsidRPr="0043373E" w:rsidRDefault="00000000" w:rsidP="007D55C6">
      <w:pPr>
        <w:spacing w:line="440" w:lineRule="exact"/>
        <w:jc w:val="both"/>
        <w:outlineLvl w:val="1"/>
        <w:rPr>
          <w:rFonts w:ascii="Times New Roman" w:eastAsia="標楷體" w:hAnsi="Times New Roman" w:cs="Times New Roman"/>
          <w:b/>
          <w:bCs/>
          <w:sz w:val="28"/>
          <w:szCs w:val="28"/>
        </w:rPr>
      </w:pPr>
      <w:bookmarkStart w:id="0" w:name="_Toc116550813"/>
      <w:bookmarkStart w:id="1" w:name="_Toc157414802"/>
      <w:bookmarkStart w:id="2" w:name="_Toc160542125"/>
      <w:bookmarkStart w:id="3" w:name="_Toc164177702"/>
      <w:bookmarkStart w:id="4" w:name="_Toc164756308"/>
      <w:r w:rsidRPr="0043373E">
        <w:rPr>
          <w:rFonts w:ascii="Times New Roman" w:eastAsia="標楷體" w:hAnsi="Times New Roman" w:cs="Times New Roman"/>
          <w:b/>
          <w:bCs/>
          <w:sz w:val="28"/>
          <w:szCs w:val="28"/>
        </w:rPr>
        <w:t>一、</w:t>
      </w:r>
      <w:r w:rsidRPr="0043373E">
        <w:rPr>
          <w:rFonts w:ascii="Times New Roman" w:eastAsia="標楷體" w:hAnsi="Times New Roman" w:cs="Times New Roman"/>
          <w:b/>
          <w:bCs/>
          <w:sz w:val="28"/>
          <w:szCs w:val="28"/>
        </w:rPr>
        <w:t xml:space="preserve"> </w:t>
      </w:r>
      <w:r w:rsidRPr="0043373E">
        <w:rPr>
          <w:rFonts w:ascii="Times New Roman" w:eastAsia="標楷體" w:hAnsi="Times New Roman" w:cs="Times New Roman"/>
          <w:b/>
          <w:bCs/>
          <w:sz w:val="28"/>
          <w:szCs w:val="28"/>
        </w:rPr>
        <w:t>租賃範圍</w:t>
      </w:r>
      <w:bookmarkEnd w:id="0"/>
      <w:bookmarkEnd w:id="1"/>
      <w:bookmarkEnd w:id="2"/>
      <w:bookmarkEnd w:id="3"/>
      <w:bookmarkEnd w:id="4"/>
    </w:p>
    <w:p w14:paraId="002B1B0D"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指於不影響原定用途情形下，可供設置太陽光電發電系統之基地，詳「</w:t>
      </w:r>
      <w:r w:rsidR="002B09B1" w:rsidRPr="0043373E">
        <w:rPr>
          <w:rFonts w:ascii="Times New Roman" w:eastAsia="標楷體" w:hAnsi="Times New Roman" w:cs="Times New Roman"/>
          <w:sz w:val="28"/>
          <w:szCs w:val="28"/>
        </w:rPr>
        <w:t>教育部主管臺東地區高中</w:t>
      </w:r>
      <w:r w:rsidR="002B09B1" w:rsidRPr="0043373E">
        <w:rPr>
          <w:rFonts w:ascii="Times New Roman" w:eastAsia="標楷體" w:hAnsi="Times New Roman" w:cs="Times New Roman"/>
          <w:sz w:val="28"/>
          <w:szCs w:val="28"/>
        </w:rPr>
        <w:t>(</w:t>
      </w:r>
      <w:r w:rsidR="002B09B1" w:rsidRPr="0043373E">
        <w:rPr>
          <w:rFonts w:ascii="Times New Roman" w:eastAsia="標楷體" w:hAnsi="Times New Roman" w:cs="Times New Roman"/>
          <w:sz w:val="28"/>
          <w:szCs w:val="28"/>
        </w:rPr>
        <w:t>含</w:t>
      </w:r>
      <w:r w:rsidR="002B09B1" w:rsidRPr="0043373E">
        <w:rPr>
          <w:rFonts w:ascii="Times New Roman" w:eastAsia="標楷體" w:hAnsi="Times New Roman" w:cs="Times New Roman"/>
          <w:sz w:val="28"/>
          <w:szCs w:val="28"/>
        </w:rPr>
        <w:t>)</w:t>
      </w:r>
      <w:r w:rsidR="002B09B1" w:rsidRPr="0043373E">
        <w:rPr>
          <w:rFonts w:ascii="Times New Roman" w:eastAsia="標楷體" w:hAnsi="Times New Roman" w:cs="Times New Roman"/>
          <w:sz w:val="28"/>
          <w:szCs w:val="28"/>
        </w:rPr>
        <w:t>以下學校設置太陽光電發電設備第二次區域聯合標租案</w:t>
      </w:r>
      <w:r w:rsidRPr="0043373E">
        <w:rPr>
          <w:rFonts w:ascii="Times New Roman" w:eastAsia="標楷體" w:hAnsi="Times New Roman" w:cs="Times New Roman"/>
          <w:sz w:val="28"/>
          <w:szCs w:val="28"/>
        </w:rPr>
        <w:t>」標的候選清單，</w:t>
      </w:r>
      <w:r w:rsidR="00163747" w:rsidRPr="0043373E">
        <w:rPr>
          <w:rFonts w:ascii="Times New Roman" w:eastAsia="標楷體" w:hAnsi="Times New Roman" w:cs="Times New Roman"/>
          <w:sz w:val="28"/>
          <w:szCs w:val="28"/>
        </w:rPr>
        <w:t>乙方應</w:t>
      </w:r>
      <w:bookmarkStart w:id="5" w:name="_Hlk149580885"/>
      <w:r w:rsidR="003D7051" w:rsidRPr="0043373E">
        <w:rPr>
          <w:rFonts w:ascii="Times New Roman" w:eastAsia="標楷體" w:hAnsi="Times New Roman" w:cs="Times New Roman"/>
          <w:sz w:val="28"/>
          <w:szCs w:val="28"/>
        </w:rPr>
        <w:t>自租賃標的候選清單內，挑選並評估合適場址設置</w:t>
      </w:r>
      <w:bookmarkEnd w:id="5"/>
      <w:r w:rsidR="00E33F90" w:rsidRPr="0043373E">
        <w:rPr>
          <w:rFonts w:ascii="Times New Roman" w:eastAsia="標楷體" w:hAnsi="Times New Roman" w:cs="Times New Roman"/>
          <w:sz w:val="28"/>
          <w:szCs w:val="28"/>
        </w:rPr>
        <w:t>，</w:t>
      </w:r>
      <w:r w:rsidR="00E33F90" w:rsidRPr="0043373E">
        <w:rPr>
          <w:rFonts w:ascii="Times New Roman" w:eastAsia="標楷體" w:hAnsi="Times New Roman" w:cs="Times New Roman"/>
          <w:b/>
          <w:bCs/>
          <w:sz w:val="28"/>
          <w:szCs w:val="28"/>
          <w:u w:val="single"/>
        </w:rPr>
        <w:t>其中「必需施作」之場域需全部施作</w:t>
      </w:r>
      <w:r w:rsidR="00E33F90" w:rsidRPr="0043373E">
        <w:rPr>
          <w:rFonts w:ascii="Times New Roman" w:eastAsia="標楷體" w:hAnsi="Times New Roman" w:cs="Times New Roman"/>
          <w:b/>
          <w:bCs/>
          <w:sz w:val="28"/>
          <w:szCs w:val="28"/>
        </w:rPr>
        <w:t>，</w:t>
      </w:r>
      <w:r w:rsidRPr="0043373E">
        <w:rPr>
          <w:rFonts w:ascii="Times New Roman" w:eastAsia="標楷體" w:hAnsi="Times New Roman" w:cs="Times New Roman"/>
          <w:b/>
          <w:bCs/>
          <w:sz w:val="28"/>
          <w:szCs w:val="28"/>
        </w:rPr>
        <w:t>除有法令限制或特殊情形無法設置者，應報甲方同意後得免設置，並據以完成標租系統設置容量</w:t>
      </w:r>
      <w:r w:rsidRPr="0043373E">
        <w:rPr>
          <w:rFonts w:ascii="Times New Roman" w:eastAsia="標楷體" w:hAnsi="Times New Roman" w:cs="Times New Roman"/>
          <w:sz w:val="28"/>
          <w:szCs w:val="28"/>
        </w:rPr>
        <w:t>。</w:t>
      </w:r>
    </w:p>
    <w:p w14:paraId="10B98430"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乙方欲於</w:t>
      </w:r>
      <w:r w:rsidR="00281C0F" w:rsidRPr="0043373E">
        <w:rPr>
          <w:rFonts w:ascii="Times New Roman" w:eastAsia="標楷體" w:hAnsi="Times New Roman" w:cs="Times New Roman"/>
          <w:sz w:val="28"/>
          <w:szCs w:val="28"/>
        </w:rPr>
        <w:t>候選清單</w:t>
      </w:r>
      <w:r w:rsidRPr="0043373E">
        <w:rPr>
          <w:rFonts w:ascii="Times New Roman" w:eastAsia="標楷體" w:hAnsi="Times New Roman" w:cs="Times New Roman"/>
          <w:sz w:val="28"/>
          <w:szCs w:val="28"/>
        </w:rPr>
        <w:t>所列之租賃標的外之甲方場域設置太陽光電發電系統，得經甲方同意後，列為擴充設備設置容量，</w:t>
      </w:r>
      <w:r w:rsidRPr="0043373E">
        <w:rPr>
          <w:rFonts w:ascii="Times New Roman" w:eastAsia="標楷體" w:hAnsi="Times New Roman" w:cs="Times New Roman"/>
          <w:b/>
          <w:bCs/>
          <w:sz w:val="28"/>
          <w:szCs w:val="28"/>
        </w:rPr>
        <w:t>最後申請日為</w:t>
      </w:r>
      <w:r w:rsidR="00E33F90" w:rsidRPr="0043373E">
        <w:rPr>
          <w:rFonts w:ascii="Times New Roman" w:eastAsia="標楷體" w:hAnsi="Times New Roman" w:cs="Times New Roman"/>
          <w:b/>
          <w:bCs/>
          <w:sz w:val="28"/>
          <w:szCs w:val="28"/>
        </w:rPr>
        <w:t>113</w:t>
      </w:r>
      <w:r w:rsidR="00E33F90" w:rsidRPr="0043373E">
        <w:rPr>
          <w:rFonts w:ascii="Times New Roman" w:eastAsia="標楷體" w:hAnsi="Times New Roman" w:cs="Times New Roman"/>
          <w:b/>
          <w:bCs/>
          <w:sz w:val="28"/>
          <w:szCs w:val="28"/>
        </w:rPr>
        <w:t>年</w:t>
      </w:r>
      <w:r w:rsidR="00E502ED">
        <w:rPr>
          <w:rFonts w:ascii="Times New Roman" w:eastAsia="標楷體" w:hAnsi="Times New Roman" w:cs="Times New Roman" w:hint="eastAsia"/>
          <w:b/>
          <w:bCs/>
          <w:sz w:val="28"/>
          <w:szCs w:val="28"/>
        </w:rPr>
        <w:t>9</w:t>
      </w:r>
      <w:r w:rsidR="00E33F90" w:rsidRPr="0043373E">
        <w:rPr>
          <w:rFonts w:ascii="Times New Roman" w:eastAsia="標楷體" w:hAnsi="Times New Roman" w:cs="Times New Roman"/>
          <w:b/>
          <w:bCs/>
          <w:sz w:val="28"/>
          <w:szCs w:val="28"/>
        </w:rPr>
        <w:t>月</w:t>
      </w:r>
      <w:r w:rsidR="00E33F90" w:rsidRPr="0043373E">
        <w:rPr>
          <w:rFonts w:ascii="Times New Roman" w:eastAsia="標楷體" w:hAnsi="Times New Roman" w:cs="Times New Roman"/>
          <w:b/>
          <w:bCs/>
          <w:sz w:val="28"/>
          <w:szCs w:val="28"/>
        </w:rPr>
        <w:t>3</w:t>
      </w:r>
      <w:r w:rsidR="00E502ED">
        <w:rPr>
          <w:rFonts w:ascii="Times New Roman" w:eastAsia="標楷體" w:hAnsi="Times New Roman" w:cs="Times New Roman" w:hint="eastAsia"/>
          <w:b/>
          <w:bCs/>
          <w:sz w:val="28"/>
          <w:szCs w:val="28"/>
        </w:rPr>
        <w:t>0</w:t>
      </w:r>
      <w:r w:rsidR="00E33F90" w:rsidRPr="0043373E">
        <w:rPr>
          <w:rFonts w:ascii="Times New Roman" w:eastAsia="標楷體" w:hAnsi="Times New Roman" w:cs="Times New Roman"/>
          <w:b/>
          <w:bCs/>
          <w:sz w:val="28"/>
          <w:szCs w:val="28"/>
        </w:rPr>
        <w:t>日</w:t>
      </w:r>
      <w:r w:rsidR="00E33F90" w:rsidRPr="0043373E">
        <w:rPr>
          <w:rFonts w:ascii="Times New Roman" w:eastAsia="標楷體" w:hAnsi="Times New Roman" w:cs="Times New Roman"/>
          <w:sz w:val="28"/>
          <w:szCs w:val="28"/>
        </w:rPr>
        <w:t>。</w:t>
      </w:r>
    </w:p>
    <w:p w14:paraId="3810DD56"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前款基地之租用，不得違反國有財產法及其施行細則、國有公用不動產收益原則、民法、建築管理及其他法令之規定。</w:t>
      </w:r>
    </w:p>
    <w:p w14:paraId="7A08016A"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如因台灣電力股份有限公司（以下簡稱台電）饋線容量不足、容量變動等相關因素，導致無法順利履行本契約租賃標的清單項目之施作者，甲方有權重新設定標的物，乙方須配合甲方進行。</w:t>
      </w:r>
    </w:p>
    <w:p w14:paraId="202B355F"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如於</w:t>
      </w:r>
      <w:r w:rsidR="00281C0F" w:rsidRPr="0043373E">
        <w:rPr>
          <w:rFonts w:ascii="Times New Roman" w:eastAsia="標楷體" w:hAnsi="Times New Roman" w:cs="Times New Roman"/>
          <w:sz w:val="28"/>
          <w:szCs w:val="28"/>
        </w:rPr>
        <w:t>本契約</w:t>
      </w:r>
      <w:r w:rsidRPr="0043373E">
        <w:rPr>
          <w:rFonts w:ascii="Times New Roman" w:eastAsia="標楷體" w:hAnsi="Times New Roman" w:cs="Times New Roman"/>
          <w:sz w:val="28"/>
          <w:szCs w:val="28"/>
        </w:rPr>
        <w:t>簽署後一年內，乙方仍因</w:t>
      </w:r>
      <w:r w:rsidRPr="0043373E">
        <w:rPr>
          <w:rFonts w:ascii="Times New Roman" w:eastAsia="標楷體" w:hAnsi="Times New Roman" w:cs="Times New Roman"/>
          <w:b/>
          <w:bCs/>
          <w:sz w:val="28"/>
          <w:szCs w:val="28"/>
        </w:rPr>
        <w:t>饋線容量不足</w:t>
      </w:r>
      <w:r w:rsidRPr="0043373E">
        <w:rPr>
          <w:rFonts w:ascii="Times New Roman" w:eastAsia="標楷體" w:hAnsi="Times New Roman" w:cs="Times New Roman"/>
          <w:sz w:val="28"/>
          <w:szCs w:val="28"/>
        </w:rPr>
        <w:t>、無適當可做為新設定標的物或無法取得執照等因素，未能取得台電就太陽光電發電設備核發之併聯審查意見書（下稱併聯審查意見書）者，須經甲乙雙方同意後，可辦理解約事宜，雙方互不負賠償責任或任何義務。</w:t>
      </w:r>
    </w:p>
    <w:p w14:paraId="34AB4CB6"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為使甲方有效管理太陽光電發電系統設置現況，乙方</w:t>
      </w:r>
      <w:bookmarkStart w:id="6" w:name="_Hlk91778695"/>
      <w:r w:rsidRPr="0043373E">
        <w:rPr>
          <w:rFonts w:ascii="Times New Roman" w:eastAsia="標楷體" w:hAnsi="Times New Roman" w:cs="Times New Roman"/>
          <w:sz w:val="28"/>
          <w:szCs w:val="28"/>
        </w:rPr>
        <w:t>應於申請經濟部</w:t>
      </w:r>
      <w:r w:rsidR="00EC4E98" w:rsidRPr="0043373E">
        <w:rPr>
          <w:rFonts w:ascii="Times New Roman" w:eastAsia="標楷體" w:hAnsi="Times New Roman" w:cs="Times New Roman"/>
          <w:sz w:val="28"/>
          <w:szCs w:val="28"/>
        </w:rPr>
        <w:t>能源署</w:t>
      </w:r>
      <w:r w:rsidRPr="0043373E">
        <w:rPr>
          <w:rFonts w:ascii="Times New Roman" w:eastAsia="標楷體" w:hAnsi="Times New Roman" w:cs="Times New Roman"/>
          <w:sz w:val="28"/>
          <w:szCs w:val="28"/>
        </w:rPr>
        <w:t>或地方政府再生能源發電設備同意備案前</w:t>
      </w:r>
      <w:bookmarkEnd w:id="6"/>
      <w:r w:rsidRPr="0043373E">
        <w:rPr>
          <w:rFonts w:ascii="Times New Roman" w:eastAsia="標楷體" w:hAnsi="Times New Roman" w:cs="Times New Roman"/>
          <w:sz w:val="28"/>
          <w:szCs w:val="28"/>
        </w:rPr>
        <w:t>，填妥租賃標的清單設置容量及設置面積，並經出租機關（不動產管理機關</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單位）用印後：</w:t>
      </w:r>
    </w:p>
    <w:p w14:paraId="2AAABBBC" w14:textId="77777777" w:rsidR="000078C2" w:rsidRPr="0043373E" w:rsidRDefault="00000000" w:rsidP="005A4E30">
      <w:pPr>
        <w:pStyle w:val="a3"/>
        <w:numPr>
          <w:ilvl w:val="0"/>
          <w:numId w:val="48"/>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將該租賃標的清單</w:t>
      </w:r>
      <w:r w:rsidR="00F33DAB" w:rsidRPr="0043373E">
        <w:rPr>
          <w:rFonts w:ascii="Times New Roman" w:eastAsia="標楷體" w:hAnsi="Times New Roman" w:cs="Times New Roman"/>
          <w:sz w:val="28"/>
          <w:szCs w:val="28"/>
        </w:rPr>
        <w:t>（範圍詳契約書第一條第一項）一式四份於洽請日起</w:t>
      </w:r>
      <w:r w:rsidR="00F33DAB" w:rsidRPr="0043373E">
        <w:rPr>
          <w:rFonts w:ascii="Times New Roman" w:eastAsia="標楷體" w:hAnsi="Times New Roman" w:cs="Times New Roman"/>
          <w:sz w:val="28"/>
          <w:szCs w:val="28"/>
        </w:rPr>
        <w:t>30</w:t>
      </w:r>
      <w:r w:rsidR="00F33DAB" w:rsidRPr="0043373E">
        <w:rPr>
          <w:rFonts w:ascii="Times New Roman" w:eastAsia="標楷體" w:hAnsi="Times New Roman" w:cs="Times New Roman"/>
          <w:sz w:val="28"/>
          <w:szCs w:val="28"/>
        </w:rPr>
        <w:t>日內前行文送達至甲方審核，審核完成後由甲方、乙方各執</w:t>
      </w:r>
      <w:r w:rsidR="00F33DAB" w:rsidRPr="0043373E">
        <w:rPr>
          <w:rFonts w:ascii="Times New Roman" w:eastAsia="標楷體" w:hAnsi="Times New Roman" w:cs="Times New Roman"/>
          <w:sz w:val="28"/>
          <w:szCs w:val="28"/>
        </w:rPr>
        <w:t>1</w:t>
      </w:r>
      <w:r w:rsidR="00F33DAB" w:rsidRPr="0043373E">
        <w:rPr>
          <w:rFonts w:ascii="Times New Roman" w:eastAsia="標楷體" w:hAnsi="Times New Roman" w:cs="Times New Roman"/>
          <w:sz w:val="28"/>
          <w:szCs w:val="28"/>
        </w:rPr>
        <w:t>份，餘由甲方存執。每逾一日未提供租賃標的清單，按日收取新臺幣</w:t>
      </w:r>
      <w:r w:rsidR="00AA61CA">
        <w:rPr>
          <w:rFonts w:ascii="Times New Roman" w:eastAsia="標楷體" w:hAnsi="Times New Roman" w:cs="Times New Roman" w:hint="eastAsia"/>
          <w:b/>
          <w:bCs/>
          <w:sz w:val="28"/>
          <w:szCs w:val="28"/>
        </w:rPr>
        <w:t>4</w:t>
      </w:r>
      <w:r w:rsidR="00AA61CA" w:rsidRPr="0043373E">
        <w:rPr>
          <w:rFonts w:ascii="Times New Roman" w:eastAsia="標楷體" w:hAnsi="Times New Roman" w:cs="Times New Roman"/>
          <w:b/>
          <w:bCs/>
          <w:sz w:val="28"/>
          <w:szCs w:val="28"/>
        </w:rPr>
        <w:t>,000</w:t>
      </w:r>
      <w:r w:rsidR="00F33DAB" w:rsidRPr="0043373E">
        <w:rPr>
          <w:rFonts w:ascii="Times New Roman" w:eastAsia="標楷體" w:hAnsi="Times New Roman" w:cs="Times New Roman"/>
          <w:sz w:val="28"/>
          <w:szCs w:val="28"/>
        </w:rPr>
        <w:t>元之逾期違約金</w:t>
      </w:r>
      <w:r w:rsidRPr="0043373E">
        <w:rPr>
          <w:rFonts w:ascii="Times New Roman" w:eastAsia="標楷體" w:hAnsi="Times New Roman" w:cs="Times New Roman"/>
          <w:sz w:val="28"/>
          <w:szCs w:val="28"/>
        </w:rPr>
        <w:t>。</w:t>
      </w:r>
    </w:p>
    <w:p w14:paraId="72F0D810" w14:textId="77777777" w:rsidR="000078C2" w:rsidRPr="0043373E" w:rsidRDefault="00000000" w:rsidP="005A4E30">
      <w:pPr>
        <w:pStyle w:val="a3"/>
        <w:numPr>
          <w:ilvl w:val="0"/>
          <w:numId w:val="48"/>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該清單經審核通過後，如須變更內容，亦須再送甲方審核後始得變更。</w:t>
      </w:r>
    </w:p>
    <w:p w14:paraId="1C9DC391" w14:textId="77777777" w:rsidR="000078C2" w:rsidRPr="0043373E" w:rsidRDefault="00000000" w:rsidP="00343B9E">
      <w:pPr>
        <w:pStyle w:val="a3"/>
        <w:numPr>
          <w:ilvl w:val="0"/>
          <w:numId w:val="47"/>
        </w:numPr>
        <w:spacing w:line="440" w:lineRule="exact"/>
        <w:ind w:leftChars="0" w:left="851" w:hanging="565"/>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前款租賃標的清單應包含下列內容：</w:t>
      </w:r>
    </w:p>
    <w:p w14:paraId="6B645EED"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國有公用不動產管理機關（單位）及聯絡窗口。</w:t>
      </w:r>
    </w:p>
    <w:p w14:paraId="049A8E5B"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基地現況（不動產現況）。</w:t>
      </w:r>
    </w:p>
    <w:p w14:paraId="3853EE09"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基地地址。</w:t>
      </w:r>
    </w:p>
    <w:p w14:paraId="06DF92DC"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基地設置容量。</w:t>
      </w:r>
    </w:p>
    <w:p w14:paraId="4A11AF41"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基地（不動產）之坐落地號。</w:t>
      </w:r>
    </w:p>
    <w:p w14:paraId="237D2655"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設置面積。</w:t>
      </w:r>
    </w:p>
    <w:p w14:paraId="13345CEE"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設置建築物之建號。（設置之不動產為建築物屋頂者須附）。</w:t>
      </w:r>
    </w:p>
    <w:p w14:paraId="5ADDC5F7" w14:textId="77777777" w:rsidR="000078C2" w:rsidRPr="0043373E" w:rsidRDefault="00000000" w:rsidP="005A4E30">
      <w:pPr>
        <w:pStyle w:val="a3"/>
        <w:numPr>
          <w:ilvl w:val="0"/>
          <w:numId w:val="49"/>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其他經甲方認為應載明之事項。</w:t>
      </w:r>
    </w:p>
    <w:p w14:paraId="090074B8" w14:textId="77777777" w:rsidR="000078C2" w:rsidRPr="0043373E" w:rsidRDefault="00000000" w:rsidP="007D55C6">
      <w:pPr>
        <w:spacing w:line="440" w:lineRule="exact"/>
        <w:jc w:val="both"/>
        <w:outlineLvl w:val="1"/>
        <w:rPr>
          <w:rFonts w:ascii="Times New Roman" w:eastAsia="標楷體" w:hAnsi="Times New Roman" w:cs="Times New Roman"/>
          <w:b/>
          <w:bCs/>
          <w:sz w:val="28"/>
          <w:szCs w:val="28"/>
        </w:rPr>
      </w:pPr>
      <w:bookmarkStart w:id="7" w:name="_Toc116550814"/>
      <w:bookmarkStart w:id="8" w:name="_Toc157414803"/>
      <w:bookmarkStart w:id="9" w:name="_Toc160542126"/>
      <w:bookmarkStart w:id="10" w:name="_Toc164177703"/>
      <w:bookmarkStart w:id="11" w:name="_Toc164756309"/>
      <w:r w:rsidRPr="0043373E">
        <w:rPr>
          <w:rFonts w:ascii="Times New Roman" w:eastAsia="標楷體" w:hAnsi="Times New Roman" w:cs="Times New Roman"/>
          <w:b/>
          <w:bCs/>
          <w:sz w:val="28"/>
          <w:szCs w:val="28"/>
        </w:rPr>
        <w:t>二、系統設置規範與維護</w:t>
      </w:r>
      <w:bookmarkEnd w:id="7"/>
      <w:bookmarkEnd w:id="8"/>
      <w:bookmarkEnd w:id="9"/>
      <w:bookmarkEnd w:id="10"/>
      <w:bookmarkEnd w:id="11"/>
    </w:p>
    <w:p w14:paraId="718A5E1A" w14:textId="77777777" w:rsidR="000078C2" w:rsidRPr="0043373E" w:rsidRDefault="00000000" w:rsidP="00343B9E">
      <w:pPr>
        <w:pStyle w:val="a3"/>
        <w:numPr>
          <w:ilvl w:val="0"/>
          <w:numId w:val="50"/>
        </w:numPr>
        <w:spacing w:line="440" w:lineRule="exact"/>
        <w:ind w:leftChars="59" w:left="708" w:hangingChars="202" w:hanging="566"/>
        <w:jc w:val="both"/>
        <w:rPr>
          <w:rFonts w:ascii="Times New Roman" w:eastAsia="標楷體" w:hAnsi="Times New Roman" w:cs="Times New Roman"/>
          <w:sz w:val="28"/>
          <w:szCs w:val="28"/>
        </w:rPr>
      </w:pPr>
      <w:bookmarkStart w:id="12" w:name="_Hlk109745707"/>
      <w:r w:rsidRPr="0043373E">
        <w:rPr>
          <w:rFonts w:ascii="Times New Roman" w:eastAsia="標楷體" w:hAnsi="Times New Roman" w:cs="Times New Roman"/>
          <w:sz w:val="28"/>
          <w:szCs w:val="28"/>
        </w:rPr>
        <w:t>乙方興建圖說需與甲方討論，且興建圖說、結構計算書、結構技師簽證表、有效期內之結構技師執業證明影本等資料，須由</w:t>
      </w:r>
      <w:r w:rsidRPr="0043373E">
        <w:rPr>
          <w:rFonts w:ascii="Times New Roman" w:eastAsia="標楷體" w:hAnsi="Times New Roman" w:cs="Times New Roman"/>
          <w:b/>
          <w:bCs/>
          <w:sz w:val="28"/>
          <w:szCs w:val="28"/>
        </w:rPr>
        <w:t>甲方的教育主管機關審核通過</w:t>
      </w:r>
      <w:r w:rsidRPr="0043373E">
        <w:rPr>
          <w:rFonts w:ascii="Times New Roman" w:eastAsia="標楷體" w:hAnsi="Times New Roman" w:cs="Times New Roman"/>
          <w:sz w:val="28"/>
          <w:szCs w:val="28"/>
        </w:rPr>
        <w:t>，且需依相關法令與行政規則辦理，若該案場需申請相關執照，其費用由乙方負擔，且須協助甲方取得使用執照。</w:t>
      </w:r>
      <w:r w:rsidRPr="0043373E">
        <w:rPr>
          <w:rFonts w:ascii="Times New Roman" w:eastAsia="標楷體" w:hAnsi="Times New Roman" w:cs="Times New Roman"/>
          <w:b/>
          <w:bCs/>
          <w:sz w:val="28"/>
          <w:szCs w:val="28"/>
        </w:rPr>
        <w:t>若乙方所提興建圖說，於契約生效日起算至</w:t>
      </w:r>
      <w:r w:rsidRPr="0043373E">
        <w:rPr>
          <w:rFonts w:ascii="Times New Roman" w:eastAsia="標楷體" w:hAnsi="Times New Roman" w:cs="Times New Roman"/>
          <w:b/>
          <w:bCs/>
          <w:sz w:val="28"/>
          <w:szCs w:val="28"/>
        </w:rPr>
        <w:t>180</w:t>
      </w:r>
      <w:r w:rsidRPr="0043373E">
        <w:rPr>
          <w:rFonts w:ascii="Times New Roman" w:eastAsia="標楷體" w:hAnsi="Times New Roman" w:cs="Times New Roman"/>
          <w:b/>
          <w:bCs/>
          <w:sz w:val="28"/>
          <w:szCs w:val="28"/>
        </w:rPr>
        <w:t>日曆天內無法獲甲方的教育主管機關審核通過，可辦理解約事宜，雙方互不負賠償責任或任何義務</w:t>
      </w:r>
      <w:bookmarkEnd w:id="12"/>
      <w:r w:rsidRPr="0043373E">
        <w:rPr>
          <w:rFonts w:ascii="Times New Roman" w:eastAsia="標楷體" w:hAnsi="Times New Roman" w:cs="Times New Roman"/>
          <w:sz w:val="28"/>
          <w:szCs w:val="28"/>
        </w:rPr>
        <w:t>。</w:t>
      </w:r>
    </w:p>
    <w:p w14:paraId="6449128A" w14:textId="77777777" w:rsidR="000078C2" w:rsidRPr="0043373E" w:rsidRDefault="00000000" w:rsidP="00343B9E">
      <w:pPr>
        <w:pStyle w:val="a3"/>
        <w:numPr>
          <w:ilvl w:val="0"/>
          <w:numId w:val="50"/>
        </w:numPr>
        <w:spacing w:line="440" w:lineRule="exact"/>
        <w:ind w:leftChars="59" w:left="708" w:hangingChars="202" w:hanging="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若因乙方施作太陽光電發電設備相關工程，損壞原有建物、設施或球場</w:t>
      </w:r>
      <w:r w:rsidR="008C55D0" w:rsidRPr="0043373E">
        <w:rPr>
          <w:rFonts w:ascii="Times New Roman" w:eastAsia="標楷體" w:hAnsi="Times New Roman" w:cs="Times New Roman"/>
          <w:bCs/>
          <w:spacing w:val="2"/>
          <w:sz w:val="28"/>
          <w:szCs w:val="28"/>
        </w:rPr>
        <w:t>地坪</w:t>
      </w:r>
      <w:r w:rsidRPr="0043373E">
        <w:rPr>
          <w:rFonts w:ascii="Times New Roman" w:eastAsia="標楷體" w:hAnsi="Times New Roman" w:cs="Times New Roman"/>
          <w:sz w:val="28"/>
          <w:szCs w:val="28"/>
        </w:rPr>
        <w:t>，乙方應於驗收前完成修復或更新。若原球場上有價設備需移除或改裝，費用由乙方自行負責。然移除之有價設備屬甲方列管之財產，甲方有權決定其去留，且乙方需協助甲方移至其指定位置。</w:t>
      </w:r>
      <w:bookmarkStart w:id="13" w:name="_Hlk92876502"/>
      <w:r w:rsidRPr="0043373E">
        <w:rPr>
          <w:rFonts w:ascii="Times New Roman" w:eastAsia="標楷體" w:hAnsi="Times New Roman" w:cs="Times New Roman"/>
          <w:sz w:val="28"/>
          <w:szCs w:val="28"/>
        </w:rPr>
        <w:t>若乙方實際興建規劃涉及擴建、影響甲方校園樹木景觀或與出租機關原提報之校園樹木景觀異動計畫書有出入時，需取得甲方同意，由甲方報主管機關同意後須依循甲方所在縣市相關法令與行政程序辦理</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異動執行須聘請具有樹木、園藝及相關專業證照之技師執行</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，其衍生之相關費用由乙方負擔。</w:t>
      </w:r>
      <w:bookmarkEnd w:id="13"/>
    </w:p>
    <w:p w14:paraId="62592527" w14:textId="77777777" w:rsidR="000078C2" w:rsidRPr="0043373E" w:rsidRDefault="00000000" w:rsidP="00343B9E">
      <w:pPr>
        <w:pStyle w:val="a3"/>
        <w:numPr>
          <w:ilvl w:val="0"/>
          <w:numId w:val="50"/>
        </w:numPr>
        <w:spacing w:line="440" w:lineRule="exact"/>
        <w:ind w:leftChars="59" w:left="708" w:hangingChars="202" w:hanging="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乙方所申請設置之太陽光電發電設備，其規劃設計、採購、施工安裝（含設施設備及器材、遷移樹木、併外內線與系統補強等費用）及職業安全衛生管</w:t>
      </w:r>
      <w:r w:rsidRPr="0043373E">
        <w:rPr>
          <w:rFonts w:ascii="Times New Roman" w:eastAsia="標楷體" w:hAnsi="Times New Roman" w:cs="Times New Roman"/>
          <w:sz w:val="28"/>
          <w:szCs w:val="28"/>
        </w:rPr>
        <w:lastRenderedPageBreak/>
        <w:t>理，與太陽光電發電設備之運轉、維護、安全管理、設置場址範圍內的防漏措施、稅捐、因天然災害、設置疏失、設備老舊致使設備損壞、修復或造成人員傷亡等一切事項，概由乙方負責，與甲方無涉。乙方於履約期間如因前揭事項致甲方遭第三人主張侵害權利時，乙方應協助甲方為必要之答辯及提供相關資料，並負擔甲方因此所生之訴訟費用、律師費用及其他相關費用。如致甲方受有損害者，並應對甲方負損害賠償責任。</w:t>
      </w:r>
      <w:r w:rsidRPr="0043373E">
        <w:rPr>
          <w:rFonts w:ascii="Times New Roman" w:eastAsia="標楷體" w:hAnsi="Times New Roman" w:cs="Times New Roman"/>
          <w:sz w:val="28"/>
          <w:szCs w:val="28"/>
        </w:rPr>
        <w:t xml:space="preserve"> </w:t>
      </w:r>
    </w:p>
    <w:p w14:paraId="10F32E06" w14:textId="77777777" w:rsidR="000078C2" w:rsidRPr="0043373E" w:rsidRDefault="00000000" w:rsidP="00343B9E">
      <w:pPr>
        <w:pStyle w:val="a3"/>
        <w:numPr>
          <w:ilvl w:val="0"/>
          <w:numId w:val="50"/>
        </w:numPr>
        <w:spacing w:line="440" w:lineRule="exact"/>
        <w:ind w:leftChars="59" w:left="708" w:hangingChars="202" w:hanging="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設置場址漏水處理</w:t>
      </w:r>
    </w:p>
    <w:p w14:paraId="5C396263" w14:textId="77777777" w:rsidR="000078C2" w:rsidRPr="0043373E" w:rsidRDefault="00000000" w:rsidP="00343B9E">
      <w:pPr>
        <w:pStyle w:val="a3"/>
        <w:numPr>
          <w:ilvl w:val="0"/>
          <w:numId w:val="101"/>
        </w:numPr>
        <w:spacing w:line="440" w:lineRule="exact"/>
        <w:ind w:leftChars="235" w:left="847" w:hangingChars="101" w:hanging="283"/>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乙方設置太陽光電發電設備前，需評估設置</w:t>
      </w:r>
      <w:r w:rsidR="00530FD5" w:rsidRPr="0043373E">
        <w:rPr>
          <w:rFonts w:ascii="Times New Roman" w:eastAsia="標楷體" w:hAnsi="Times New Roman" w:cs="Times New Roman"/>
          <w:sz w:val="28"/>
          <w:szCs w:val="28"/>
        </w:rPr>
        <w:t>場</w:t>
      </w:r>
      <w:r w:rsidRPr="0043373E">
        <w:rPr>
          <w:rFonts w:ascii="Times New Roman" w:eastAsia="標楷體" w:hAnsi="Times New Roman" w:cs="Times New Roman"/>
          <w:sz w:val="28"/>
          <w:szCs w:val="28"/>
        </w:rPr>
        <w:t>域範圍是否有造成原有建物或設施等損壞情事（含漏水情事），若有則乙方需進行防漏措施，太陽光電發電設備建置完成後，設置場址範圍內若有相關損壞情事發生（含漏水），除由乙方提出經公正第三方證明非屬其責任之文件外，概由乙方負責。</w:t>
      </w:r>
    </w:p>
    <w:p w14:paraId="20805160" w14:textId="77777777" w:rsidR="000078C2" w:rsidRPr="0043373E" w:rsidRDefault="00000000" w:rsidP="00343B9E">
      <w:pPr>
        <w:pStyle w:val="a3"/>
        <w:numPr>
          <w:ilvl w:val="0"/>
          <w:numId w:val="101"/>
        </w:numPr>
        <w:spacing w:line="440" w:lineRule="exact"/>
        <w:ind w:leftChars="235" w:left="847" w:hangingChars="101" w:hanging="283"/>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甲方於發現漏水狀況並完成通報乙方後，乙方需於</w:t>
      </w:r>
      <w:r w:rsidR="00DB0FF7" w:rsidRPr="0043373E">
        <w:rPr>
          <w:rFonts w:ascii="Times New Roman" w:eastAsia="標楷體" w:hAnsi="Times New Roman" w:cs="Times New Roman"/>
          <w:sz w:val="28"/>
          <w:szCs w:val="28"/>
        </w:rPr>
        <w:t>30</w:t>
      </w:r>
      <w:r w:rsidRPr="0043373E">
        <w:rPr>
          <w:rFonts w:ascii="Times New Roman" w:eastAsia="標楷體" w:hAnsi="Times New Roman" w:cs="Times New Roman"/>
          <w:sz w:val="28"/>
          <w:szCs w:val="28"/>
        </w:rPr>
        <w:t>日曆天內完成修復工程。若乙方未能於</w:t>
      </w:r>
      <w:r w:rsidR="00DB0FF7" w:rsidRPr="0043373E">
        <w:rPr>
          <w:rFonts w:ascii="Times New Roman" w:eastAsia="標楷體" w:hAnsi="Times New Roman" w:cs="Times New Roman"/>
          <w:sz w:val="28"/>
          <w:szCs w:val="28"/>
        </w:rPr>
        <w:t>30</w:t>
      </w:r>
      <w:r w:rsidRPr="0043373E">
        <w:rPr>
          <w:rFonts w:ascii="Times New Roman" w:eastAsia="標楷體" w:hAnsi="Times New Roman" w:cs="Times New Roman"/>
          <w:sz w:val="28"/>
          <w:szCs w:val="28"/>
        </w:rPr>
        <w:t>日曆天內完成漏水修復，甲方可自行完成漏水修復工程，所產生之相關金額得自履約保證金扣除，不足部分甲方得再向乙方求償，且甲方採取漏水修復工程與方式乙方不得有異議。</w:t>
      </w:r>
    </w:p>
    <w:p w14:paraId="75BE8871" w14:textId="77777777" w:rsidR="000078C2" w:rsidRPr="0043373E" w:rsidRDefault="00000000" w:rsidP="00343B9E">
      <w:pPr>
        <w:pStyle w:val="a3"/>
        <w:numPr>
          <w:ilvl w:val="0"/>
          <w:numId w:val="101"/>
        </w:numPr>
        <w:spacing w:line="440" w:lineRule="exact"/>
        <w:ind w:leftChars="235" w:left="847" w:hangingChars="101" w:hanging="283"/>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公正第三方係指土木技師公會、結構技師公會或建築師公會等相關專門技術職業工會擔任</w:t>
      </w:r>
      <w:r w:rsidR="009E595D" w:rsidRPr="0043373E">
        <w:rPr>
          <w:rFonts w:ascii="Times New Roman" w:eastAsia="標楷體" w:hAnsi="Times New Roman" w:cs="Times New Roman"/>
          <w:sz w:val="28"/>
          <w:szCs w:val="28"/>
        </w:rPr>
        <w:t>。</w:t>
      </w:r>
    </w:p>
    <w:p w14:paraId="29855C93" w14:textId="77777777" w:rsidR="000078C2" w:rsidRPr="0043373E" w:rsidRDefault="00000000" w:rsidP="00343B9E">
      <w:pPr>
        <w:pStyle w:val="a3"/>
        <w:numPr>
          <w:ilvl w:val="0"/>
          <w:numId w:val="50"/>
        </w:numPr>
        <w:spacing w:line="440" w:lineRule="exact"/>
        <w:ind w:leftChars="59" w:left="708" w:hangingChars="202" w:hanging="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乙方設置之太陽光電模組產品全數符合經濟部</w:t>
      </w:r>
      <w:r w:rsidR="00EC4E98" w:rsidRPr="0043373E">
        <w:rPr>
          <w:rFonts w:ascii="Times New Roman" w:eastAsia="標楷體" w:hAnsi="Times New Roman" w:cs="Times New Roman"/>
          <w:sz w:val="28"/>
          <w:szCs w:val="28"/>
        </w:rPr>
        <w:t>標準檢驗局</w:t>
      </w:r>
      <w:r w:rsidRPr="0043373E">
        <w:rPr>
          <w:rFonts w:ascii="Times New Roman" w:eastAsia="標楷體" w:hAnsi="Times New Roman" w:cs="Times New Roman"/>
          <w:sz w:val="28"/>
          <w:szCs w:val="28"/>
        </w:rPr>
        <w:t>「臺灣高效能太陽光電模組技術規範」自願性產品驗證及通過「太陽光電模組自願性產品驗證工廠檢查特定規範」。</w:t>
      </w:r>
    </w:p>
    <w:p w14:paraId="7C3D4140" w14:textId="77777777" w:rsidR="000078C2" w:rsidRPr="0043373E" w:rsidRDefault="00000000" w:rsidP="00343B9E">
      <w:pPr>
        <w:pStyle w:val="a3"/>
        <w:numPr>
          <w:ilvl w:val="0"/>
          <w:numId w:val="50"/>
        </w:numPr>
        <w:spacing w:line="440" w:lineRule="exact"/>
        <w:ind w:leftChars="59" w:left="708" w:hangingChars="202" w:hanging="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本條第二項、第三項、第四項所提之損壞修復及各項改善措施，經甲乙雙方協調，訂定改善與修繕期限，需以書面資料佐證。若甲方催告乙方改善，逾期未改善時，甲方得就損害金額請求</w:t>
      </w:r>
      <w:r w:rsidRPr="0043373E">
        <w:rPr>
          <w:rFonts w:ascii="Times New Roman" w:eastAsia="標楷體" w:hAnsi="Times New Roman" w:cs="Times New Roman"/>
          <w:b/>
          <w:bCs/>
          <w:sz w:val="28"/>
          <w:szCs w:val="28"/>
        </w:rPr>
        <w:t>乙方</w:t>
      </w:r>
      <w:r w:rsidRPr="0043373E">
        <w:rPr>
          <w:rFonts w:ascii="Times New Roman" w:eastAsia="標楷體" w:hAnsi="Times New Roman" w:cs="Times New Roman"/>
          <w:sz w:val="28"/>
          <w:szCs w:val="28"/>
        </w:rPr>
        <w:t>賠償，其損害金額得自履約保證金扣除，不足部分再向乙方求償。</w:t>
      </w:r>
    </w:p>
    <w:p w14:paraId="54FD29E3" w14:textId="77777777" w:rsidR="000078C2" w:rsidRPr="0043373E" w:rsidRDefault="00000000" w:rsidP="007D55C6">
      <w:pPr>
        <w:spacing w:line="440" w:lineRule="exact"/>
        <w:jc w:val="both"/>
        <w:outlineLvl w:val="1"/>
        <w:rPr>
          <w:rFonts w:ascii="Times New Roman" w:eastAsia="標楷體" w:hAnsi="Times New Roman" w:cs="Times New Roman"/>
          <w:b/>
          <w:bCs/>
          <w:sz w:val="28"/>
          <w:szCs w:val="28"/>
        </w:rPr>
      </w:pPr>
      <w:bookmarkStart w:id="14" w:name="_Toc116550815"/>
      <w:bookmarkStart w:id="15" w:name="_Toc157414804"/>
      <w:bookmarkStart w:id="16" w:name="_Toc160542127"/>
      <w:bookmarkStart w:id="17" w:name="_Toc164177704"/>
      <w:bookmarkStart w:id="18" w:name="_Toc164756310"/>
      <w:r w:rsidRPr="0043373E">
        <w:rPr>
          <w:rFonts w:ascii="Times New Roman" w:eastAsia="標楷體" w:hAnsi="Times New Roman" w:cs="Times New Roman"/>
          <w:b/>
          <w:bCs/>
          <w:sz w:val="28"/>
          <w:szCs w:val="28"/>
        </w:rPr>
        <w:t>三、太陽光電發電系統設備規格及要求</w:t>
      </w:r>
      <w:bookmarkEnd w:id="14"/>
      <w:bookmarkEnd w:id="15"/>
      <w:bookmarkEnd w:id="16"/>
      <w:bookmarkEnd w:id="17"/>
      <w:bookmarkEnd w:id="18"/>
    </w:p>
    <w:p w14:paraId="0F3CCA33"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bookmarkStart w:id="19" w:name="_Hlk92977398"/>
      <w:r w:rsidRPr="0043373E">
        <w:rPr>
          <w:rFonts w:ascii="Times New Roman" w:eastAsia="標楷體" w:hAnsi="Times New Roman" w:cs="Times New Roman"/>
          <w:sz w:val="28"/>
          <w:szCs w:val="28"/>
        </w:rPr>
        <w:t>太陽能光電運動場施作類型依照基地狀況分為</w:t>
      </w:r>
      <w:r w:rsidR="009E595D" w:rsidRPr="0043373E">
        <w:rPr>
          <w:rFonts w:ascii="Times New Roman" w:eastAsia="標楷體" w:hAnsi="Times New Roman" w:cs="Times New Roman"/>
          <w:sz w:val="28"/>
          <w:szCs w:val="28"/>
        </w:rPr>
        <w:t>以下</w:t>
      </w:r>
      <w:r w:rsidRPr="0043373E">
        <w:rPr>
          <w:rFonts w:ascii="Times New Roman" w:eastAsia="標楷體" w:hAnsi="Times New Roman" w:cs="Times New Roman"/>
          <w:sz w:val="28"/>
          <w:szCs w:val="28"/>
        </w:rPr>
        <w:t>類型</w:t>
      </w:r>
      <w:bookmarkStart w:id="20" w:name="_Hlk149580967"/>
      <w:r w:rsidRPr="0043373E">
        <w:rPr>
          <w:rFonts w:ascii="Times New Roman" w:eastAsia="標楷體" w:hAnsi="Times New Roman" w:cs="Times New Roman"/>
          <w:sz w:val="28"/>
          <w:szCs w:val="28"/>
        </w:rPr>
        <w:t>（由機關於</w:t>
      </w:r>
      <w:r w:rsidR="00E4626A" w:rsidRPr="0043373E">
        <w:rPr>
          <w:rFonts w:ascii="Times New Roman" w:eastAsia="標楷體" w:hAnsi="Times New Roman" w:cs="Times New Roman"/>
          <w:sz w:val="28"/>
          <w:szCs w:val="28"/>
        </w:rPr>
        <w:t>標租</w:t>
      </w:r>
      <w:r w:rsidRPr="0043373E">
        <w:rPr>
          <w:rFonts w:ascii="Times New Roman" w:eastAsia="標楷體" w:hAnsi="Times New Roman" w:cs="Times New Roman"/>
          <w:sz w:val="28"/>
          <w:szCs w:val="28"/>
        </w:rPr>
        <w:t>時勾選；未勾選者，為類型一）</w:t>
      </w:r>
      <w:bookmarkEnd w:id="20"/>
    </w:p>
    <w:p w14:paraId="2A25CD1D" w14:textId="77777777" w:rsidR="000078C2" w:rsidRPr="0043373E" w:rsidRDefault="00000000" w:rsidP="002037B3">
      <w:pPr>
        <w:spacing w:line="440" w:lineRule="exact"/>
        <w:ind w:leftChars="300" w:left="720"/>
        <w:jc w:val="both"/>
        <w:rPr>
          <w:rFonts w:ascii="Times New Roman" w:eastAsia="標楷體" w:hAnsi="Times New Roman" w:cs="Times New Roman"/>
          <w:sz w:val="28"/>
          <w:szCs w:val="28"/>
        </w:rPr>
      </w:pPr>
      <w:bookmarkStart w:id="21" w:name="_Hlk107242690"/>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類型一：戶外球場增建太陽能光電運動場</w:t>
      </w:r>
      <w:bookmarkEnd w:id="21"/>
    </w:p>
    <w:p w14:paraId="073A8910" w14:textId="77777777" w:rsidR="000078C2" w:rsidRPr="0043373E" w:rsidRDefault="00000000" w:rsidP="00A15688">
      <w:pPr>
        <w:pStyle w:val="a3"/>
        <w:numPr>
          <w:ilvl w:val="0"/>
          <w:numId w:val="191"/>
        </w:numPr>
        <w:spacing w:line="440" w:lineRule="exact"/>
        <w:ind w:leftChars="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乙方投資興建太陽能光電運動場主結構</w:t>
      </w:r>
      <w:r w:rsidR="004C162F" w:rsidRPr="0043373E">
        <w:rPr>
          <w:rFonts w:ascii="Times New Roman" w:eastAsia="標楷體" w:hAnsi="Times New Roman" w:cs="Times New Roman"/>
          <w:sz w:val="28"/>
          <w:szCs w:val="28"/>
        </w:rPr>
        <w:t>。</w:t>
      </w:r>
    </w:p>
    <w:p w14:paraId="6BA8CEC7" w14:textId="77777777" w:rsidR="000078C2" w:rsidRPr="0043373E" w:rsidRDefault="00000000" w:rsidP="00A15688">
      <w:pPr>
        <w:pStyle w:val="a3"/>
        <w:numPr>
          <w:ilvl w:val="0"/>
          <w:numId w:val="191"/>
        </w:numPr>
        <w:spacing w:line="440" w:lineRule="exact"/>
        <w:ind w:leftChars="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四周無牆面。</w:t>
      </w:r>
    </w:p>
    <w:p w14:paraId="46118953" w14:textId="77777777" w:rsidR="000078C2" w:rsidRPr="0043373E" w:rsidRDefault="00000000" w:rsidP="00A15688">
      <w:pPr>
        <w:pStyle w:val="a3"/>
        <w:numPr>
          <w:ilvl w:val="0"/>
          <w:numId w:val="191"/>
        </w:numPr>
        <w:spacing w:line="440" w:lineRule="exact"/>
        <w:ind w:leftChars="0"/>
        <w:jc w:val="both"/>
        <w:rPr>
          <w:rFonts w:ascii="Times New Roman" w:eastAsia="標楷體" w:hAnsi="Times New Roman" w:cs="Times New Roman"/>
          <w:sz w:val="28"/>
          <w:szCs w:val="28"/>
        </w:rPr>
      </w:pPr>
      <w:bookmarkStart w:id="22" w:name="_Hlk108517326"/>
      <w:r w:rsidRPr="0043373E">
        <w:rPr>
          <w:rFonts w:ascii="Times New Roman" w:eastAsia="標楷體" w:hAnsi="Times New Roman" w:cs="Times New Roman"/>
          <w:sz w:val="28"/>
          <w:szCs w:val="28"/>
        </w:rPr>
        <w:t>運動場由安全線（球場為球場邊線、非球場為區域最邊緣線），由地</w:t>
      </w:r>
      <w:r w:rsidRPr="0043373E">
        <w:rPr>
          <w:rFonts w:ascii="Times New Roman" w:eastAsia="標楷體" w:hAnsi="Times New Roman" w:cs="Times New Roman"/>
          <w:sz w:val="28"/>
          <w:szCs w:val="28"/>
        </w:rPr>
        <w:lastRenderedPageBreak/>
        <w:t>面起算至</w:t>
      </w:r>
      <w:r w:rsidR="00563EDD" w:rsidRPr="0043373E">
        <w:rPr>
          <w:rFonts w:ascii="Times New Roman" w:eastAsia="標楷體" w:hAnsi="Times New Roman" w:cs="Times New Roman"/>
          <w:sz w:val="28"/>
          <w:szCs w:val="28"/>
        </w:rPr>
        <w:t>梁</w:t>
      </w:r>
      <w:r w:rsidRPr="0043373E">
        <w:rPr>
          <w:rFonts w:ascii="Times New Roman" w:eastAsia="標楷體" w:hAnsi="Times New Roman" w:cs="Times New Roman"/>
          <w:sz w:val="28"/>
          <w:szCs w:val="28"/>
        </w:rPr>
        <w:t>底所有淨高皆達</w:t>
      </w:r>
      <w:r w:rsidRPr="0043373E">
        <w:rPr>
          <w:rFonts w:ascii="Times New Roman" w:eastAsia="標楷體" w:hAnsi="Times New Roman" w:cs="Times New Roman"/>
          <w:sz w:val="28"/>
          <w:szCs w:val="28"/>
        </w:rPr>
        <w:t>7</w:t>
      </w:r>
      <w:r w:rsidRPr="0043373E">
        <w:rPr>
          <w:rFonts w:ascii="Times New Roman" w:eastAsia="標楷體" w:hAnsi="Times New Roman" w:cs="Times New Roman"/>
          <w:sz w:val="28"/>
          <w:szCs w:val="28"/>
        </w:rPr>
        <w:t>公尺（含）以上。</w:t>
      </w:r>
      <w:bookmarkEnd w:id="22"/>
      <w:r w:rsidR="00F33DAB" w:rsidRPr="0043373E">
        <w:rPr>
          <w:rFonts w:ascii="Times New Roman" w:eastAsia="標楷體" w:hAnsi="Times New Roman" w:cs="Times New Roman"/>
          <w:b/>
          <w:bCs/>
          <w:color w:val="FF0000"/>
          <w:sz w:val="28"/>
          <w:szCs w:val="28"/>
        </w:rPr>
        <w:t>（</w:t>
      </w:r>
      <w:r w:rsidR="00D43CEE" w:rsidRPr="0043373E">
        <w:rPr>
          <w:rFonts w:ascii="Times New Roman" w:eastAsia="標楷體" w:hAnsi="Times New Roman" w:cs="Times New Roman"/>
          <w:b/>
          <w:bCs/>
          <w:color w:val="FF0000"/>
          <w:sz w:val="28"/>
          <w:szCs w:val="28"/>
        </w:rPr>
        <w:t>部分案場設置高度超過</w:t>
      </w:r>
      <w:r w:rsidR="00D43CEE" w:rsidRPr="0043373E">
        <w:rPr>
          <w:rFonts w:ascii="Times New Roman" w:eastAsia="標楷體" w:hAnsi="Times New Roman" w:cs="Times New Roman"/>
          <w:b/>
          <w:bCs/>
          <w:color w:val="FF0000"/>
          <w:sz w:val="28"/>
          <w:szCs w:val="28"/>
        </w:rPr>
        <w:t>7</w:t>
      </w:r>
      <w:r w:rsidR="00D43CEE" w:rsidRPr="0043373E">
        <w:rPr>
          <w:rFonts w:ascii="Times New Roman" w:eastAsia="標楷體" w:hAnsi="Times New Roman" w:cs="Times New Roman"/>
          <w:b/>
          <w:bCs/>
          <w:color w:val="FF0000"/>
          <w:sz w:val="28"/>
          <w:szCs w:val="28"/>
        </w:rPr>
        <w:t>公尺，</w:t>
      </w:r>
      <w:r w:rsidR="00F33DAB" w:rsidRPr="0043373E">
        <w:rPr>
          <w:rFonts w:ascii="Times New Roman" w:eastAsia="標楷體" w:hAnsi="Times New Roman" w:cs="Times New Roman"/>
          <w:b/>
          <w:bCs/>
          <w:color w:val="FF0000"/>
          <w:sz w:val="28"/>
          <w:szCs w:val="28"/>
        </w:rPr>
        <w:t>詳租賃標的清單）</w:t>
      </w:r>
    </w:p>
    <w:p w14:paraId="29CE17AF" w14:textId="77777777" w:rsidR="000078C2" w:rsidRPr="0043373E" w:rsidRDefault="00000000" w:rsidP="00A15688">
      <w:pPr>
        <w:pStyle w:val="a3"/>
        <w:numPr>
          <w:ilvl w:val="0"/>
          <w:numId w:val="191"/>
        </w:numPr>
        <w:spacing w:line="440" w:lineRule="exact"/>
        <w:ind w:leftChars="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頂蓋具太陽光電發電設備（先舖設浪板後加裝</w:t>
      </w:r>
      <w:r w:rsidR="00540A58" w:rsidRPr="0043373E">
        <w:rPr>
          <w:rFonts w:ascii="Times New Roman" w:eastAsia="標楷體" w:hAnsi="Times New Roman" w:cs="Times New Roman"/>
          <w:sz w:val="28"/>
          <w:szCs w:val="28"/>
        </w:rPr>
        <w:t>太陽光電發電設備</w:t>
      </w:r>
      <w:r w:rsidRPr="0043373E">
        <w:rPr>
          <w:rFonts w:ascii="Times New Roman" w:eastAsia="標楷體" w:hAnsi="Times New Roman" w:cs="Times New Roman"/>
          <w:sz w:val="28"/>
          <w:szCs w:val="28"/>
        </w:rPr>
        <w:t>），並符合現行再生能源相關法規或建築法規定。</w:t>
      </w:r>
    </w:p>
    <w:p w14:paraId="626F68F1"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興建太陽光電發電設備之施作規範及太陽光電發電系統規格及要求等，請依作業規範辦理，並依再生能源相關條例、建築法規、學校所在縣市建築自治條例規範，請領相關執照或同意許可及檢附相關報告資料。</w:t>
      </w:r>
    </w:p>
    <w:p w14:paraId="6719D39E"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太陽能光電運動場</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設計原則</w:t>
      </w:r>
    </w:p>
    <w:p w14:paraId="64D84E14" w14:textId="77777777" w:rsidR="00C14A28"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sz w:val="28"/>
          <w:szCs w:val="28"/>
        </w:rPr>
      </w:pPr>
      <w:bookmarkStart w:id="23" w:name="_Hlk108517404"/>
      <w:r w:rsidRPr="0043373E">
        <w:rPr>
          <w:rFonts w:ascii="Times New Roman" w:eastAsia="標楷體" w:hAnsi="Times New Roman" w:cs="Times New Roman"/>
          <w:sz w:val="28"/>
          <w:szCs w:val="28"/>
        </w:rPr>
        <w:t>設置太陽能光電運動場，其安全線（球場為球場邊線、非球場為區域最邊緣線），由地面起算至</w:t>
      </w:r>
      <w:r w:rsidR="00563EDD" w:rsidRPr="0043373E">
        <w:rPr>
          <w:rFonts w:ascii="Times New Roman" w:eastAsia="標楷體" w:hAnsi="Times New Roman" w:cs="Times New Roman"/>
          <w:sz w:val="28"/>
          <w:szCs w:val="28"/>
        </w:rPr>
        <w:t>梁</w:t>
      </w:r>
      <w:r w:rsidRPr="0043373E">
        <w:rPr>
          <w:rFonts w:ascii="Times New Roman" w:eastAsia="標楷體" w:hAnsi="Times New Roman" w:cs="Times New Roman"/>
          <w:sz w:val="28"/>
          <w:szCs w:val="28"/>
        </w:rPr>
        <w:t>底所有淨高皆達</w:t>
      </w:r>
      <w:r w:rsidRPr="0043373E">
        <w:rPr>
          <w:rFonts w:ascii="Times New Roman" w:eastAsia="標楷體" w:hAnsi="Times New Roman" w:cs="Times New Roman"/>
          <w:sz w:val="28"/>
          <w:szCs w:val="28"/>
        </w:rPr>
        <w:t>7</w:t>
      </w:r>
      <w:r w:rsidRPr="0043373E">
        <w:rPr>
          <w:rFonts w:ascii="Times New Roman" w:eastAsia="標楷體" w:hAnsi="Times New Roman" w:cs="Times New Roman"/>
          <w:sz w:val="28"/>
          <w:szCs w:val="28"/>
        </w:rPr>
        <w:t>公尺（含）以上。</w:t>
      </w:r>
      <w:r w:rsidR="00F33DAB" w:rsidRPr="0043373E">
        <w:rPr>
          <w:rFonts w:ascii="Times New Roman" w:eastAsia="標楷體" w:hAnsi="Times New Roman" w:cs="Times New Roman"/>
          <w:b/>
          <w:bCs/>
          <w:color w:val="FF0000"/>
          <w:sz w:val="28"/>
          <w:szCs w:val="28"/>
        </w:rPr>
        <w:t>（</w:t>
      </w:r>
      <w:r w:rsidR="00D43CEE" w:rsidRPr="0043373E">
        <w:rPr>
          <w:rFonts w:ascii="Times New Roman" w:eastAsia="標楷體" w:hAnsi="Times New Roman" w:cs="Times New Roman"/>
          <w:b/>
          <w:bCs/>
          <w:color w:val="FF0000"/>
          <w:sz w:val="28"/>
          <w:szCs w:val="28"/>
        </w:rPr>
        <w:t>部分案場設置高度超過</w:t>
      </w:r>
      <w:r w:rsidR="00D43CEE" w:rsidRPr="0043373E">
        <w:rPr>
          <w:rFonts w:ascii="Times New Roman" w:eastAsia="標楷體" w:hAnsi="Times New Roman" w:cs="Times New Roman"/>
          <w:b/>
          <w:bCs/>
          <w:color w:val="FF0000"/>
          <w:sz w:val="28"/>
          <w:szCs w:val="28"/>
        </w:rPr>
        <w:t>7</w:t>
      </w:r>
      <w:r w:rsidR="00D43CEE" w:rsidRPr="0043373E">
        <w:rPr>
          <w:rFonts w:ascii="Times New Roman" w:eastAsia="標楷體" w:hAnsi="Times New Roman" w:cs="Times New Roman"/>
          <w:b/>
          <w:bCs/>
          <w:color w:val="FF0000"/>
          <w:sz w:val="28"/>
          <w:szCs w:val="28"/>
        </w:rPr>
        <w:t>公尺，詳租賃標的清單</w:t>
      </w:r>
      <w:r w:rsidR="00F33DAB" w:rsidRPr="0043373E">
        <w:rPr>
          <w:rFonts w:ascii="Times New Roman" w:eastAsia="標楷體" w:hAnsi="Times New Roman" w:cs="Times New Roman"/>
          <w:b/>
          <w:bCs/>
          <w:color w:val="FF0000"/>
          <w:sz w:val="28"/>
          <w:szCs w:val="28"/>
        </w:rPr>
        <w:t>）</w:t>
      </w:r>
      <w:r w:rsidRPr="0043373E">
        <w:rPr>
          <w:rFonts w:ascii="Times New Roman" w:eastAsia="標楷體" w:hAnsi="Times New Roman" w:cs="Times New Roman"/>
          <w:sz w:val="28"/>
          <w:szCs w:val="28"/>
        </w:rPr>
        <w:t>且太陽能光電發電系統需完整覆蓋整個施作標的球場</w:t>
      </w:r>
      <w:bookmarkEnd w:id="23"/>
      <w:r w:rsidRPr="0043373E">
        <w:rPr>
          <w:rFonts w:ascii="Times New Roman" w:eastAsia="標楷體" w:hAnsi="Times New Roman" w:cs="Times New Roman"/>
          <w:sz w:val="28"/>
          <w:szCs w:val="28"/>
        </w:rPr>
        <w:t>。</w:t>
      </w:r>
    </w:p>
    <w:p w14:paraId="593854DE" w14:textId="77777777" w:rsidR="00C14A28"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為考量屋頂洩水及太陽能光電板日照角度，建議屋頂設置斜率</w:t>
      </w:r>
      <w:r w:rsidRPr="0043373E">
        <w:rPr>
          <w:rFonts w:ascii="Times New Roman" w:eastAsia="標楷體" w:hAnsi="Times New Roman" w:cs="Times New Roman"/>
          <w:sz w:val="28"/>
          <w:szCs w:val="28"/>
        </w:rPr>
        <w:t>6~8</w:t>
      </w:r>
      <w:r w:rsidRPr="0043373E">
        <w:rPr>
          <w:rFonts w:ascii="Times New Roman" w:eastAsia="標楷體" w:hAnsi="Times New Roman" w:cs="Times New Roman"/>
          <w:sz w:val="28"/>
          <w:szCs w:val="28"/>
        </w:rPr>
        <w:t>度範圍內為佳。</w:t>
      </w:r>
    </w:p>
    <w:p w14:paraId="611CAF4C" w14:textId="77777777" w:rsidR="00D53011"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空間及成本許可、結構安全許可，上層主結構屋簷應盡量向外伸展，用以遮斜陽。惟太陽能模組之鋪設及鎖固應確實注意耐風能力及施工、運維人員之作業安全。相關規範請見附件二、施工及維護期間注意及配合事項。</w:t>
      </w:r>
      <w:bookmarkStart w:id="24" w:name="_Hlk119328670"/>
    </w:p>
    <w:p w14:paraId="247DF0F8" w14:textId="77777777" w:rsidR="00D53011"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bCs/>
          <w:sz w:val="28"/>
          <w:szCs w:val="28"/>
        </w:rPr>
      </w:pPr>
      <w:r w:rsidRPr="0043373E">
        <w:rPr>
          <w:rFonts w:ascii="Times New Roman" w:eastAsia="標楷體" w:hAnsi="Times New Roman" w:cs="Times New Roman"/>
          <w:bCs/>
          <w:sz w:val="28"/>
          <w:szCs w:val="28"/>
        </w:rPr>
        <w:t>照明設備：屬</w:t>
      </w:r>
      <w:r w:rsidR="00F33DAB" w:rsidRPr="0043373E">
        <w:rPr>
          <w:rFonts w:ascii="Times New Roman" w:eastAsia="標楷體" w:hAnsi="Times New Roman" w:cs="Times New Roman"/>
          <w:bCs/>
          <w:sz w:val="28"/>
          <w:szCs w:val="28"/>
        </w:rPr>
        <w:t>■</w:t>
      </w:r>
      <w:r w:rsidRPr="0043373E">
        <w:rPr>
          <w:rFonts w:ascii="Times New Roman" w:eastAsia="標楷體" w:hAnsi="Times New Roman" w:cs="Times New Roman"/>
          <w:bCs/>
          <w:sz w:val="28"/>
          <w:szCs w:val="28"/>
        </w:rPr>
        <w:t>加值服務計畫項目</w:t>
      </w:r>
      <w:r w:rsidR="00F33DAB" w:rsidRPr="0043373E">
        <w:rPr>
          <w:rFonts w:ascii="Times New Roman" w:eastAsia="標楷體" w:hAnsi="Times New Roman" w:cs="Times New Roman"/>
          <w:b/>
          <w:bCs/>
          <w:sz w:val="28"/>
          <w:szCs w:val="28"/>
        </w:rPr>
        <w:t>（詳租賃標的清單）</w:t>
      </w:r>
      <w:r w:rsidRPr="0043373E">
        <w:rPr>
          <w:rFonts w:ascii="Times New Roman" w:eastAsia="標楷體" w:hAnsi="Times New Roman" w:cs="Times New Roman"/>
          <w:bCs/>
          <w:sz w:val="28"/>
          <w:szCs w:val="28"/>
        </w:rPr>
        <w:t>，由廠商</w:t>
      </w:r>
      <w:r w:rsidR="009B422B" w:rsidRPr="0043373E">
        <w:rPr>
          <w:rFonts w:ascii="Times New Roman" w:eastAsia="標楷體" w:hAnsi="Times New Roman" w:cs="Times New Roman"/>
          <w:bCs/>
          <w:sz w:val="28"/>
          <w:szCs w:val="28"/>
        </w:rPr>
        <w:t>（</w:t>
      </w:r>
      <w:r w:rsidRPr="0043373E">
        <w:rPr>
          <w:rFonts w:ascii="Times New Roman" w:eastAsia="標楷體" w:hAnsi="Times New Roman" w:cs="Times New Roman"/>
          <w:bCs/>
          <w:sz w:val="28"/>
          <w:szCs w:val="28"/>
        </w:rPr>
        <w:t>即乙方</w:t>
      </w:r>
      <w:r w:rsidR="009B422B" w:rsidRPr="0043373E">
        <w:rPr>
          <w:rFonts w:ascii="Times New Roman" w:eastAsia="標楷體" w:hAnsi="Times New Roman" w:cs="Times New Roman"/>
          <w:bCs/>
          <w:sz w:val="28"/>
          <w:szCs w:val="28"/>
        </w:rPr>
        <w:t>）</w:t>
      </w:r>
      <w:r w:rsidRPr="0043373E">
        <w:rPr>
          <w:rFonts w:ascii="Times New Roman" w:eastAsia="標楷體" w:hAnsi="Times New Roman" w:cs="Times New Roman"/>
          <w:bCs/>
          <w:sz w:val="28"/>
          <w:szCs w:val="28"/>
        </w:rPr>
        <w:t>於投標之設置計畫書及</w:t>
      </w:r>
      <w:r w:rsidR="00D4575C" w:rsidRPr="0043373E">
        <w:rPr>
          <w:rFonts w:ascii="Times New Roman" w:eastAsia="標楷體" w:hAnsi="Times New Roman" w:cs="Times New Roman"/>
          <w:bCs/>
          <w:sz w:val="28"/>
          <w:szCs w:val="28"/>
        </w:rPr>
        <w:t>評審</w:t>
      </w:r>
      <w:r w:rsidRPr="0043373E">
        <w:rPr>
          <w:rFonts w:ascii="Times New Roman" w:eastAsia="標楷體" w:hAnsi="Times New Roman" w:cs="Times New Roman"/>
          <w:bCs/>
          <w:sz w:val="28"/>
          <w:szCs w:val="28"/>
        </w:rPr>
        <w:t>時提出，簽約後經甲方同意並作成書面紀錄並納入契約中。照明設備完成後，需落實後續維護。照明設備規劃請詳見本條第八項</w:t>
      </w:r>
      <w:r w:rsidR="00ED3C40" w:rsidRPr="0043373E">
        <w:rPr>
          <w:rFonts w:ascii="Times New Roman" w:eastAsia="標楷體" w:hAnsi="Times New Roman" w:cs="Times New Roman"/>
          <w:bCs/>
          <w:sz w:val="28"/>
          <w:szCs w:val="28"/>
        </w:rPr>
        <w:t>照明設備及相關附屬用電設備原則</w:t>
      </w:r>
      <w:r w:rsidRPr="0043373E">
        <w:rPr>
          <w:rFonts w:ascii="Times New Roman" w:eastAsia="標楷體" w:hAnsi="Times New Roman" w:cs="Times New Roman"/>
          <w:bCs/>
          <w:sz w:val="28"/>
          <w:szCs w:val="28"/>
        </w:rPr>
        <w:t>。</w:t>
      </w:r>
      <w:bookmarkEnd w:id="24"/>
    </w:p>
    <w:p w14:paraId="0E922553" w14:textId="77777777" w:rsidR="00C14A28"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bCs/>
          <w:sz w:val="28"/>
          <w:szCs w:val="28"/>
        </w:rPr>
      </w:pPr>
      <w:r w:rsidRPr="0043373E">
        <w:rPr>
          <w:rFonts w:ascii="Times New Roman" w:eastAsia="標楷體" w:hAnsi="Times New Roman" w:cs="Times New Roman"/>
          <w:bCs/>
          <w:sz w:val="28"/>
          <w:szCs w:val="28"/>
        </w:rPr>
        <w:t>其他有助運動發展之設施設備：</w:t>
      </w:r>
      <w:bookmarkStart w:id="25" w:name="_Hlk128572894"/>
      <w:r w:rsidRPr="0043373E">
        <w:rPr>
          <w:rFonts w:ascii="Times New Roman" w:eastAsia="標楷體" w:hAnsi="Times New Roman" w:cs="Times New Roman"/>
          <w:bCs/>
          <w:sz w:val="28"/>
          <w:szCs w:val="28"/>
        </w:rPr>
        <w:t>太陽能光電運動場周邊設施，如：球框、球架、防鳥網、保護墊彩繪</w:t>
      </w:r>
      <w:r w:rsidR="00EE2B65" w:rsidRPr="0043373E">
        <w:rPr>
          <w:rFonts w:ascii="Times New Roman" w:eastAsia="標楷體" w:hAnsi="Times New Roman" w:cs="Times New Roman"/>
          <w:bCs/>
          <w:sz w:val="28"/>
          <w:szCs w:val="28"/>
        </w:rPr>
        <w:t>，及</w:t>
      </w:r>
      <w:r w:rsidR="00EE2B65" w:rsidRPr="0043373E">
        <w:rPr>
          <w:rFonts w:ascii="Times New Roman" w:eastAsia="標楷體" w:hAnsi="Times New Roman" w:cs="Times New Roman"/>
          <w:b/>
          <w:bCs/>
          <w:color w:val="FF0000"/>
          <w:sz w:val="28"/>
          <w:szCs w:val="28"/>
        </w:rPr>
        <w:t>租賃標的清單內提出之需求</w:t>
      </w:r>
      <w:r w:rsidR="00EE2B65" w:rsidRPr="0043373E">
        <w:rPr>
          <w:rFonts w:ascii="Times New Roman" w:eastAsia="標楷體" w:hAnsi="Times New Roman" w:cs="Times New Roman"/>
          <w:bCs/>
          <w:sz w:val="28"/>
          <w:szCs w:val="28"/>
        </w:rPr>
        <w:t>等</w:t>
      </w:r>
      <w:r w:rsidRPr="0043373E">
        <w:rPr>
          <w:rFonts w:ascii="Times New Roman" w:eastAsia="標楷體" w:hAnsi="Times New Roman" w:cs="Times New Roman"/>
          <w:bCs/>
          <w:sz w:val="28"/>
          <w:szCs w:val="28"/>
        </w:rPr>
        <w:t>。由乙方於投標之設置計畫書及</w:t>
      </w:r>
      <w:r w:rsidR="00D4575C" w:rsidRPr="0043373E">
        <w:rPr>
          <w:rFonts w:ascii="Times New Roman" w:eastAsia="標楷體" w:hAnsi="Times New Roman" w:cs="Times New Roman"/>
          <w:bCs/>
          <w:sz w:val="28"/>
          <w:szCs w:val="28"/>
        </w:rPr>
        <w:t>評審</w:t>
      </w:r>
      <w:r w:rsidRPr="0043373E">
        <w:rPr>
          <w:rFonts w:ascii="Times New Roman" w:eastAsia="標楷體" w:hAnsi="Times New Roman" w:cs="Times New Roman"/>
          <w:bCs/>
          <w:sz w:val="28"/>
          <w:szCs w:val="28"/>
        </w:rPr>
        <w:t>時提出，簽約後經甲方同意並作成書面紀錄並納入契約中</w:t>
      </w:r>
      <w:bookmarkEnd w:id="25"/>
      <w:r w:rsidRPr="0043373E">
        <w:rPr>
          <w:rFonts w:ascii="Times New Roman" w:eastAsia="標楷體" w:hAnsi="Times New Roman" w:cs="Times New Roman"/>
          <w:bCs/>
          <w:sz w:val="28"/>
          <w:szCs w:val="28"/>
        </w:rPr>
        <w:t>。</w:t>
      </w:r>
    </w:p>
    <w:p w14:paraId="17AEA2B8" w14:textId="77777777" w:rsidR="000078C2"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bCs/>
          <w:sz w:val="28"/>
          <w:szCs w:val="28"/>
        </w:rPr>
      </w:pPr>
      <w:bookmarkStart w:id="26" w:name="_Hlk118981079"/>
      <w:r w:rsidRPr="0043373E">
        <w:rPr>
          <w:rFonts w:ascii="Times New Roman" w:eastAsia="標楷體" w:hAnsi="Times New Roman" w:cs="Times New Roman"/>
          <w:bCs/>
          <w:sz w:val="28"/>
          <w:szCs w:val="28"/>
        </w:rPr>
        <w:t>運動場</w:t>
      </w:r>
      <w:r w:rsidR="008C55D0" w:rsidRPr="0043373E">
        <w:rPr>
          <w:rFonts w:ascii="Times New Roman" w:eastAsia="標楷體" w:hAnsi="Times New Roman" w:cs="Times New Roman"/>
          <w:bCs/>
          <w:sz w:val="28"/>
          <w:szCs w:val="28"/>
        </w:rPr>
        <w:t>整體地坪</w:t>
      </w:r>
      <w:r w:rsidRPr="0043373E">
        <w:rPr>
          <w:rFonts w:ascii="Times New Roman" w:eastAsia="標楷體" w:hAnsi="Times New Roman" w:cs="Times New Roman"/>
          <w:bCs/>
          <w:sz w:val="28"/>
          <w:szCs w:val="28"/>
        </w:rPr>
        <w:t>：</w:t>
      </w:r>
      <w:r w:rsidR="00F73FCA" w:rsidRPr="0043373E">
        <w:rPr>
          <w:rFonts w:ascii="Times New Roman" w:eastAsia="標楷體" w:hAnsi="Times New Roman" w:cs="Times New Roman"/>
          <w:bCs/>
          <w:sz w:val="28"/>
          <w:szCs w:val="28"/>
        </w:rPr>
        <w:t xml:space="preserve"> </w:t>
      </w:r>
    </w:p>
    <w:p w14:paraId="21A51DD9" w14:textId="77777777" w:rsidR="00EE2B65" w:rsidRPr="0043373E" w:rsidRDefault="00000000" w:rsidP="001D315F">
      <w:pPr>
        <w:pStyle w:val="a3"/>
        <w:numPr>
          <w:ilvl w:val="0"/>
          <w:numId w:val="192"/>
        </w:numPr>
        <w:spacing w:line="440" w:lineRule="exact"/>
        <w:ind w:leftChars="0" w:left="1900" w:hanging="482"/>
        <w:jc w:val="both"/>
        <w:rPr>
          <w:rFonts w:ascii="Times New Roman" w:eastAsia="標楷體" w:hAnsi="Times New Roman" w:cs="Times New Roman"/>
          <w:bCs/>
          <w:sz w:val="28"/>
          <w:szCs w:val="28"/>
        </w:rPr>
      </w:pPr>
      <w:bookmarkStart w:id="27" w:name="_Hlk136272850"/>
      <w:r w:rsidRPr="0043373E">
        <w:rPr>
          <w:rFonts w:ascii="Times New Roman" w:eastAsia="標楷體" w:hAnsi="Times New Roman" w:cs="Times New Roman"/>
          <w:bCs/>
          <w:sz w:val="28"/>
          <w:szCs w:val="28"/>
        </w:rPr>
        <w:t>乙方須協助將</w:t>
      </w:r>
      <w:r w:rsidR="002A32F8" w:rsidRPr="0043373E">
        <w:rPr>
          <w:rFonts w:ascii="Times New Roman" w:eastAsia="標楷體" w:hAnsi="Times New Roman" w:cs="Times New Roman"/>
          <w:bCs/>
          <w:sz w:val="28"/>
          <w:szCs w:val="28"/>
        </w:rPr>
        <w:t>運動場</w:t>
      </w:r>
      <w:r w:rsidR="008C55D0" w:rsidRPr="0043373E">
        <w:rPr>
          <w:rFonts w:ascii="Times New Roman" w:eastAsia="標楷體" w:hAnsi="Times New Roman" w:cs="Times New Roman"/>
          <w:b/>
          <w:color w:val="FF0000"/>
          <w:sz w:val="28"/>
          <w:szCs w:val="28"/>
        </w:rPr>
        <w:t>整體</w:t>
      </w:r>
      <w:r w:rsidR="008C55D0" w:rsidRPr="0043373E">
        <w:rPr>
          <w:rFonts w:ascii="Times New Roman" w:eastAsia="標楷體" w:hAnsi="Times New Roman" w:cs="Times New Roman"/>
          <w:bCs/>
          <w:sz w:val="28"/>
          <w:szCs w:val="28"/>
        </w:rPr>
        <w:t>地坪</w:t>
      </w:r>
      <w:r w:rsidR="009C5EBD" w:rsidRPr="0043373E">
        <w:rPr>
          <w:rFonts w:ascii="Times New Roman" w:eastAsia="標楷體" w:hAnsi="Times New Roman" w:cs="Times New Roman"/>
          <w:b/>
          <w:color w:val="FF0000"/>
          <w:sz w:val="28"/>
          <w:szCs w:val="28"/>
        </w:rPr>
        <w:t>■</w:t>
      </w:r>
      <w:r w:rsidR="004F1125" w:rsidRPr="004F1125">
        <w:rPr>
          <w:rFonts w:ascii="Times New Roman" w:eastAsia="標楷體" w:hAnsi="Times New Roman" w:cs="Times New Roman" w:hint="eastAsia"/>
          <w:b/>
          <w:color w:val="FF0000"/>
          <w:sz w:val="28"/>
          <w:szCs w:val="28"/>
        </w:rPr>
        <w:t>全面整新或更新原有地坪材質</w:t>
      </w:r>
      <w:r w:rsidRPr="0043373E">
        <w:rPr>
          <w:rFonts w:ascii="Times New Roman" w:eastAsia="標楷體" w:hAnsi="Times New Roman" w:cs="Times New Roman"/>
          <w:bCs/>
          <w:sz w:val="28"/>
          <w:szCs w:val="28"/>
        </w:rPr>
        <w:t>。</w:t>
      </w:r>
    </w:p>
    <w:p w14:paraId="5676DFBA" w14:textId="77777777" w:rsidR="000078C2" w:rsidRPr="0043373E" w:rsidRDefault="00000000" w:rsidP="001D315F">
      <w:pPr>
        <w:pStyle w:val="a3"/>
        <w:numPr>
          <w:ilvl w:val="0"/>
          <w:numId w:val="192"/>
        </w:numPr>
        <w:spacing w:line="440" w:lineRule="exact"/>
        <w:ind w:leftChars="0" w:left="1900" w:hanging="482"/>
        <w:jc w:val="both"/>
        <w:rPr>
          <w:rFonts w:ascii="Times New Roman" w:eastAsia="標楷體" w:hAnsi="Times New Roman" w:cs="Times New Roman"/>
          <w:bCs/>
          <w:sz w:val="28"/>
          <w:szCs w:val="28"/>
        </w:rPr>
      </w:pPr>
      <w:r w:rsidRPr="0043373E">
        <w:rPr>
          <w:rFonts w:ascii="Times New Roman" w:eastAsia="標楷體" w:hAnsi="Times New Roman" w:cs="Times New Roman"/>
          <w:bCs/>
          <w:sz w:val="28"/>
          <w:szCs w:val="28"/>
        </w:rPr>
        <w:t>運動場</w:t>
      </w:r>
      <w:r w:rsidR="008C55D0" w:rsidRPr="0043373E">
        <w:rPr>
          <w:rFonts w:ascii="Times New Roman" w:eastAsia="標楷體" w:hAnsi="Times New Roman" w:cs="Times New Roman"/>
          <w:bCs/>
          <w:sz w:val="28"/>
          <w:szCs w:val="28"/>
        </w:rPr>
        <w:t>地坪</w:t>
      </w:r>
      <w:r w:rsidRPr="0043373E">
        <w:rPr>
          <w:rFonts w:ascii="Times New Roman" w:eastAsia="標楷體" w:hAnsi="Times New Roman" w:cs="Times New Roman"/>
          <w:bCs/>
          <w:sz w:val="28"/>
          <w:szCs w:val="28"/>
        </w:rPr>
        <w:t>規格，</w:t>
      </w:r>
      <w:r w:rsidRPr="008967C2">
        <w:rPr>
          <w:rFonts w:ascii="Times New Roman" w:eastAsia="標楷體" w:hAnsi="Times New Roman" w:cs="Times New Roman"/>
          <w:b/>
          <w:color w:val="FF0000"/>
          <w:sz w:val="28"/>
          <w:szCs w:val="28"/>
        </w:rPr>
        <w:t>請依本條第九款設計原則</w:t>
      </w:r>
      <w:bookmarkEnd w:id="27"/>
      <w:r w:rsidR="0043373E" w:rsidRPr="008967C2">
        <w:rPr>
          <w:rFonts w:ascii="Times New Roman" w:eastAsia="標楷體" w:hAnsi="Times New Roman" w:cs="Times New Roman" w:hint="eastAsia"/>
          <w:b/>
          <w:color w:val="FF0000"/>
          <w:sz w:val="28"/>
          <w:szCs w:val="28"/>
        </w:rPr>
        <w:t>及各校需求進行</w:t>
      </w:r>
      <w:r w:rsidRPr="008967C2">
        <w:rPr>
          <w:rFonts w:ascii="Times New Roman" w:eastAsia="標楷體" w:hAnsi="Times New Roman" w:cs="Times New Roman"/>
          <w:b/>
          <w:color w:val="FF0000"/>
          <w:sz w:val="28"/>
          <w:szCs w:val="28"/>
        </w:rPr>
        <w:t>。</w:t>
      </w:r>
    </w:p>
    <w:p w14:paraId="2971D0DE" w14:textId="77777777" w:rsidR="00F73FCA" w:rsidRPr="0043373E" w:rsidRDefault="00000000" w:rsidP="001D315F">
      <w:pPr>
        <w:pStyle w:val="a3"/>
        <w:numPr>
          <w:ilvl w:val="0"/>
          <w:numId w:val="192"/>
        </w:numPr>
        <w:spacing w:line="440" w:lineRule="exact"/>
        <w:ind w:leftChars="0" w:left="1900" w:hanging="482"/>
        <w:jc w:val="both"/>
        <w:rPr>
          <w:rFonts w:ascii="Times New Roman" w:eastAsia="標楷體" w:hAnsi="Times New Roman" w:cs="Times New Roman"/>
          <w:b/>
          <w:sz w:val="28"/>
          <w:szCs w:val="28"/>
        </w:rPr>
      </w:pPr>
      <w:r w:rsidRPr="0043373E">
        <w:rPr>
          <w:rFonts w:ascii="Times New Roman" w:eastAsia="標楷體" w:hAnsi="Times New Roman" w:cs="Times New Roman"/>
          <w:bCs/>
          <w:sz w:val="28"/>
          <w:szCs w:val="28"/>
        </w:rPr>
        <w:t>本</w:t>
      </w:r>
      <w:r w:rsidR="00F54774" w:rsidRPr="0043373E">
        <w:rPr>
          <w:rFonts w:ascii="Times New Roman" w:eastAsia="標楷體" w:hAnsi="Times New Roman" w:cs="Times New Roman"/>
          <w:bCs/>
          <w:sz w:val="28"/>
          <w:szCs w:val="28"/>
        </w:rPr>
        <w:t>款</w:t>
      </w:r>
      <w:r w:rsidRPr="0043373E">
        <w:rPr>
          <w:rFonts w:ascii="Times New Roman" w:eastAsia="標楷體" w:hAnsi="Times New Roman" w:cs="Times New Roman"/>
          <w:bCs/>
          <w:sz w:val="28"/>
          <w:szCs w:val="28"/>
        </w:rPr>
        <w:t>屬於</w:t>
      </w:r>
      <w:r w:rsidR="009C5EBD" w:rsidRPr="0043373E">
        <w:rPr>
          <w:rFonts w:ascii="Times New Roman" w:eastAsia="標楷體" w:hAnsi="Times New Roman" w:cs="Times New Roman"/>
          <w:b/>
          <w:color w:val="FF0000"/>
          <w:sz w:val="28"/>
          <w:szCs w:val="28"/>
        </w:rPr>
        <w:t>■</w:t>
      </w:r>
      <w:r w:rsidRPr="0043373E">
        <w:rPr>
          <w:rFonts w:ascii="Times New Roman" w:eastAsia="標楷體" w:hAnsi="Times New Roman" w:cs="Times New Roman"/>
          <w:b/>
          <w:color w:val="FF0000"/>
          <w:sz w:val="28"/>
          <w:szCs w:val="28"/>
        </w:rPr>
        <w:t>加值服務計畫</w:t>
      </w:r>
      <w:r w:rsidR="00F54774" w:rsidRPr="0043373E">
        <w:rPr>
          <w:rFonts w:ascii="Times New Roman" w:eastAsia="標楷體" w:hAnsi="Times New Roman" w:cs="Times New Roman"/>
          <w:b/>
          <w:color w:val="FF0000"/>
          <w:sz w:val="28"/>
          <w:szCs w:val="28"/>
        </w:rPr>
        <w:t>，</w:t>
      </w:r>
      <w:r w:rsidR="004C162F" w:rsidRPr="0043373E">
        <w:rPr>
          <w:rFonts w:ascii="Times New Roman" w:eastAsia="標楷體" w:hAnsi="Times New Roman" w:cs="Times New Roman"/>
          <w:b/>
          <w:color w:val="FF0000"/>
          <w:sz w:val="28"/>
          <w:szCs w:val="28"/>
        </w:rPr>
        <w:t>詳各校租賃標的清單</w:t>
      </w:r>
      <w:r w:rsidR="00F54774" w:rsidRPr="0043373E">
        <w:rPr>
          <w:rFonts w:ascii="Times New Roman" w:eastAsia="標楷體" w:hAnsi="Times New Roman" w:cs="Times New Roman"/>
          <w:b/>
          <w:sz w:val="28"/>
          <w:szCs w:val="28"/>
        </w:rPr>
        <w:t>。</w:t>
      </w:r>
    </w:p>
    <w:bookmarkEnd w:id="26"/>
    <w:p w14:paraId="0E669684" w14:textId="77777777" w:rsidR="000078C2" w:rsidRPr="0043373E" w:rsidRDefault="00000000" w:rsidP="005A4E30">
      <w:pPr>
        <w:pStyle w:val="a3"/>
        <w:numPr>
          <w:ilvl w:val="0"/>
          <w:numId w:val="150"/>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為避免場地濕滑，整體設計應達到防漏水，防漏措施需與甲方協商。</w:t>
      </w:r>
      <w:r w:rsidRPr="0043373E">
        <w:rPr>
          <w:rFonts w:ascii="Times New Roman" w:eastAsia="標楷體" w:hAnsi="Times New Roman" w:cs="Times New Roman"/>
          <w:sz w:val="28"/>
          <w:szCs w:val="28"/>
        </w:rPr>
        <w:lastRenderedPageBreak/>
        <w:t>惟雨天是否可教學、提供民眾使用需視當天狀況而定。</w:t>
      </w:r>
    </w:p>
    <w:p w14:paraId="10A8EC78"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太陽能光電運動場</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隔絕要求</w:t>
      </w:r>
    </w:p>
    <w:p w14:paraId="3B847902" w14:textId="77777777" w:rsidR="000078C2" w:rsidRPr="0043373E" w:rsidRDefault="00000000" w:rsidP="00343B9E">
      <w:pPr>
        <w:pStyle w:val="a3"/>
        <w:numPr>
          <w:ilvl w:val="1"/>
          <w:numId w:val="149"/>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每個球場結構支柱需包覆由地面起算，高度達</w:t>
      </w:r>
      <w:r w:rsidRPr="0043373E">
        <w:rPr>
          <w:rFonts w:ascii="Times New Roman" w:eastAsia="標楷體" w:hAnsi="Times New Roman" w:cs="Times New Roman"/>
          <w:sz w:val="28"/>
          <w:szCs w:val="28"/>
        </w:rPr>
        <w:t>2</w:t>
      </w:r>
      <w:r w:rsidRPr="0043373E">
        <w:rPr>
          <w:rFonts w:ascii="Times New Roman" w:eastAsia="標楷體" w:hAnsi="Times New Roman" w:cs="Times New Roman"/>
          <w:sz w:val="28"/>
          <w:szCs w:val="28"/>
        </w:rPr>
        <w:t>公尺防護墊（材質</w:t>
      </w:r>
      <w:r w:rsidR="009E595D"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EVA</w:t>
      </w:r>
      <w:r w:rsidRPr="0043373E">
        <w:rPr>
          <w:rFonts w:ascii="Times New Roman" w:eastAsia="標楷體" w:hAnsi="Times New Roman" w:cs="Times New Roman"/>
          <w:sz w:val="28"/>
          <w:szCs w:val="28"/>
        </w:rPr>
        <w:t>、厚度</w:t>
      </w:r>
      <w:r w:rsidR="009E595D"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30mm</w:t>
      </w:r>
      <w:r w:rsidRPr="0043373E">
        <w:rPr>
          <w:rFonts w:ascii="Times New Roman" w:eastAsia="標楷體" w:hAnsi="Times New Roman" w:cs="Times New Roman"/>
          <w:sz w:val="28"/>
          <w:szCs w:val="28"/>
        </w:rPr>
        <w:t>）。</w:t>
      </w:r>
    </w:p>
    <w:p w14:paraId="64230B28" w14:textId="77777777" w:rsidR="000078C2" w:rsidRPr="0043373E" w:rsidRDefault="00000000" w:rsidP="00343B9E">
      <w:pPr>
        <w:pStyle w:val="a3"/>
        <w:numPr>
          <w:ilvl w:val="1"/>
          <w:numId w:val="149"/>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pacing w:val="-1"/>
          <w:sz w:val="28"/>
          <w:szCs w:val="28"/>
        </w:rPr>
        <w:t>重要機電位置加裝隔離圍欄，並設置危險告示。若為金屬隔離圍欄，應予接地。</w:t>
      </w:r>
    </w:p>
    <w:p w14:paraId="2F6FD7AC"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結構系統與組件設計（置）原則</w:t>
      </w:r>
    </w:p>
    <w:p w14:paraId="70B1A8AA"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球場屋架結構：採韌性抗彎矩構架系統為地上</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層鋼骨構造物。</w:t>
      </w:r>
    </w:p>
    <w:p w14:paraId="6AA07106"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太陽能光電運動場主結構以鋼構為主，亦可採用</w:t>
      </w:r>
      <w:r w:rsidRPr="0043373E">
        <w:rPr>
          <w:rFonts w:ascii="Times New Roman" w:eastAsia="標楷體" w:hAnsi="Times New Roman" w:cs="Times New Roman"/>
          <w:sz w:val="28"/>
          <w:szCs w:val="28"/>
        </w:rPr>
        <w:t>RC</w:t>
      </w:r>
      <w:r w:rsidRPr="0043373E">
        <w:rPr>
          <w:rFonts w:ascii="Times New Roman" w:eastAsia="標楷體" w:hAnsi="Times New Roman" w:cs="Times New Roman"/>
          <w:sz w:val="28"/>
          <w:szCs w:val="28"/>
        </w:rPr>
        <w:t>柱結合鋼構支柱，以降低營建成本，四周可用</w:t>
      </w:r>
      <w:r w:rsidR="00802DF4" w:rsidRPr="0043373E">
        <w:rPr>
          <w:rFonts w:ascii="Times New Roman" w:eastAsia="標楷體" w:hAnsi="Times New Roman" w:cs="Times New Roman"/>
          <w:sz w:val="28"/>
          <w:szCs w:val="28"/>
        </w:rPr>
        <w:t>3</w:t>
      </w:r>
      <w:r w:rsidR="00802DF4"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高之鐵網為圍籬，並覆上紗網（鐵網圍籬依單位需求，並非強制裝設）。</w:t>
      </w:r>
    </w:p>
    <w:p w14:paraId="281CE958"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基礎型式（獨立基腳、聯合基腳、連續基腳或筏式基礎），設計時應視載重情況、地層條件及結構需求等選擇適用之基礎型式。</w:t>
      </w:r>
    </w:p>
    <w:p w14:paraId="7830999A"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基礎底面應先鋪設高度至少</w:t>
      </w:r>
      <w:r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公分的墊底混凝土</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fc’</w:t>
      </w:r>
      <w:r w:rsidRPr="0043373E">
        <w:rPr>
          <w:rFonts w:ascii="新細明體" w:eastAsia="新細明體" w:hAnsi="新細明體" w:cs="新細明體" w:hint="eastAsia"/>
          <w:sz w:val="28"/>
          <w:szCs w:val="28"/>
        </w:rPr>
        <w:t>≧</w:t>
      </w:r>
      <w:r w:rsidRPr="0043373E">
        <w:rPr>
          <w:rFonts w:ascii="Times New Roman" w:eastAsia="標楷體" w:hAnsi="Times New Roman" w:cs="Times New Roman"/>
          <w:sz w:val="28"/>
          <w:szCs w:val="28"/>
        </w:rPr>
        <w:t>140kgf/cm</w:t>
      </w:r>
      <w:r w:rsidRPr="0043373E">
        <w:rPr>
          <w:rFonts w:ascii="Times New Roman" w:eastAsia="標楷體" w:hAnsi="Times New Roman" w:cs="Times New Roman"/>
          <w:sz w:val="28"/>
          <w:szCs w:val="28"/>
          <w:vertAlign w:val="superscript"/>
        </w:rPr>
        <w:t>2</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後方可進行放樣及基礎版施工。</w:t>
      </w:r>
    </w:p>
    <w:p w14:paraId="7B819178"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工程主體結構及其他附屬結構構造之各構材強度，須能承受靜載重、活載重、風力及地震力，並使各部構材具有足夠強度、韌性、基礎穩定性、施工性及撓度控制，並能承受各種載重組合及地震力、風力之作用且需符合相關法令、規範及標準。</w:t>
      </w:r>
    </w:p>
    <w:p w14:paraId="34B6916B"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結構物之設計須考慮各種可能之載重，包括靜載重、活載重、風力、地震力、土壓力、水壓力、施工載重、混凝土乾縮、潛變、溫度變化及基礎不均勻沉陷等所生之作用力，並考慮各種載重組合產生之最大應力。靜載重與活載重需參考建築技術規則建築構造編第一章第三節之規定。</w:t>
      </w:r>
    </w:p>
    <w:p w14:paraId="5AF59434"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結構設計應符合</w:t>
      </w:r>
      <w:bookmarkStart w:id="28" w:name="_Hlk158889452"/>
      <w:r w:rsidRPr="0043373E">
        <w:rPr>
          <w:rFonts w:ascii="Times New Roman" w:eastAsia="標楷體" w:hAnsi="Times New Roman" w:cs="Times New Roman"/>
          <w:sz w:val="28"/>
          <w:szCs w:val="28"/>
        </w:rPr>
        <w:t>「建築物耐風設計規範及解說」</w:t>
      </w:r>
      <w:bookmarkEnd w:id="28"/>
      <w:r w:rsidRPr="0043373E">
        <w:rPr>
          <w:rFonts w:ascii="Times New Roman" w:eastAsia="標楷體" w:hAnsi="Times New Roman" w:cs="Times New Roman"/>
          <w:sz w:val="28"/>
          <w:szCs w:val="28"/>
        </w:rPr>
        <w:t>之規定，惟依據「國有公用不動產設置太陽光電發電設備租賃契約書」訂定</w:t>
      </w:r>
      <w:bookmarkStart w:id="29" w:name="_Hlk158889442"/>
      <w:r w:rsidRPr="0043373E">
        <w:rPr>
          <w:rFonts w:ascii="Times New Roman" w:eastAsia="標楷體" w:hAnsi="Times New Roman" w:cs="Times New Roman"/>
          <w:sz w:val="28"/>
          <w:szCs w:val="28"/>
        </w:rPr>
        <w:t>基本設計風速</w:t>
      </w:r>
      <w:bookmarkEnd w:id="29"/>
      <w:r w:rsidRPr="0043373E">
        <w:rPr>
          <w:rFonts w:ascii="Times New Roman" w:eastAsia="標楷體" w:hAnsi="Times New Roman" w:cs="Times New Roman"/>
          <w:sz w:val="28"/>
          <w:szCs w:val="28"/>
        </w:rPr>
        <w:t>在</w:t>
      </w:r>
      <w:r w:rsidRPr="0043373E">
        <w:rPr>
          <w:rFonts w:ascii="Times New Roman" w:eastAsia="標楷體" w:hAnsi="Times New Roman" w:cs="Times New Roman"/>
          <w:sz w:val="28"/>
          <w:szCs w:val="28"/>
        </w:rPr>
        <w:t>32.5</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秒以下地區者，須採用</w:t>
      </w:r>
      <w:r w:rsidRPr="0043373E">
        <w:rPr>
          <w:rFonts w:ascii="Times New Roman" w:eastAsia="標楷體" w:hAnsi="Times New Roman" w:cs="Times New Roman"/>
          <w:sz w:val="28"/>
          <w:szCs w:val="28"/>
        </w:rPr>
        <w:t>32.5</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秒之平均風速作為基本設計風速，另若高於</w:t>
      </w:r>
      <w:r w:rsidRPr="0043373E">
        <w:rPr>
          <w:rFonts w:ascii="Times New Roman" w:eastAsia="標楷體" w:hAnsi="Times New Roman" w:cs="Times New Roman"/>
          <w:sz w:val="28"/>
          <w:szCs w:val="28"/>
        </w:rPr>
        <w:t>32.5</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秒地區者，須採用各地區之平均風速作為基本設計風速，並考量陣風反應因子（</w:t>
      </w:r>
      <w:r w:rsidRPr="0043373E">
        <w:rPr>
          <w:rFonts w:ascii="Times New Roman" w:eastAsia="標楷體" w:hAnsi="Times New Roman" w:cs="Times New Roman"/>
          <w:sz w:val="28"/>
          <w:szCs w:val="28"/>
        </w:rPr>
        <w:t>G</w:t>
      </w:r>
      <w:r w:rsidRPr="0043373E">
        <w:rPr>
          <w:rFonts w:ascii="Times New Roman" w:eastAsia="標楷體" w:hAnsi="Times New Roman" w:cs="Times New Roman"/>
          <w:sz w:val="28"/>
          <w:szCs w:val="28"/>
        </w:rPr>
        <w:t>），由專業技師分別提供結構計算書與各式連結</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Connection</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安全檢核文件。</w:t>
      </w:r>
      <w:r w:rsidR="00EE2B65" w:rsidRPr="0043373E">
        <w:rPr>
          <w:rFonts w:ascii="Times New Roman" w:eastAsia="標楷體" w:hAnsi="Times New Roman" w:cs="Times New Roman"/>
          <w:b/>
          <w:bCs/>
          <w:sz w:val="28"/>
          <w:szCs w:val="28"/>
        </w:rPr>
        <w:t>另</w:t>
      </w:r>
      <w:bookmarkStart w:id="30" w:name="_Hlk158889471"/>
      <w:r w:rsidR="00EE2B65" w:rsidRPr="0043373E">
        <w:rPr>
          <w:rFonts w:ascii="Times New Roman" w:eastAsia="標楷體" w:hAnsi="Times New Roman" w:cs="Times New Roman"/>
          <w:b/>
          <w:bCs/>
          <w:sz w:val="28"/>
          <w:szCs w:val="28"/>
        </w:rPr>
        <w:t>要求瞬間風速</w:t>
      </w:r>
      <w:r w:rsidR="00EE2B65" w:rsidRPr="0043373E">
        <w:rPr>
          <w:rFonts w:ascii="Times New Roman" w:eastAsia="標楷體" w:hAnsi="Times New Roman" w:cs="Times New Roman"/>
          <w:b/>
          <w:bCs/>
          <w:sz w:val="28"/>
          <w:szCs w:val="28"/>
        </w:rPr>
        <w:t>61.2</w:t>
      </w:r>
      <w:r w:rsidR="00EE2B65" w:rsidRPr="0043373E">
        <w:rPr>
          <w:rFonts w:ascii="Times New Roman" w:eastAsia="標楷體" w:hAnsi="Times New Roman" w:cs="Times New Roman"/>
          <w:b/>
          <w:bCs/>
          <w:sz w:val="28"/>
          <w:szCs w:val="28"/>
        </w:rPr>
        <w:t>公尺</w:t>
      </w:r>
      <w:r w:rsidR="00EE2B65" w:rsidRPr="0043373E">
        <w:rPr>
          <w:rFonts w:ascii="Times New Roman" w:eastAsia="標楷體" w:hAnsi="Times New Roman" w:cs="Times New Roman"/>
          <w:b/>
          <w:bCs/>
          <w:sz w:val="28"/>
          <w:szCs w:val="28"/>
        </w:rPr>
        <w:t>/</w:t>
      </w:r>
      <w:r w:rsidR="00EE2B65" w:rsidRPr="0043373E">
        <w:rPr>
          <w:rFonts w:ascii="Times New Roman" w:eastAsia="標楷體" w:hAnsi="Times New Roman" w:cs="Times New Roman"/>
          <w:b/>
          <w:bCs/>
          <w:sz w:val="28"/>
          <w:szCs w:val="28"/>
        </w:rPr>
        <w:t>秒，相當於蒲福風級（</w:t>
      </w:r>
      <w:r w:rsidR="00EE2B65" w:rsidRPr="0043373E">
        <w:rPr>
          <w:rFonts w:ascii="Times New Roman" w:eastAsia="標楷體" w:hAnsi="Times New Roman" w:cs="Times New Roman"/>
          <w:b/>
          <w:bCs/>
          <w:sz w:val="28"/>
          <w:szCs w:val="28"/>
        </w:rPr>
        <w:t>Beaufort Scale</w:t>
      </w:r>
      <w:r w:rsidR="00EE2B65" w:rsidRPr="0043373E">
        <w:rPr>
          <w:rFonts w:ascii="Times New Roman" w:eastAsia="標楷體" w:hAnsi="Times New Roman" w:cs="Times New Roman"/>
          <w:b/>
          <w:bCs/>
          <w:sz w:val="28"/>
          <w:szCs w:val="28"/>
        </w:rPr>
        <w:t>）</w:t>
      </w:r>
      <w:r w:rsidR="00EE2B65" w:rsidRPr="0043373E">
        <w:rPr>
          <w:rFonts w:ascii="Times New Roman" w:eastAsia="標楷體" w:hAnsi="Times New Roman" w:cs="Times New Roman"/>
          <w:b/>
          <w:bCs/>
          <w:sz w:val="28"/>
          <w:szCs w:val="28"/>
        </w:rPr>
        <w:t>17</w:t>
      </w:r>
      <w:r w:rsidR="00EE2B65" w:rsidRPr="0043373E">
        <w:rPr>
          <w:rFonts w:ascii="Times New Roman" w:eastAsia="標楷體" w:hAnsi="Times New Roman" w:cs="Times New Roman"/>
          <w:b/>
          <w:bCs/>
          <w:sz w:val="28"/>
          <w:szCs w:val="28"/>
        </w:rPr>
        <w:t>級</w:t>
      </w:r>
      <w:bookmarkEnd w:id="30"/>
      <w:r w:rsidR="00EE2B65" w:rsidRPr="0043373E">
        <w:rPr>
          <w:rFonts w:ascii="Times New Roman" w:eastAsia="標楷體" w:hAnsi="Times New Roman" w:cs="Times New Roman"/>
          <w:b/>
          <w:bCs/>
          <w:sz w:val="28"/>
          <w:szCs w:val="28"/>
        </w:rPr>
        <w:t>。</w:t>
      </w:r>
      <w:r w:rsidRPr="0043373E">
        <w:rPr>
          <w:rFonts w:ascii="Times New Roman" w:eastAsia="標楷體" w:hAnsi="Times New Roman" w:cs="Times New Roman"/>
          <w:sz w:val="28"/>
          <w:szCs w:val="28"/>
        </w:rPr>
        <w:t>（臺灣地區各地之基本設計風速可詳見附件一）</w:t>
      </w:r>
    </w:p>
    <w:p w14:paraId="1A438308"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結構設計依「建築物耐風設計規範及解說」進行設計與檢核，其中用途係數（</w:t>
      </w:r>
      <w:r w:rsidRPr="0043373E">
        <w:rPr>
          <w:rFonts w:ascii="Times New Roman" w:eastAsia="標楷體" w:hAnsi="Times New Roman" w:cs="Times New Roman"/>
          <w:sz w:val="28"/>
          <w:szCs w:val="28"/>
        </w:rPr>
        <w:t>I</w:t>
      </w:r>
      <w:r w:rsidRPr="0043373E">
        <w:rPr>
          <w:rFonts w:ascii="Times New Roman" w:eastAsia="標楷體" w:hAnsi="Times New Roman" w:cs="Times New Roman"/>
          <w:sz w:val="28"/>
          <w:szCs w:val="28"/>
        </w:rPr>
        <w:t>），採</w:t>
      </w:r>
      <w:r w:rsidRPr="0043373E">
        <w:rPr>
          <w:rFonts w:ascii="Times New Roman" w:eastAsia="標楷體" w:hAnsi="Times New Roman" w:cs="Times New Roman"/>
          <w:sz w:val="28"/>
          <w:szCs w:val="28"/>
        </w:rPr>
        <w:t>I=1.1</w:t>
      </w:r>
      <w:r w:rsidRPr="0043373E">
        <w:rPr>
          <w:rFonts w:ascii="Times New Roman" w:eastAsia="標楷體" w:hAnsi="Times New Roman" w:cs="Times New Roman"/>
          <w:sz w:val="28"/>
          <w:szCs w:val="28"/>
        </w:rPr>
        <w:t>（含）以上、陣風反應因子（</w:t>
      </w:r>
      <w:r w:rsidRPr="0043373E">
        <w:rPr>
          <w:rFonts w:ascii="Times New Roman" w:eastAsia="標楷體" w:hAnsi="Times New Roman" w:cs="Times New Roman"/>
          <w:sz w:val="28"/>
          <w:szCs w:val="28"/>
        </w:rPr>
        <w:t>G</w:t>
      </w:r>
      <w:r w:rsidRPr="0043373E">
        <w:rPr>
          <w:rFonts w:ascii="Times New Roman" w:eastAsia="標楷體" w:hAnsi="Times New Roman" w:cs="Times New Roman"/>
          <w:sz w:val="28"/>
          <w:szCs w:val="28"/>
        </w:rPr>
        <w:t>），應先進行整體結構系統自然振動頻率分析，而決定陣風反應因子（</w:t>
      </w:r>
      <w:r w:rsidRPr="0043373E">
        <w:rPr>
          <w:rFonts w:ascii="Times New Roman" w:eastAsia="標楷體" w:hAnsi="Times New Roman" w:cs="Times New Roman"/>
          <w:sz w:val="28"/>
          <w:szCs w:val="28"/>
        </w:rPr>
        <w:t>G</w:t>
      </w:r>
      <w:r w:rsidRPr="0043373E">
        <w:rPr>
          <w:rFonts w:ascii="Times New Roman" w:eastAsia="標楷體" w:hAnsi="Times New Roman" w:cs="Times New Roman"/>
          <w:sz w:val="28"/>
          <w:szCs w:val="28"/>
        </w:rPr>
        <w:t>）值，但</w:t>
      </w:r>
      <w:r w:rsidRPr="0043373E">
        <w:rPr>
          <w:rFonts w:ascii="Times New Roman" w:eastAsia="標楷體" w:hAnsi="Times New Roman" w:cs="Times New Roman"/>
          <w:b/>
          <w:bCs/>
          <w:sz w:val="28"/>
          <w:szCs w:val="28"/>
        </w:rPr>
        <w:t>必須</w:t>
      </w:r>
      <w:r w:rsidRPr="0043373E">
        <w:rPr>
          <w:rFonts w:ascii="Times New Roman" w:eastAsia="標楷體" w:hAnsi="Times New Roman" w:cs="Times New Roman"/>
          <w:sz w:val="28"/>
          <w:szCs w:val="28"/>
        </w:rPr>
        <w:t>至少採</w:t>
      </w:r>
      <w:r w:rsidRPr="0043373E">
        <w:rPr>
          <w:rFonts w:ascii="Times New Roman" w:eastAsia="標楷體" w:hAnsi="Times New Roman" w:cs="Times New Roman"/>
          <w:sz w:val="28"/>
          <w:szCs w:val="28"/>
        </w:rPr>
        <w:t>G=1.88</w:t>
      </w:r>
      <w:r w:rsidRPr="0043373E">
        <w:rPr>
          <w:rFonts w:ascii="Times New Roman" w:eastAsia="標楷體" w:hAnsi="Times New Roman" w:cs="Times New Roman"/>
          <w:sz w:val="28"/>
          <w:szCs w:val="28"/>
        </w:rPr>
        <w:t>（含）作為設計與計算基礎。</w:t>
      </w:r>
    </w:p>
    <w:p w14:paraId="2B069237"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結構設計應符合「建築物耐震設計規範及解說」之規定，其中用途係數（</w:t>
      </w:r>
      <w:r w:rsidRPr="0043373E">
        <w:rPr>
          <w:rFonts w:ascii="Times New Roman" w:eastAsia="標楷體" w:hAnsi="Times New Roman" w:cs="Times New Roman"/>
          <w:sz w:val="28"/>
          <w:szCs w:val="28"/>
        </w:rPr>
        <w:t>I</w:t>
      </w:r>
      <w:r w:rsidRPr="0043373E">
        <w:rPr>
          <w:rFonts w:ascii="Times New Roman" w:eastAsia="標楷體" w:hAnsi="Times New Roman" w:cs="Times New Roman"/>
          <w:sz w:val="28"/>
          <w:szCs w:val="28"/>
        </w:rPr>
        <w:t>），採</w:t>
      </w:r>
      <w:r w:rsidRPr="0043373E">
        <w:rPr>
          <w:rFonts w:ascii="Times New Roman" w:eastAsia="標楷體" w:hAnsi="Times New Roman" w:cs="Times New Roman"/>
          <w:sz w:val="28"/>
          <w:szCs w:val="28"/>
        </w:rPr>
        <w:t>I=1.25</w:t>
      </w:r>
      <w:r w:rsidRPr="0043373E">
        <w:rPr>
          <w:rFonts w:ascii="Times New Roman" w:eastAsia="標楷體" w:hAnsi="Times New Roman" w:cs="Times New Roman"/>
          <w:sz w:val="28"/>
          <w:szCs w:val="28"/>
        </w:rPr>
        <w:t>（含）以上作為設計與計算基礎。</w:t>
      </w:r>
    </w:p>
    <w:p w14:paraId="36240652"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所有螺絲組（包含螺絲、螺帽、彈簧華司、平華司等）及扣件材質應為同一材質且必須具高抗腐蝕能力。每一構件連結螺絲組：包含抗腐蝕螺絲、至少</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片彈簧華司、至少</w:t>
      </w:r>
      <w:r w:rsidRPr="0043373E">
        <w:rPr>
          <w:rFonts w:ascii="Times New Roman" w:eastAsia="標楷體" w:hAnsi="Times New Roman" w:cs="Times New Roman"/>
          <w:sz w:val="28"/>
          <w:szCs w:val="28"/>
        </w:rPr>
        <w:t>2</w:t>
      </w:r>
      <w:r w:rsidRPr="0043373E">
        <w:rPr>
          <w:rFonts w:ascii="Times New Roman" w:eastAsia="標楷體" w:hAnsi="Times New Roman" w:cs="Times New Roman"/>
          <w:sz w:val="28"/>
          <w:szCs w:val="28"/>
        </w:rPr>
        <w:t>片平板華司、至少</w:t>
      </w:r>
      <w:r w:rsidRPr="0043373E">
        <w:rPr>
          <w:rFonts w:ascii="Times New Roman" w:eastAsia="標楷體" w:hAnsi="Times New Roman" w:cs="Times New Roman"/>
          <w:sz w:val="28"/>
          <w:szCs w:val="28"/>
        </w:rPr>
        <w:t>2</w:t>
      </w:r>
      <w:r w:rsidRPr="0043373E">
        <w:rPr>
          <w:rFonts w:ascii="Times New Roman" w:eastAsia="標楷體" w:hAnsi="Times New Roman" w:cs="Times New Roman"/>
          <w:sz w:val="28"/>
          <w:szCs w:val="28"/>
        </w:rPr>
        <w:t>個抗腐蝕六角螺帽或至少</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個抗腐蝕六角螺帽以及於六角螺帽上再套上</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個抗腐蝕六角蓋型螺帽。所有螺栓組及扣件材質必須具抗防蝕能力，並取得耐久性防蝕之品質測試報告及保固保證。支撐架若採用鋁合金材質，螺栓、螺帽須為</w:t>
      </w:r>
      <w:r w:rsidRPr="0043373E">
        <w:rPr>
          <w:rFonts w:ascii="Times New Roman" w:eastAsia="標楷體" w:hAnsi="Times New Roman" w:cs="Times New Roman"/>
          <w:sz w:val="28"/>
          <w:szCs w:val="28"/>
        </w:rPr>
        <w:t>304</w:t>
      </w:r>
      <w:r w:rsidRPr="0043373E">
        <w:rPr>
          <w:rFonts w:ascii="Times New Roman" w:eastAsia="標楷體" w:hAnsi="Times New Roman" w:cs="Times New Roman"/>
          <w:sz w:val="28"/>
          <w:szCs w:val="28"/>
        </w:rPr>
        <w:t>或</w:t>
      </w:r>
      <w:r w:rsidRPr="0043373E">
        <w:rPr>
          <w:rFonts w:ascii="Times New Roman" w:eastAsia="標楷體" w:hAnsi="Times New Roman" w:cs="Times New Roman"/>
          <w:sz w:val="28"/>
          <w:szCs w:val="28"/>
        </w:rPr>
        <w:t>316</w:t>
      </w:r>
      <w:r w:rsidRPr="0043373E">
        <w:rPr>
          <w:rFonts w:ascii="Times New Roman" w:eastAsia="標楷體" w:hAnsi="Times New Roman" w:cs="Times New Roman"/>
          <w:sz w:val="28"/>
          <w:szCs w:val="28"/>
        </w:rPr>
        <w:t>不銹鋼材質。</w:t>
      </w:r>
    </w:p>
    <w:p w14:paraId="1F13566D"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依</w:t>
      </w:r>
      <w:r w:rsidRPr="0043373E">
        <w:rPr>
          <w:rFonts w:ascii="Times New Roman" w:eastAsia="標楷體" w:hAnsi="Times New Roman" w:cs="Times New Roman"/>
          <w:sz w:val="28"/>
          <w:szCs w:val="28"/>
        </w:rPr>
        <w:t>ISO 9224</w:t>
      </w:r>
      <w:r w:rsidRPr="0043373E">
        <w:rPr>
          <w:rFonts w:ascii="Times New Roman" w:eastAsia="標楷體" w:hAnsi="Times New Roman" w:cs="Times New Roman"/>
          <w:sz w:val="28"/>
          <w:szCs w:val="28"/>
        </w:rPr>
        <w:t>金屬材質的腐蝕速率進行防蝕設計，惟至少應以中度腐蝕（</w:t>
      </w:r>
      <w:r w:rsidRPr="0043373E">
        <w:rPr>
          <w:rFonts w:ascii="Times New Roman" w:eastAsia="標楷體" w:hAnsi="Times New Roman" w:cs="Times New Roman"/>
          <w:sz w:val="28"/>
          <w:szCs w:val="28"/>
        </w:rPr>
        <w:t>ISO 9223-C3</w:t>
      </w:r>
      <w:r w:rsidRPr="0043373E">
        <w:rPr>
          <w:rFonts w:ascii="Times New Roman" w:eastAsia="標楷體" w:hAnsi="Times New Roman" w:cs="Times New Roman"/>
          <w:sz w:val="28"/>
          <w:szCs w:val="28"/>
        </w:rPr>
        <w:t>）等級以上的腐蝕環境進行設計，由專業機構提出說明與品保證明，若學校處於</w:t>
      </w:r>
      <w:r w:rsidRPr="0043373E">
        <w:rPr>
          <w:rFonts w:ascii="Times New Roman" w:eastAsia="標楷體" w:hAnsi="Times New Roman" w:cs="Times New Roman"/>
          <w:sz w:val="28"/>
          <w:szCs w:val="28"/>
        </w:rPr>
        <w:t>C3</w:t>
      </w:r>
      <w:r w:rsidRPr="0043373E">
        <w:rPr>
          <w:rFonts w:ascii="Times New Roman" w:eastAsia="標楷體" w:hAnsi="Times New Roman" w:cs="Times New Roman"/>
          <w:sz w:val="28"/>
          <w:szCs w:val="28"/>
        </w:rPr>
        <w:t>腐蝕環境以上之等級，可參考臺灣腐蝕環境分類資訊系統</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大氣腐蝕年報表，進行防腐蝕評估。</w:t>
      </w:r>
    </w:p>
    <w:p w14:paraId="43E756E2"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若採用鋼構基材，應為一般結構用鋼材或冷軋鋼構材外加表面防蝕處理，或耐候鋼材。鋼構基材表面處理，須以設置地點符合</w:t>
      </w:r>
      <w:r w:rsidRPr="0043373E">
        <w:rPr>
          <w:rFonts w:ascii="Times New Roman" w:eastAsia="標楷體" w:hAnsi="Times New Roman" w:cs="Times New Roman"/>
          <w:sz w:val="28"/>
          <w:szCs w:val="28"/>
        </w:rPr>
        <w:t>ISO 9223</w:t>
      </w:r>
      <w:r w:rsidRPr="0043373E">
        <w:rPr>
          <w:rFonts w:ascii="Times New Roman" w:eastAsia="標楷體" w:hAnsi="Times New Roman" w:cs="Times New Roman"/>
          <w:sz w:val="28"/>
          <w:szCs w:val="28"/>
        </w:rPr>
        <w:t>之腐蝕環境分類等級，且至少以中度腐蝕（</w:t>
      </w:r>
      <w:r w:rsidRPr="0043373E">
        <w:rPr>
          <w:rFonts w:ascii="Times New Roman" w:eastAsia="標楷體" w:hAnsi="Times New Roman" w:cs="Times New Roman"/>
          <w:sz w:val="28"/>
          <w:szCs w:val="28"/>
        </w:rPr>
        <w:t>ISO  9223-C3</w:t>
      </w:r>
      <w:r w:rsidRPr="0043373E">
        <w:rPr>
          <w:rFonts w:ascii="Times New Roman" w:eastAsia="標楷體" w:hAnsi="Times New Roman" w:cs="Times New Roman"/>
          <w:sz w:val="28"/>
          <w:szCs w:val="28"/>
        </w:rPr>
        <w:t>）等級以上為處理基準，並以</w:t>
      </w:r>
      <w:r w:rsidRPr="0043373E">
        <w:rPr>
          <w:rFonts w:ascii="Times New Roman" w:eastAsia="標楷體" w:hAnsi="Times New Roman" w:cs="Times New Roman"/>
          <w:sz w:val="28"/>
          <w:szCs w:val="28"/>
        </w:rPr>
        <w:t>20</w:t>
      </w:r>
      <w:r w:rsidRPr="0043373E">
        <w:rPr>
          <w:rFonts w:ascii="Times New Roman" w:eastAsia="標楷體" w:hAnsi="Times New Roman" w:cs="Times New Roman"/>
          <w:sz w:val="28"/>
          <w:szCs w:val="28"/>
        </w:rPr>
        <w:t>年（含）以上抗腐蝕性能進行表面處理，並由專業機構提出施作說明與品質保證證明。</w:t>
      </w:r>
    </w:p>
    <w:p w14:paraId="1CFCFA4A"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若採用鋁合金鋁擠型基材，其鋁合金材質應為</w:t>
      </w:r>
      <w:r w:rsidRPr="0043373E">
        <w:rPr>
          <w:rFonts w:ascii="Times New Roman" w:eastAsia="標楷體" w:hAnsi="Times New Roman" w:cs="Times New Roman"/>
          <w:sz w:val="28"/>
          <w:szCs w:val="28"/>
        </w:rPr>
        <w:t>6005T5</w:t>
      </w:r>
      <w:r w:rsidRPr="0043373E">
        <w:rPr>
          <w:rFonts w:ascii="Times New Roman" w:eastAsia="標楷體" w:hAnsi="Times New Roman" w:cs="Times New Roman"/>
          <w:sz w:val="28"/>
          <w:szCs w:val="28"/>
        </w:rPr>
        <w:t>或</w:t>
      </w:r>
      <w:r w:rsidRPr="0043373E">
        <w:rPr>
          <w:rFonts w:ascii="Times New Roman" w:eastAsia="標楷體" w:hAnsi="Times New Roman" w:cs="Times New Roman"/>
          <w:sz w:val="28"/>
          <w:szCs w:val="28"/>
        </w:rPr>
        <w:t>6061T6</w:t>
      </w:r>
      <w:r w:rsidRPr="0043373E">
        <w:rPr>
          <w:rFonts w:ascii="Times New Roman" w:eastAsia="標楷體" w:hAnsi="Times New Roman" w:cs="Times New Roman"/>
          <w:sz w:val="28"/>
          <w:szCs w:val="28"/>
        </w:rPr>
        <w:t>以上之等級，並須符合結構安全要求。其表面處理方式採陽極處理厚度</w:t>
      </w:r>
      <w:r w:rsidRPr="0043373E">
        <w:rPr>
          <w:rFonts w:ascii="Times New Roman" w:eastAsia="標楷體" w:hAnsi="Times New Roman" w:cs="Times New Roman"/>
          <w:sz w:val="28"/>
          <w:szCs w:val="28"/>
        </w:rPr>
        <w:t>14µm</w:t>
      </w:r>
      <w:r w:rsidRPr="0043373E">
        <w:rPr>
          <w:rFonts w:ascii="Times New Roman" w:eastAsia="標楷體" w:hAnsi="Times New Roman" w:cs="Times New Roman"/>
          <w:sz w:val="28"/>
          <w:szCs w:val="28"/>
        </w:rPr>
        <w:t>以上及外加一層膜厚</w:t>
      </w:r>
      <w:r w:rsidRPr="0043373E">
        <w:rPr>
          <w:rFonts w:ascii="Times New Roman" w:eastAsia="標楷體" w:hAnsi="Times New Roman" w:cs="Times New Roman"/>
          <w:sz w:val="28"/>
          <w:szCs w:val="28"/>
        </w:rPr>
        <w:t xml:space="preserve">7µm </w:t>
      </w:r>
      <w:r w:rsidRPr="0043373E">
        <w:rPr>
          <w:rFonts w:ascii="Times New Roman" w:eastAsia="標楷體" w:hAnsi="Times New Roman" w:cs="Times New Roman"/>
          <w:sz w:val="28"/>
          <w:szCs w:val="28"/>
        </w:rPr>
        <w:t>以上之壓克力透明漆之表面防蝕處理，除鋁擠型構材外的鋁合金板、小配件等之表面處理方式可為陽極處理厚度</w:t>
      </w:r>
      <w:r w:rsidRPr="0043373E">
        <w:rPr>
          <w:rFonts w:ascii="Times New Roman" w:eastAsia="標楷體" w:hAnsi="Times New Roman" w:cs="Times New Roman"/>
          <w:sz w:val="28"/>
          <w:szCs w:val="28"/>
        </w:rPr>
        <w:t>7µm</w:t>
      </w:r>
      <w:r w:rsidRPr="0043373E">
        <w:rPr>
          <w:rFonts w:ascii="Times New Roman" w:eastAsia="標楷體" w:hAnsi="Times New Roman" w:cs="Times New Roman"/>
          <w:sz w:val="28"/>
          <w:szCs w:val="28"/>
        </w:rPr>
        <w:t>以上及外加一層膜厚</w:t>
      </w:r>
      <w:r w:rsidRPr="0043373E">
        <w:rPr>
          <w:rFonts w:ascii="Times New Roman" w:eastAsia="標楷體" w:hAnsi="Times New Roman" w:cs="Times New Roman"/>
          <w:sz w:val="28"/>
          <w:szCs w:val="28"/>
        </w:rPr>
        <w:t>7µm</w:t>
      </w:r>
      <w:r w:rsidRPr="0043373E">
        <w:rPr>
          <w:rFonts w:ascii="Times New Roman" w:eastAsia="標楷體" w:hAnsi="Times New Roman" w:cs="Times New Roman"/>
          <w:sz w:val="28"/>
          <w:szCs w:val="28"/>
        </w:rPr>
        <w:t>以上之壓克力透明漆，且皆需取得具有</w:t>
      </w:r>
      <w:r w:rsidRPr="0043373E">
        <w:rPr>
          <w:rFonts w:ascii="Times New Roman" w:eastAsia="標楷體" w:hAnsi="Times New Roman" w:cs="Times New Roman"/>
          <w:sz w:val="28"/>
          <w:szCs w:val="28"/>
        </w:rPr>
        <w:t>TAF</w:t>
      </w:r>
      <w:r w:rsidRPr="0043373E">
        <w:rPr>
          <w:rFonts w:ascii="Times New Roman" w:eastAsia="標楷體" w:hAnsi="Times New Roman" w:cs="Times New Roman"/>
          <w:sz w:val="28"/>
          <w:szCs w:val="28"/>
        </w:rPr>
        <w:t>認可之測試實驗室測試合格報告。</w:t>
      </w:r>
    </w:p>
    <w:p w14:paraId="301AA8B9"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所有結構支撐系統材料皆需提供材質規格及出廠證明、表面防蝕處理施作說明、材質、規格與品質保證證明。</w:t>
      </w:r>
    </w:p>
    <w:p w14:paraId="09C791C2" w14:textId="77777777" w:rsidR="000078C2" w:rsidRPr="0043373E" w:rsidRDefault="00000000" w:rsidP="00343B9E">
      <w:pPr>
        <w:pStyle w:val="a3"/>
        <w:numPr>
          <w:ilvl w:val="0"/>
          <w:numId w:val="153"/>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太陽能光電模組結構支撐系統（非光電運動場鋼材主結構）安裝組立時，</w:t>
      </w:r>
      <w:r w:rsidRPr="0043373E">
        <w:rPr>
          <w:rFonts w:ascii="Times New Roman" w:eastAsia="標楷體" w:hAnsi="Times New Roman" w:cs="Times New Roman"/>
          <w:sz w:val="28"/>
          <w:szCs w:val="28"/>
        </w:rPr>
        <w:lastRenderedPageBreak/>
        <w:t>現場不得採電焊加工，全部採螺栓連結固定方式。模組鎖固螺栓須可辨識鎖固後之方向性，並於支撐架鎖固完成後，以不會褪色之油漆筆於螺栓之鎖固螺帽畫線做識別，以利日後之巡檢。</w:t>
      </w:r>
    </w:p>
    <w:p w14:paraId="482F7D11" w14:textId="77777777" w:rsidR="000078C2" w:rsidRPr="00343B9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343B9E">
        <w:rPr>
          <w:rFonts w:ascii="Times New Roman" w:eastAsia="標楷體" w:hAnsi="Times New Roman" w:cs="Times New Roman"/>
          <w:sz w:val="28"/>
          <w:szCs w:val="28"/>
        </w:rPr>
        <w:t>太陽光電系統</w:t>
      </w:r>
    </w:p>
    <w:p w14:paraId="60DDDADA"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太陽能模組產品需全數符合經濟部</w:t>
      </w:r>
      <w:r w:rsidR="00EC4E98" w:rsidRPr="0043373E">
        <w:rPr>
          <w:rFonts w:ascii="Times New Roman" w:eastAsia="標楷體" w:hAnsi="Times New Roman" w:cs="Times New Roman"/>
          <w:sz w:val="28"/>
          <w:szCs w:val="28"/>
        </w:rPr>
        <w:t>標準檢驗局</w:t>
      </w:r>
      <w:r w:rsidRPr="0043373E">
        <w:rPr>
          <w:rFonts w:ascii="Times New Roman" w:eastAsia="標楷體" w:hAnsi="Times New Roman" w:cs="Times New Roman"/>
          <w:sz w:val="28"/>
          <w:szCs w:val="28"/>
        </w:rPr>
        <w:t>「臺灣高效能太陽能光電模組技術規範」自願性產品驗證、通過「太陽光電模組自願性產品驗證工廠檢查特定規範」。</w:t>
      </w:r>
    </w:p>
    <w:p w14:paraId="3A21C9B1"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太陽能光電系統需符合「用戶用電設備裝置規則」內太陽能專章。並另提出</w:t>
      </w:r>
      <w:bookmarkStart w:id="31" w:name="_Hlk107929417"/>
      <w:r w:rsidRPr="0043373E">
        <w:rPr>
          <w:rFonts w:ascii="Times New Roman" w:eastAsia="標楷體" w:hAnsi="Times New Roman" w:cs="Times New Roman"/>
          <w:sz w:val="28"/>
          <w:szCs w:val="28"/>
        </w:rPr>
        <w:t>電機技師</w:t>
      </w:r>
      <w:bookmarkEnd w:id="31"/>
      <w:r w:rsidRPr="0043373E">
        <w:rPr>
          <w:rFonts w:ascii="Times New Roman" w:eastAsia="標楷體" w:hAnsi="Times New Roman" w:cs="Times New Roman"/>
          <w:sz w:val="28"/>
          <w:szCs w:val="28"/>
        </w:rPr>
        <w:t>簽證。</w:t>
      </w:r>
    </w:p>
    <w:p w14:paraId="3D4365BD"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裝設變流器（逆變器）、配電盤、監控器、斷路器等重要機電（電路通過）設置位置，須加裝隔離圍欄並設置危險告示，若為金屬隔離圍欄，應予接地，避免學生誤觸機組造成危險。光電發電系統須獨立設置表地，相關線路接地標準應依「用戶用電設備裝置規則」等規範施作。</w:t>
      </w:r>
    </w:p>
    <w:p w14:paraId="5DA2E6B7"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太陽光電模組鋁框與鋼構基材接觸位置加裝具耐久性之有效絕緣墊片以隔開二者，避免產生電位差腐蝕。</w:t>
      </w:r>
      <w:r w:rsidRPr="0043373E">
        <w:rPr>
          <w:rFonts w:ascii="Times New Roman" w:eastAsia="標楷體" w:hAnsi="Times New Roman" w:cs="Times New Roman"/>
          <w:sz w:val="28"/>
          <w:szCs w:val="28"/>
        </w:rPr>
        <w:t xml:space="preserve"> </w:t>
      </w:r>
    </w:p>
    <w:p w14:paraId="4D79D944"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螺絲組與太陽光電模組鋁框接觸處之平板華司下方應再加裝具耐久性之有效絕緣墊片以隔開螺絲組及模組鋁框。</w:t>
      </w:r>
    </w:p>
    <w:p w14:paraId="5690D6ED"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所有隔絕電位差之耐久性有效絕緣墊片皆需先提出材質規格及證明資料。</w:t>
      </w:r>
    </w:p>
    <w:p w14:paraId="0D92180B" w14:textId="77777777" w:rsidR="000078C2" w:rsidRPr="0043373E" w:rsidRDefault="00000000" w:rsidP="00343B9E">
      <w:pPr>
        <w:pStyle w:val="a3"/>
        <w:numPr>
          <w:ilvl w:val="0"/>
          <w:numId w:val="154"/>
        </w:numPr>
        <w:spacing w:line="440" w:lineRule="exact"/>
        <w:ind w:leftChars="224" w:left="992"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如太陽能光電模組距離屋頂面最高高度超過</w:t>
      </w:r>
      <w:r w:rsidRPr="0043373E">
        <w:rPr>
          <w:rFonts w:ascii="Times New Roman" w:eastAsia="標楷體" w:hAnsi="Times New Roman" w:cs="Times New Roman"/>
          <w:sz w:val="28"/>
          <w:szCs w:val="28"/>
        </w:rPr>
        <w:t>0.3</w:t>
      </w:r>
      <w:r w:rsidRPr="0043373E">
        <w:rPr>
          <w:rFonts w:ascii="Times New Roman" w:eastAsia="標楷體" w:hAnsi="Times New Roman" w:cs="Times New Roman"/>
          <w:sz w:val="28"/>
          <w:szCs w:val="28"/>
        </w:rPr>
        <w:t>公尺（含）以上之系統，單一模組與支撐架正面連結（上扣）及背部連結（下鎖）的固定組件共計需</w:t>
      </w:r>
      <w:r w:rsidRPr="0043373E">
        <w:rPr>
          <w:rFonts w:ascii="Times New Roman" w:eastAsia="標楷體" w:hAnsi="Times New Roman" w:cs="Times New Roman"/>
          <w:sz w:val="28"/>
          <w:szCs w:val="28"/>
        </w:rPr>
        <w:t>8</w:t>
      </w:r>
      <w:r w:rsidRPr="0043373E">
        <w:rPr>
          <w:rFonts w:ascii="Times New Roman" w:eastAsia="標楷體" w:hAnsi="Times New Roman" w:cs="Times New Roman"/>
          <w:sz w:val="28"/>
          <w:szCs w:val="28"/>
        </w:rPr>
        <w:t>個點以上。如太陽能光電模組距離屋頂面最高高度低於</w:t>
      </w:r>
      <w:r w:rsidRPr="0043373E">
        <w:rPr>
          <w:rFonts w:ascii="Times New Roman" w:eastAsia="標楷體" w:hAnsi="Times New Roman" w:cs="Times New Roman"/>
          <w:sz w:val="28"/>
          <w:szCs w:val="28"/>
        </w:rPr>
        <w:t>0.3</w:t>
      </w:r>
      <w:r w:rsidRPr="0043373E">
        <w:rPr>
          <w:rFonts w:ascii="Times New Roman" w:eastAsia="標楷體" w:hAnsi="Times New Roman" w:cs="Times New Roman"/>
          <w:sz w:val="28"/>
          <w:szCs w:val="28"/>
        </w:rPr>
        <w:t>公尺以下之系統，單一模組與支撐架正面連結（上扣）必須與</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根支架組件（位於模組上中下側）連結固定，連結扣件共計需</w:t>
      </w:r>
      <w:r w:rsidRPr="0043373E">
        <w:rPr>
          <w:rFonts w:ascii="Times New Roman" w:eastAsia="標楷體" w:hAnsi="Times New Roman" w:cs="Times New Roman"/>
          <w:sz w:val="28"/>
          <w:szCs w:val="28"/>
        </w:rPr>
        <w:t>6</w:t>
      </w:r>
      <w:r w:rsidRPr="0043373E">
        <w:rPr>
          <w:rFonts w:ascii="Times New Roman" w:eastAsia="標楷體" w:hAnsi="Times New Roman" w:cs="Times New Roman"/>
          <w:sz w:val="28"/>
          <w:szCs w:val="28"/>
        </w:rPr>
        <w:t>組以上。</w:t>
      </w:r>
    </w:p>
    <w:p w14:paraId="38B11E96"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工程材料設計規範</w:t>
      </w:r>
    </w:p>
    <w:p w14:paraId="7DEF29FE" w14:textId="77777777" w:rsidR="000078C2" w:rsidRPr="0043373E" w:rsidRDefault="00000000" w:rsidP="005A4E30">
      <w:pPr>
        <w:pStyle w:val="a3"/>
        <w:numPr>
          <w:ilvl w:val="0"/>
          <w:numId w:val="155"/>
        </w:numPr>
        <w:spacing w:line="440" w:lineRule="exact"/>
        <w:ind w:left="93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工程所用各項材料、設備，除有註明外，均應採全新貨品。</w:t>
      </w:r>
    </w:p>
    <w:p w14:paraId="5B2AFCBE" w14:textId="77777777" w:rsidR="000078C2" w:rsidRPr="0043373E" w:rsidRDefault="00000000" w:rsidP="005A4E30">
      <w:pPr>
        <w:pStyle w:val="a3"/>
        <w:numPr>
          <w:ilvl w:val="0"/>
          <w:numId w:val="155"/>
        </w:numPr>
        <w:spacing w:line="440" w:lineRule="exact"/>
        <w:ind w:left="93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本工程各項材料、設備，應採用符合</w:t>
      </w:r>
      <w:r w:rsidRPr="0043373E">
        <w:rPr>
          <w:rFonts w:ascii="Times New Roman" w:eastAsia="標楷體" w:hAnsi="Times New Roman" w:cs="Times New Roman"/>
          <w:sz w:val="28"/>
          <w:szCs w:val="28"/>
        </w:rPr>
        <w:t>CNS</w:t>
      </w:r>
      <w:r w:rsidRPr="0043373E">
        <w:rPr>
          <w:rFonts w:ascii="Times New Roman" w:eastAsia="標楷體" w:hAnsi="Times New Roman" w:cs="Times New Roman"/>
          <w:sz w:val="28"/>
          <w:szCs w:val="28"/>
        </w:rPr>
        <w:t>標準之產品，並禁止使用非法進口產品。</w:t>
      </w:r>
    </w:p>
    <w:p w14:paraId="1B2EEE73" w14:textId="77777777" w:rsidR="000078C2" w:rsidRPr="0043373E" w:rsidRDefault="00000000" w:rsidP="005A4E30">
      <w:pPr>
        <w:pStyle w:val="a3"/>
        <w:numPr>
          <w:ilvl w:val="0"/>
          <w:numId w:val="155"/>
        </w:numPr>
        <w:spacing w:line="440" w:lineRule="exact"/>
        <w:ind w:left="93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需送檢驗之材料以經濟部標準檢驗局或認證實驗室受理項目為準。</w:t>
      </w:r>
    </w:p>
    <w:p w14:paraId="727E7B0E" w14:textId="77777777" w:rsidR="000078C2" w:rsidRPr="0043373E" w:rsidRDefault="00000000" w:rsidP="005A4E30">
      <w:pPr>
        <w:pStyle w:val="a3"/>
        <w:numPr>
          <w:ilvl w:val="0"/>
          <w:numId w:val="155"/>
        </w:numPr>
        <w:spacing w:line="440" w:lineRule="exact"/>
        <w:ind w:left="93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本材料與設備規範為合約之一部分，未說明之處，乙方應於施工說明書中說明，經甲方同意方可施作。</w:t>
      </w:r>
    </w:p>
    <w:p w14:paraId="7943BAA6" w14:textId="77777777" w:rsidR="00343B9E" w:rsidRDefault="00343B9E" w:rsidP="002037B3">
      <w:pPr>
        <w:pStyle w:val="af9"/>
        <w:jc w:val="both"/>
        <w:rPr>
          <w:rFonts w:ascii="Times New Roman" w:eastAsia="標楷體" w:hAnsi="Times New Roman" w:cs="Times New Roman"/>
          <w:sz w:val="28"/>
          <w:szCs w:val="28"/>
        </w:rPr>
      </w:pPr>
      <w:bookmarkStart w:id="32" w:name="_Toc150430394"/>
      <w:bookmarkStart w:id="33" w:name="_Toc151564490"/>
    </w:p>
    <w:p w14:paraId="365C682B" w14:textId="77777777" w:rsidR="000078C2" w:rsidRPr="0043373E" w:rsidRDefault="00000000" w:rsidP="002037B3">
      <w:pPr>
        <w:pStyle w:val="af9"/>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表</w:t>
      </w:r>
      <w:r w:rsidRPr="0043373E">
        <w:rPr>
          <w:rFonts w:ascii="Times New Roman" w:eastAsia="標楷體" w:hAnsi="Times New Roman" w:cs="Times New Roman"/>
          <w:sz w:val="28"/>
          <w:szCs w:val="28"/>
        </w:rPr>
        <w:t xml:space="preserve">6- </w:t>
      </w:r>
      <w:r w:rsidRPr="0043373E">
        <w:rPr>
          <w:rFonts w:ascii="Times New Roman" w:eastAsia="標楷體" w:hAnsi="Times New Roman" w:cs="Times New Roman"/>
          <w:sz w:val="28"/>
          <w:szCs w:val="28"/>
        </w:rPr>
        <w:fldChar w:fldCharType="begin"/>
      </w:r>
      <w:r w:rsidRPr="0043373E">
        <w:rPr>
          <w:rFonts w:ascii="Times New Roman" w:eastAsia="標楷體" w:hAnsi="Times New Roman" w:cs="Times New Roman"/>
          <w:sz w:val="28"/>
          <w:szCs w:val="28"/>
        </w:rPr>
        <w:instrText xml:space="preserve"> SEQ </w:instrText>
      </w:r>
      <w:r w:rsidRPr="0043373E">
        <w:rPr>
          <w:rFonts w:ascii="Times New Roman" w:eastAsia="標楷體" w:hAnsi="Times New Roman" w:cs="Times New Roman"/>
          <w:sz w:val="28"/>
          <w:szCs w:val="28"/>
        </w:rPr>
        <w:instrText>表</w:instrText>
      </w:r>
      <w:r w:rsidRPr="0043373E">
        <w:rPr>
          <w:rFonts w:ascii="Times New Roman" w:eastAsia="標楷體" w:hAnsi="Times New Roman" w:cs="Times New Roman"/>
          <w:sz w:val="28"/>
          <w:szCs w:val="28"/>
        </w:rPr>
        <w:instrText xml:space="preserve">6- \* ARABIC </w:instrText>
      </w:r>
      <w:r w:rsidRPr="0043373E">
        <w:rPr>
          <w:rFonts w:ascii="Times New Roman" w:eastAsia="標楷體" w:hAnsi="Times New Roman" w:cs="Times New Roman"/>
          <w:sz w:val="28"/>
          <w:szCs w:val="28"/>
        </w:rPr>
        <w:fldChar w:fldCharType="separate"/>
      </w:r>
      <w:r w:rsidR="007B2954" w:rsidRPr="0043373E">
        <w:rPr>
          <w:rFonts w:ascii="Times New Roman" w:eastAsia="標楷體" w:hAnsi="Times New Roman" w:cs="Times New Roman"/>
          <w:noProof/>
          <w:sz w:val="28"/>
          <w:szCs w:val="28"/>
        </w:rPr>
        <w:t>1</w:t>
      </w:r>
      <w:r w:rsidRPr="0043373E">
        <w:rPr>
          <w:rFonts w:ascii="Times New Roman" w:eastAsia="標楷體" w:hAnsi="Times New Roman" w:cs="Times New Roman"/>
          <w:sz w:val="28"/>
          <w:szCs w:val="28"/>
        </w:rPr>
        <w:fldChar w:fldCharType="end"/>
      </w:r>
      <w:r w:rsidRPr="0043373E">
        <w:rPr>
          <w:rFonts w:ascii="Times New Roman" w:eastAsia="標楷體" w:hAnsi="Times New Roman" w:cs="Times New Roman"/>
          <w:sz w:val="28"/>
          <w:szCs w:val="28"/>
        </w:rPr>
        <w:t>、工程材料規格</w:t>
      </w:r>
      <w:bookmarkEnd w:id="32"/>
      <w:bookmarkEnd w:id="33"/>
    </w:p>
    <w:tbl>
      <w:tblPr>
        <w:tblW w:w="10490" w:type="dxa"/>
        <w:tblInd w:w="-289" w:type="dxa"/>
        <w:tblLayout w:type="fixed"/>
        <w:tblCellMar>
          <w:left w:w="10" w:type="dxa"/>
          <w:right w:w="10" w:type="dxa"/>
        </w:tblCellMar>
        <w:tblLook w:val="0000" w:firstRow="0" w:lastRow="0" w:firstColumn="0" w:lastColumn="0" w:noHBand="0" w:noVBand="0"/>
      </w:tblPr>
      <w:tblGrid>
        <w:gridCol w:w="1417"/>
        <w:gridCol w:w="992"/>
        <w:gridCol w:w="1275"/>
        <w:gridCol w:w="6806"/>
      </w:tblGrid>
      <w:tr w:rsidR="00DD0B7D" w14:paraId="6AE635A2" w14:textId="77777777" w:rsidTr="00343B9E">
        <w:trPr>
          <w:tblHeader/>
        </w:trPr>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508D3"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b/>
                <w:sz w:val="26"/>
                <w:szCs w:val="26"/>
              </w:rPr>
              <w:t>工程項目</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039E7"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b/>
                <w:sz w:val="26"/>
                <w:szCs w:val="26"/>
              </w:rPr>
              <w:t>項目</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A360C"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b/>
                <w:sz w:val="26"/>
                <w:szCs w:val="26"/>
              </w:rPr>
              <w:t>材料</w:t>
            </w:r>
          </w:p>
        </w:tc>
        <w:tc>
          <w:tcPr>
            <w:tcW w:w="6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8501C"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b/>
                <w:sz w:val="26"/>
                <w:szCs w:val="26"/>
              </w:rPr>
              <w:t>規格</w:t>
            </w:r>
          </w:p>
        </w:tc>
      </w:tr>
      <w:tr w:rsidR="00DD0B7D" w14:paraId="5AEC7A9E" w14:textId="77777777" w:rsidTr="00343B9E">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48489" w14:textId="77777777" w:rsidR="000078C2" w:rsidRPr="0043373E" w:rsidRDefault="00000000" w:rsidP="002037B3">
            <w:pPr>
              <w:pStyle w:val="af0"/>
              <w:spacing w:line="440" w:lineRule="exact"/>
              <w:outlineLvl w:val="9"/>
              <w:rPr>
                <w:rFonts w:ascii="Times New Roman" w:hAnsi="Times New Roman"/>
                <w:sz w:val="26"/>
                <w:szCs w:val="26"/>
              </w:rPr>
            </w:pPr>
            <w:r w:rsidRPr="0043373E">
              <w:rPr>
                <w:rFonts w:ascii="Times New Roman" w:hAnsi="Times New Roman"/>
                <w:sz w:val="26"/>
                <w:szCs w:val="26"/>
              </w:rPr>
              <w:t>結構工程</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D38D5" w14:textId="77777777" w:rsidR="000078C2" w:rsidRPr="0043373E" w:rsidRDefault="00000000" w:rsidP="002037B3">
            <w:pPr>
              <w:pStyle w:val="a7"/>
              <w:snapToGrid w:val="0"/>
              <w:spacing w:line="440" w:lineRule="exact"/>
              <w:ind w:left="22" w:right="22"/>
              <w:jc w:val="both"/>
              <w:rPr>
                <w:rFonts w:ascii="Times New Roman" w:eastAsia="標楷體" w:hAnsi="Times New Roman" w:cs="Times New Roman"/>
                <w:sz w:val="26"/>
                <w:szCs w:val="26"/>
              </w:rPr>
            </w:pPr>
            <w:r w:rsidRPr="0043373E">
              <w:rPr>
                <w:rFonts w:ascii="Times New Roman" w:eastAsia="標楷體" w:hAnsi="Times New Roman" w:cs="Times New Roman"/>
                <w:sz w:val="26"/>
                <w:szCs w:val="26"/>
              </w:rPr>
              <w:t>結構</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A4501" w14:textId="77777777" w:rsidR="000078C2" w:rsidRPr="0043373E" w:rsidRDefault="00000000" w:rsidP="002037B3">
            <w:pPr>
              <w:pStyle w:val="af0"/>
              <w:spacing w:line="440" w:lineRule="exact"/>
              <w:outlineLvl w:val="9"/>
              <w:rPr>
                <w:rFonts w:ascii="Times New Roman" w:hAnsi="Times New Roman"/>
                <w:sz w:val="26"/>
                <w:szCs w:val="26"/>
              </w:rPr>
            </w:pPr>
            <w:r w:rsidRPr="0043373E">
              <w:rPr>
                <w:rFonts w:ascii="Times New Roman" w:hAnsi="Times New Roman"/>
                <w:sz w:val="26"/>
                <w:szCs w:val="26"/>
              </w:rPr>
              <w:t>混凝土</w:t>
            </w:r>
          </w:p>
        </w:tc>
        <w:tc>
          <w:tcPr>
            <w:tcW w:w="6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61A7F" w14:textId="77777777" w:rsidR="000078C2" w:rsidRPr="0043373E" w:rsidRDefault="00000000" w:rsidP="005A4E30">
            <w:pPr>
              <w:pStyle w:val="Standard"/>
              <w:numPr>
                <w:ilvl w:val="1"/>
                <w:numId w:val="149"/>
              </w:numPr>
              <w:spacing w:line="440" w:lineRule="exact"/>
              <w:ind w:left="397"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所有水泥、粒料、水均需符合</w:t>
            </w:r>
            <w:r w:rsidRPr="0043373E">
              <w:rPr>
                <w:rFonts w:ascii="Times New Roman" w:eastAsia="標楷體" w:hAnsi="Times New Roman" w:cs="Times New Roman"/>
                <w:sz w:val="26"/>
                <w:szCs w:val="26"/>
              </w:rPr>
              <w:t>CNS</w:t>
            </w:r>
            <w:r w:rsidRPr="0043373E">
              <w:rPr>
                <w:rFonts w:ascii="Times New Roman" w:eastAsia="標楷體" w:hAnsi="Times New Roman" w:cs="Times New Roman"/>
                <w:sz w:val="26"/>
                <w:szCs w:val="26"/>
              </w:rPr>
              <w:t>標準。</w:t>
            </w:r>
          </w:p>
          <w:p w14:paraId="56A33986" w14:textId="77777777" w:rsidR="000078C2" w:rsidRPr="0043373E" w:rsidRDefault="00000000" w:rsidP="005A4E30">
            <w:pPr>
              <w:pStyle w:val="Standard"/>
              <w:numPr>
                <w:ilvl w:val="1"/>
                <w:numId w:val="149"/>
              </w:numPr>
              <w:spacing w:line="440" w:lineRule="exact"/>
              <w:ind w:left="397"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墊層打底混凝土強度</w:t>
            </w:r>
            <w:r w:rsidRPr="0043373E">
              <w:rPr>
                <w:rFonts w:ascii="Times New Roman" w:eastAsia="標楷體" w:hAnsi="Times New Roman" w:cs="Times New Roman"/>
                <w:sz w:val="26"/>
                <w:szCs w:val="26"/>
              </w:rPr>
              <w:t>fc'</w:t>
            </w:r>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140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p w14:paraId="4EE2BD25" w14:textId="77777777" w:rsidR="000078C2" w:rsidRPr="0043373E" w:rsidRDefault="00000000" w:rsidP="005A4E30">
            <w:pPr>
              <w:pStyle w:val="Standard"/>
              <w:numPr>
                <w:ilvl w:val="1"/>
                <w:numId w:val="149"/>
              </w:numPr>
              <w:spacing w:line="440" w:lineRule="exact"/>
              <w:ind w:left="397"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地下層結構體強度</w:t>
            </w:r>
            <w:r w:rsidRPr="0043373E">
              <w:rPr>
                <w:rFonts w:ascii="Times New Roman" w:eastAsia="標楷體" w:hAnsi="Times New Roman" w:cs="Times New Roman"/>
                <w:sz w:val="26"/>
                <w:szCs w:val="26"/>
              </w:rPr>
              <w:t>fc'</w:t>
            </w:r>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280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p w14:paraId="6B7F0AC2" w14:textId="77777777" w:rsidR="000078C2" w:rsidRPr="0043373E" w:rsidRDefault="00000000" w:rsidP="005A4E30">
            <w:pPr>
              <w:pStyle w:val="Standard"/>
              <w:numPr>
                <w:ilvl w:val="1"/>
                <w:numId w:val="149"/>
              </w:numPr>
              <w:spacing w:line="440" w:lineRule="exact"/>
              <w:ind w:left="397"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地上層結構體強度</w:t>
            </w:r>
            <w:r w:rsidRPr="0043373E">
              <w:rPr>
                <w:rFonts w:ascii="Times New Roman" w:eastAsia="標楷體" w:hAnsi="Times New Roman" w:cs="Times New Roman"/>
                <w:sz w:val="26"/>
                <w:szCs w:val="26"/>
              </w:rPr>
              <w:t>fc'</w:t>
            </w:r>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280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p w14:paraId="03CC97E9" w14:textId="77777777" w:rsidR="000078C2" w:rsidRPr="0043373E" w:rsidRDefault="00000000" w:rsidP="005A4E30">
            <w:pPr>
              <w:pStyle w:val="Standard"/>
              <w:numPr>
                <w:ilvl w:val="1"/>
                <w:numId w:val="149"/>
              </w:numPr>
              <w:spacing w:line="440" w:lineRule="exact"/>
              <w:ind w:left="397"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其他部分強度</w:t>
            </w:r>
            <w:r w:rsidRPr="0043373E">
              <w:rPr>
                <w:rFonts w:ascii="Times New Roman" w:eastAsia="標楷體" w:hAnsi="Times New Roman" w:cs="Times New Roman"/>
                <w:sz w:val="26"/>
                <w:szCs w:val="26"/>
              </w:rPr>
              <w:t>fc'</w:t>
            </w:r>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210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tc>
      </w:tr>
      <w:tr w:rsidR="00DD0B7D" w14:paraId="420459AD" w14:textId="77777777" w:rsidTr="00343B9E">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8E959" w14:textId="77777777" w:rsidR="000078C2" w:rsidRPr="0043373E" w:rsidRDefault="000078C2" w:rsidP="002037B3">
            <w:pPr>
              <w:spacing w:line="440" w:lineRule="exact"/>
              <w:jc w:val="both"/>
              <w:rPr>
                <w:rFonts w:ascii="Times New Roman" w:eastAsia="標楷體" w:hAnsi="Times New Roman" w:cs="Times New Roman"/>
                <w:sz w:val="26"/>
                <w:szCs w:val="2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CCF06" w14:textId="77777777" w:rsidR="000078C2" w:rsidRPr="0043373E" w:rsidRDefault="000078C2" w:rsidP="002037B3">
            <w:pPr>
              <w:spacing w:line="440" w:lineRule="exact"/>
              <w:jc w:val="both"/>
              <w:rPr>
                <w:rFonts w:ascii="Times New Roman" w:eastAsia="標楷體" w:hAnsi="Times New Roman" w:cs="Times New Roman"/>
                <w:sz w:val="26"/>
                <w:szCs w:val="2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F1542"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sz w:val="26"/>
                <w:szCs w:val="26"/>
              </w:rPr>
              <w:t>鋼筋</w:t>
            </w:r>
          </w:p>
        </w:tc>
        <w:tc>
          <w:tcPr>
            <w:tcW w:w="6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F7D63" w14:textId="77777777" w:rsidR="000078C2" w:rsidRPr="0043373E" w:rsidRDefault="00000000" w:rsidP="005A4E30">
            <w:pPr>
              <w:pStyle w:val="Standard"/>
              <w:numPr>
                <w:ilvl w:val="0"/>
                <w:numId w:val="95"/>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須符合</w:t>
            </w:r>
            <w:r w:rsidRPr="0043373E">
              <w:rPr>
                <w:rFonts w:ascii="Times New Roman" w:eastAsia="標楷體" w:hAnsi="Times New Roman" w:cs="Times New Roman"/>
                <w:sz w:val="26"/>
                <w:szCs w:val="26"/>
              </w:rPr>
              <w:t>CNS 560 A2006</w:t>
            </w:r>
            <w:r w:rsidRPr="0043373E">
              <w:rPr>
                <w:rFonts w:ascii="Times New Roman" w:eastAsia="標楷體" w:hAnsi="Times New Roman" w:cs="Times New Roman"/>
                <w:sz w:val="26"/>
                <w:szCs w:val="26"/>
              </w:rPr>
              <w:t>熱軋竹節鋼筋，不得採用熱處理鋼筋（俗稱水淬鋼筋）。</w:t>
            </w:r>
          </w:p>
          <w:p w14:paraId="0D4A14D6" w14:textId="77777777" w:rsidR="000078C2" w:rsidRPr="0043373E" w:rsidRDefault="00000000" w:rsidP="005A4E30">
            <w:pPr>
              <w:pStyle w:val="Standard"/>
              <w:numPr>
                <w:ilvl w:val="0"/>
                <w:numId w:val="95"/>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鋼筋規格需符合</w:t>
            </w:r>
            <w:r w:rsidRPr="0043373E">
              <w:rPr>
                <w:rFonts w:ascii="Times New Roman" w:eastAsia="標楷體" w:hAnsi="Times New Roman" w:cs="Times New Roman"/>
                <w:sz w:val="26"/>
                <w:szCs w:val="26"/>
              </w:rPr>
              <w:t>CNS560-SD420W</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SD280W</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CNS560-SD420</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SD280</w:t>
            </w:r>
            <w:r w:rsidRPr="0043373E">
              <w:rPr>
                <w:rFonts w:ascii="Times New Roman" w:eastAsia="標楷體" w:hAnsi="Times New Roman" w:cs="Times New Roman"/>
                <w:sz w:val="26"/>
                <w:szCs w:val="26"/>
              </w:rPr>
              <w:t>，惟鋼筋實測降伏強度不得超出規定降伏強度</w:t>
            </w:r>
            <w:proofErr w:type="spellStart"/>
            <w:r w:rsidRPr="0043373E">
              <w:rPr>
                <w:rFonts w:ascii="Times New Roman" w:eastAsia="標楷體" w:hAnsi="Times New Roman" w:cs="Times New Roman"/>
                <w:sz w:val="26"/>
                <w:szCs w:val="26"/>
              </w:rPr>
              <w:t>fy</w:t>
            </w:r>
            <w:proofErr w:type="spellEnd"/>
            <w:r w:rsidRPr="0043373E">
              <w:rPr>
                <w:rFonts w:ascii="Times New Roman" w:eastAsia="標楷體" w:hAnsi="Times New Roman" w:cs="Times New Roman"/>
                <w:sz w:val="26"/>
                <w:szCs w:val="26"/>
              </w:rPr>
              <w:t>，達</w:t>
            </w:r>
            <w:r w:rsidRPr="0043373E">
              <w:rPr>
                <w:rFonts w:ascii="Times New Roman" w:eastAsia="標楷體" w:hAnsi="Times New Roman" w:cs="Times New Roman"/>
                <w:sz w:val="26"/>
                <w:szCs w:val="26"/>
              </w:rPr>
              <w:t xml:space="preserve">1200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/cm2</w:t>
            </w:r>
            <w:r w:rsidRPr="0043373E">
              <w:rPr>
                <w:rFonts w:ascii="Times New Roman" w:eastAsia="標楷體" w:hAnsi="Times New Roman" w:cs="Times New Roman"/>
                <w:sz w:val="26"/>
                <w:szCs w:val="26"/>
              </w:rPr>
              <w:t>以上；實測極限抗拉強度與降伏強度之比值不得小於</w:t>
            </w:r>
            <w:r w:rsidRPr="0043373E">
              <w:rPr>
                <w:rFonts w:ascii="Times New Roman" w:eastAsia="標楷體" w:hAnsi="Times New Roman" w:cs="Times New Roman"/>
                <w:sz w:val="26"/>
                <w:szCs w:val="26"/>
              </w:rPr>
              <w:t>1.25</w:t>
            </w:r>
            <w:r w:rsidRPr="0043373E">
              <w:rPr>
                <w:rFonts w:ascii="Times New Roman" w:eastAsia="標楷體" w:hAnsi="Times New Roman" w:cs="Times New Roman"/>
                <w:sz w:val="26"/>
                <w:szCs w:val="26"/>
              </w:rPr>
              <w:t>。</w:t>
            </w:r>
          </w:p>
          <w:p w14:paraId="6E0E0F5C" w14:textId="77777777" w:rsidR="000078C2" w:rsidRPr="0043373E" w:rsidRDefault="00000000" w:rsidP="005A4E30">
            <w:pPr>
              <w:pStyle w:val="Standard"/>
              <w:numPr>
                <w:ilvl w:val="0"/>
                <w:numId w:val="95"/>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6</w:t>
            </w:r>
            <w:r w:rsidRPr="0043373E">
              <w:rPr>
                <w:rFonts w:ascii="Times New Roman" w:eastAsia="標楷體" w:hAnsi="Times New Roman" w:cs="Times New Roman"/>
                <w:sz w:val="26"/>
                <w:szCs w:val="26"/>
              </w:rPr>
              <w:t>號及以上為</w:t>
            </w:r>
            <w:r w:rsidRPr="0043373E">
              <w:rPr>
                <w:rFonts w:ascii="Times New Roman" w:eastAsia="標楷體" w:hAnsi="Times New Roman" w:cs="Times New Roman"/>
                <w:sz w:val="26"/>
                <w:szCs w:val="26"/>
              </w:rPr>
              <w:t xml:space="preserve">SD420W </w:t>
            </w:r>
            <w:proofErr w:type="spellStart"/>
            <w:r w:rsidRPr="0043373E">
              <w:rPr>
                <w:rFonts w:ascii="Times New Roman" w:eastAsia="標楷體" w:hAnsi="Times New Roman" w:cs="Times New Roman"/>
                <w:sz w:val="26"/>
                <w:szCs w:val="26"/>
              </w:rPr>
              <w:t>Fy</w:t>
            </w:r>
            <w:proofErr w:type="spellEnd"/>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4,200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p w14:paraId="2C70306A" w14:textId="77777777" w:rsidR="000078C2" w:rsidRPr="0043373E" w:rsidRDefault="00000000" w:rsidP="005A4E30">
            <w:pPr>
              <w:pStyle w:val="Standard"/>
              <w:numPr>
                <w:ilvl w:val="0"/>
                <w:numId w:val="95"/>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5</w:t>
            </w:r>
            <w:r w:rsidRPr="0043373E">
              <w:rPr>
                <w:rFonts w:ascii="Times New Roman" w:eastAsia="標楷體" w:hAnsi="Times New Roman" w:cs="Times New Roman"/>
                <w:sz w:val="26"/>
                <w:szCs w:val="26"/>
              </w:rPr>
              <w:t>號及以下為</w:t>
            </w:r>
            <w:r w:rsidRPr="0043373E">
              <w:rPr>
                <w:rFonts w:ascii="Times New Roman" w:eastAsia="標楷體" w:hAnsi="Times New Roman" w:cs="Times New Roman"/>
                <w:sz w:val="26"/>
                <w:szCs w:val="26"/>
              </w:rPr>
              <w:t xml:space="preserve">SD280 </w:t>
            </w:r>
            <w:proofErr w:type="spellStart"/>
            <w:r w:rsidRPr="0043373E">
              <w:rPr>
                <w:rFonts w:ascii="Times New Roman" w:eastAsia="標楷體" w:hAnsi="Times New Roman" w:cs="Times New Roman"/>
                <w:sz w:val="26"/>
                <w:szCs w:val="26"/>
              </w:rPr>
              <w:t>Fy</w:t>
            </w:r>
            <w:proofErr w:type="spellEnd"/>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2,800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 xml:space="preserve">SD420 </w:t>
            </w:r>
            <w:proofErr w:type="spellStart"/>
            <w:r w:rsidRPr="0043373E">
              <w:rPr>
                <w:rFonts w:ascii="Times New Roman" w:eastAsia="標楷體" w:hAnsi="Times New Roman" w:cs="Times New Roman"/>
                <w:sz w:val="26"/>
                <w:szCs w:val="26"/>
              </w:rPr>
              <w:t>Fy</w:t>
            </w:r>
            <w:proofErr w:type="spellEnd"/>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4,200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p w14:paraId="66FE0CE0" w14:textId="77777777" w:rsidR="000078C2" w:rsidRPr="0043373E" w:rsidRDefault="00000000" w:rsidP="005A4E30">
            <w:pPr>
              <w:pStyle w:val="Standard"/>
              <w:numPr>
                <w:ilvl w:val="0"/>
                <w:numId w:val="95"/>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若需要焊接時，鋼筋規格必須採用</w:t>
            </w:r>
            <w:r w:rsidRPr="0043373E">
              <w:rPr>
                <w:rFonts w:ascii="Times New Roman" w:eastAsia="標楷體" w:hAnsi="Times New Roman" w:cs="Times New Roman"/>
                <w:sz w:val="26"/>
                <w:szCs w:val="26"/>
              </w:rPr>
              <w:t>SD420W</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SD280W</w:t>
            </w:r>
            <w:r w:rsidRPr="0043373E">
              <w:rPr>
                <w:rFonts w:ascii="Times New Roman" w:eastAsia="標楷體" w:hAnsi="Times New Roman" w:cs="Times New Roman"/>
                <w:sz w:val="26"/>
                <w:szCs w:val="26"/>
              </w:rPr>
              <w:t>。</w:t>
            </w:r>
          </w:p>
          <w:p w14:paraId="3B40DA52" w14:textId="77777777" w:rsidR="000078C2" w:rsidRPr="0043373E" w:rsidRDefault="00000000" w:rsidP="005A4E30">
            <w:pPr>
              <w:pStyle w:val="Standard"/>
              <w:numPr>
                <w:ilvl w:val="0"/>
                <w:numId w:val="95"/>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須提供鋼筋無輻射污染偵檢證明。</w:t>
            </w:r>
          </w:p>
        </w:tc>
      </w:tr>
      <w:tr w:rsidR="00DD0B7D" w14:paraId="62D7BD4F" w14:textId="77777777" w:rsidTr="00343B9E">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10C2D" w14:textId="77777777" w:rsidR="000078C2" w:rsidRPr="0043373E" w:rsidRDefault="000078C2" w:rsidP="002037B3">
            <w:pPr>
              <w:spacing w:line="440" w:lineRule="exact"/>
              <w:jc w:val="both"/>
              <w:rPr>
                <w:rFonts w:ascii="Times New Roman" w:eastAsia="標楷體" w:hAnsi="Times New Roman" w:cs="Times New Roman"/>
                <w:sz w:val="26"/>
                <w:szCs w:val="2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CFB62" w14:textId="77777777" w:rsidR="000078C2" w:rsidRPr="0043373E" w:rsidRDefault="000078C2" w:rsidP="002037B3">
            <w:pPr>
              <w:spacing w:line="440" w:lineRule="exact"/>
              <w:jc w:val="both"/>
              <w:rPr>
                <w:rFonts w:ascii="Times New Roman" w:eastAsia="標楷體" w:hAnsi="Times New Roman" w:cs="Times New Roman"/>
                <w:sz w:val="26"/>
                <w:szCs w:val="2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49AB1"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sz w:val="26"/>
                <w:szCs w:val="26"/>
              </w:rPr>
              <w:t>模板</w:t>
            </w:r>
          </w:p>
        </w:tc>
        <w:tc>
          <w:tcPr>
            <w:tcW w:w="6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F6C11" w14:textId="77777777" w:rsidR="000078C2" w:rsidRPr="0043373E" w:rsidRDefault="00000000" w:rsidP="005A4E30">
            <w:pPr>
              <w:pStyle w:val="Standard"/>
              <w:numPr>
                <w:ilvl w:val="0"/>
                <w:numId w:val="96"/>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普通模板及襯夾板模板均須為新品，使用之材料不得變形。</w:t>
            </w:r>
          </w:p>
          <w:p w14:paraId="04419402" w14:textId="77777777" w:rsidR="000078C2" w:rsidRPr="0043373E" w:rsidRDefault="00000000" w:rsidP="005A4E30">
            <w:pPr>
              <w:pStyle w:val="Standard"/>
              <w:numPr>
                <w:ilvl w:val="0"/>
                <w:numId w:val="96"/>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若使用系統模板者，得另提施工計畫，專案管理及監造單位核可後，依系統模板設計施工。</w:t>
            </w:r>
          </w:p>
        </w:tc>
      </w:tr>
      <w:tr w:rsidR="00DD0B7D" w14:paraId="33D7228A" w14:textId="77777777" w:rsidTr="00343B9E">
        <w:trPr>
          <w:trHeight w:val="677"/>
        </w:trPr>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65C77" w14:textId="77777777" w:rsidR="000078C2" w:rsidRPr="0043373E" w:rsidRDefault="000078C2" w:rsidP="002037B3">
            <w:pPr>
              <w:spacing w:line="440" w:lineRule="exact"/>
              <w:jc w:val="both"/>
              <w:rPr>
                <w:rFonts w:ascii="Times New Roman" w:eastAsia="標楷體" w:hAnsi="Times New Roman" w:cs="Times New Roman"/>
                <w:sz w:val="26"/>
                <w:szCs w:val="26"/>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5EFC4" w14:textId="77777777" w:rsidR="000078C2" w:rsidRPr="0043373E" w:rsidRDefault="000078C2" w:rsidP="002037B3">
            <w:pPr>
              <w:spacing w:line="440" w:lineRule="exact"/>
              <w:jc w:val="both"/>
              <w:rPr>
                <w:rFonts w:ascii="Times New Roman" w:eastAsia="標楷體" w:hAnsi="Times New Roman" w:cs="Times New Roman"/>
                <w:sz w:val="26"/>
                <w:szCs w:val="2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BDDF6" w14:textId="77777777" w:rsidR="000078C2" w:rsidRPr="0043373E" w:rsidRDefault="00000000" w:rsidP="002037B3">
            <w:pPr>
              <w:pStyle w:val="Standard"/>
              <w:spacing w:line="440" w:lineRule="exact"/>
              <w:ind w:right="22"/>
              <w:jc w:val="both"/>
              <w:rPr>
                <w:rFonts w:ascii="Times New Roman" w:eastAsia="標楷體" w:hAnsi="Times New Roman" w:cs="Times New Roman"/>
                <w:sz w:val="26"/>
                <w:szCs w:val="26"/>
              </w:rPr>
            </w:pPr>
            <w:r w:rsidRPr="0043373E">
              <w:rPr>
                <w:rFonts w:ascii="Times New Roman" w:eastAsia="標楷體" w:hAnsi="Times New Roman" w:cs="Times New Roman"/>
                <w:sz w:val="26"/>
                <w:szCs w:val="26"/>
              </w:rPr>
              <w:t>鋼結構</w:t>
            </w:r>
          </w:p>
        </w:tc>
        <w:tc>
          <w:tcPr>
            <w:tcW w:w="68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F0335"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"H"</w:t>
            </w:r>
            <w:r w:rsidRPr="0043373E">
              <w:rPr>
                <w:rFonts w:ascii="Times New Roman" w:eastAsia="標楷體" w:hAnsi="Times New Roman" w:cs="Times New Roman"/>
                <w:sz w:val="26"/>
                <w:szCs w:val="26"/>
              </w:rPr>
              <w:t>形鋼柱及柱內加勁板：</w:t>
            </w:r>
            <w:r w:rsidRPr="0043373E">
              <w:rPr>
                <w:rFonts w:ascii="Times New Roman" w:eastAsia="標楷體" w:hAnsi="Times New Roman" w:cs="Times New Roman"/>
                <w:sz w:val="26"/>
                <w:szCs w:val="26"/>
              </w:rPr>
              <w:t>CNS13812 G3262 SN400B</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SN490B</w:t>
            </w:r>
            <w:r w:rsidRPr="0043373E">
              <w:rPr>
                <w:rFonts w:ascii="Times New Roman" w:eastAsia="標楷體" w:hAnsi="Times New Roman" w:cs="Times New Roman"/>
                <w:sz w:val="26"/>
                <w:szCs w:val="26"/>
              </w:rPr>
              <w:t>以上材質。柱版厚度超過</w:t>
            </w:r>
            <w:r w:rsidRPr="0043373E">
              <w:rPr>
                <w:rFonts w:ascii="Times New Roman" w:eastAsia="標楷體" w:hAnsi="Times New Roman" w:cs="Times New Roman"/>
                <w:sz w:val="26"/>
                <w:szCs w:val="26"/>
              </w:rPr>
              <w:t>40 mm</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 xml:space="preserve"> CNS 13812 G3262 SN400C</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SN490C</w:t>
            </w:r>
            <w:r w:rsidRPr="0043373E">
              <w:rPr>
                <w:rFonts w:ascii="Times New Roman" w:eastAsia="標楷體" w:hAnsi="Times New Roman" w:cs="Times New Roman"/>
                <w:sz w:val="26"/>
                <w:szCs w:val="26"/>
              </w:rPr>
              <w:t>。柱底版及斜撐：</w:t>
            </w:r>
            <w:r w:rsidRPr="0043373E">
              <w:rPr>
                <w:rFonts w:ascii="Times New Roman" w:eastAsia="標楷體" w:hAnsi="Times New Roman" w:cs="Times New Roman"/>
                <w:sz w:val="26"/>
                <w:szCs w:val="26"/>
              </w:rPr>
              <w:t>CNS 2947 G3057</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 13812 G3262</w:t>
            </w:r>
            <w:r w:rsidRPr="0043373E">
              <w:rPr>
                <w:rFonts w:ascii="Times New Roman" w:eastAsia="標楷體" w:hAnsi="Times New Roman" w:cs="Times New Roman"/>
                <w:sz w:val="26"/>
                <w:szCs w:val="26"/>
              </w:rPr>
              <w:t>。柱內橫隔版、續接版、加勁版、連接版及封版等，須使用與柱材質相同之鋼材</w:t>
            </w:r>
          </w:p>
          <w:p w14:paraId="5DCAD4C1"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"H"</w:t>
            </w:r>
            <w:r w:rsidRPr="0043373E">
              <w:rPr>
                <w:rFonts w:ascii="Times New Roman" w:eastAsia="標楷體" w:hAnsi="Times New Roman" w:cs="Times New Roman"/>
                <w:sz w:val="26"/>
                <w:szCs w:val="26"/>
              </w:rPr>
              <w:t>形大</w:t>
            </w:r>
            <w:r w:rsidR="00563EDD" w:rsidRPr="0043373E">
              <w:rPr>
                <w:rFonts w:ascii="Times New Roman" w:eastAsia="標楷體" w:hAnsi="Times New Roman" w:cs="Times New Roman"/>
                <w:sz w:val="26"/>
                <w:szCs w:val="26"/>
              </w:rPr>
              <w:t>梁</w:t>
            </w:r>
            <w:r w:rsidRPr="0043373E">
              <w:rPr>
                <w:rFonts w:ascii="Times New Roman" w:eastAsia="標楷體" w:hAnsi="Times New Roman" w:cs="Times New Roman"/>
                <w:sz w:val="26"/>
                <w:szCs w:val="26"/>
              </w:rPr>
              <w:t>及大</w:t>
            </w:r>
            <w:r w:rsidR="00563EDD" w:rsidRPr="0043373E">
              <w:rPr>
                <w:rFonts w:ascii="Times New Roman" w:eastAsia="標楷體" w:hAnsi="Times New Roman" w:cs="Times New Roman"/>
                <w:sz w:val="26"/>
                <w:szCs w:val="26"/>
              </w:rPr>
              <w:t>梁</w:t>
            </w:r>
            <w:r w:rsidRPr="0043373E">
              <w:rPr>
                <w:rFonts w:ascii="Times New Roman" w:eastAsia="標楷體" w:hAnsi="Times New Roman" w:cs="Times New Roman"/>
                <w:sz w:val="26"/>
                <w:szCs w:val="26"/>
              </w:rPr>
              <w:t>內加勁板：</w:t>
            </w:r>
            <w:r w:rsidRPr="0043373E">
              <w:rPr>
                <w:rFonts w:ascii="Times New Roman" w:eastAsia="標楷體" w:hAnsi="Times New Roman" w:cs="Times New Roman"/>
                <w:sz w:val="26"/>
                <w:szCs w:val="26"/>
              </w:rPr>
              <w:t>CNS2947 G3057</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CNS13812 G3262</w:t>
            </w:r>
            <w:r w:rsidRPr="0043373E">
              <w:rPr>
                <w:rFonts w:ascii="Times New Roman" w:eastAsia="標楷體" w:hAnsi="Times New Roman" w:cs="Times New Roman"/>
                <w:sz w:val="26"/>
                <w:szCs w:val="26"/>
              </w:rPr>
              <w:t>（需使用</w:t>
            </w:r>
            <w:r w:rsidRPr="0043373E">
              <w:rPr>
                <w:rFonts w:ascii="Times New Roman" w:eastAsia="標楷體" w:hAnsi="Times New Roman" w:cs="Times New Roman"/>
                <w:sz w:val="26"/>
                <w:szCs w:val="26"/>
              </w:rPr>
              <w:t>B</w:t>
            </w:r>
            <w:r w:rsidRPr="0043373E">
              <w:rPr>
                <w:rFonts w:ascii="Times New Roman" w:eastAsia="標楷體" w:hAnsi="Times New Roman" w:cs="Times New Roman"/>
                <w:sz w:val="26"/>
                <w:szCs w:val="26"/>
              </w:rPr>
              <w:t>級以上）。梁版厚度超過</w:t>
            </w:r>
            <w:r w:rsidRPr="0043373E">
              <w:rPr>
                <w:rFonts w:ascii="Times New Roman" w:eastAsia="標楷體" w:hAnsi="Times New Roman" w:cs="Times New Roman"/>
                <w:sz w:val="26"/>
                <w:szCs w:val="26"/>
              </w:rPr>
              <w:lastRenderedPageBreak/>
              <w:t>40mm</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CNS 13812 G3262 SN400C</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SN490C</w:t>
            </w:r>
            <w:r w:rsidRPr="0043373E">
              <w:rPr>
                <w:rFonts w:ascii="Times New Roman" w:eastAsia="標楷體" w:hAnsi="Times New Roman" w:cs="Times New Roman"/>
                <w:sz w:val="26"/>
                <w:szCs w:val="26"/>
              </w:rPr>
              <w:t>。其續接版、加勁版、連接版及封版等，使用相同材質之鋼材。</w:t>
            </w:r>
          </w:p>
          <w:p w14:paraId="4950DB69"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"H"</w:t>
            </w:r>
            <w:r w:rsidRPr="0043373E">
              <w:rPr>
                <w:rFonts w:ascii="Times New Roman" w:eastAsia="標楷體" w:hAnsi="Times New Roman" w:cs="Times New Roman"/>
                <w:sz w:val="26"/>
                <w:szCs w:val="26"/>
              </w:rPr>
              <w:t>形小梁及小梁內加勁板及接合板：</w:t>
            </w:r>
            <w:r w:rsidRPr="0043373E">
              <w:rPr>
                <w:rFonts w:ascii="Times New Roman" w:eastAsia="標楷體" w:hAnsi="Times New Roman" w:cs="Times New Roman"/>
                <w:sz w:val="26"/>
                <w:szCs w:val="26"/>
              </w:rPr>
              <w:t>CNS2473 G3039</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 2947 G3057</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 13812 G3262</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A36</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A572</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A992</w:t>
            </w:r>
            <w:r w:rsidRPr="0043373E">
              <w:rPr>
                <w:rFonts w:ascii="Times New Roman" w:eastAsia="標楷體" w:hAnsi="Times New Roman" w:cs="Times New Roman"/>
                <w:sz w:val="26"/>
                <w:szCs w:val="26"/>
              </w:rPr>
              <w:t>或同等品。</w:t>
            </w:r>
          </w:p>
          <w:p w14:paraId="3DFE292E"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鋼製樓梯及其支撐材：</w:t>
            </w:r>
            <w:r w:rsidRPr="0043373E">
              <w:rPr>
                <w:rFonts w:ascii="Times New Roman" w:eastAsia="標楷體" w:hAnsi="Times New Roman" w:cs="Times New Roman"/>
                <w:sz w:val="26"/>
                <w:szCs w:val="26"/>
              </w:rPr>
              <w:t>CNS 2473 G3039</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 2947 G3057</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CNS 13812 G3262</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A36</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A572</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A992</w:t>
            </w:r>
            <w:r w:rsidRPr="0043373E">
              <w:rPr>
                <w:rFonts w:ascii="Times New Roman" w:eastAsia="標楷體" w:hAnsi="Times New Roman" w:cs="Times New Roman"/>
                <w:sz w:val="26"/>
                <w:szCs w:val="26"/>
              </w:rPr>
              <w:t>或同等品。</w:t>
            </w:r>
          </w:p>
          <w:p w14:paraId="5A7EA1FA"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鍍鋅鋼承板：</w:t>
            </w:r>
            <w:r w:rsidRPr="0043373E">
              <w:rPr>
                <w:rFonts w:ascii="Times New Roman" w:eastAsia="標楷體" w:hAnsi="Times New Roman" w:cs="Times New Roman"/>
                <w:sz w:val="26"/>
                <w:szCs w:val="26"/>
              </w:rPr>
              <w:t xml:space="preserve">ASTM A653, SS Grade 40 G90 </w:t>
            </w:r>
            <w:r w:rsidRPr="0043373E">
              <w:rPr>
                <w:rFonts w:ascii="Times New Roman" w:eastAsia="標楷體" w:hAnsi="Times New Roman" w:cs="Times New Roman"/>
                <w:sz w:val="26"/>
                <w:szCs w:val="26"/>
              </w:rPr>
              <w:t>之規格，</w:t>
            </w:r>
            <w:proofErr w:type="spellStart"/>
            <w:r w:rsidRPr="0043373E">
              <w:rPr>
                <w:rFonts w:ascii="Times New Roman" w:eastAsia="標楷體" w:hAnsi="Times New Roman" w:cs="Times New Roman"/>
                <w:sz w:val="26"/>
                <w:szCs w:val="26"/>
              </w:rPr>
              <w:t>Fy</w:t>
            </w:r>
            <w:proofErr w:type="spellEnd"/>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2800 kg/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，且表面鍍鋅量為</w:t>
            </w:r>
            <w:r w:rsidRPr="0043373E">
              <w:rPr>
                <w:rFonts w:ascii="Times New Roman" w:eastAsia="標楷體" w:hAnsi="Times New Roman" w:cs="Times New Roman"/>
                <w:sz w:val="26"/>
                <w:szCs w:val="26"/>
              </w:rPr>
              <w:t>275 g/ 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，或同等品。</w:t>
            </w:r>
          </w:p>
          <w:p w14:paraId="4718CC9C"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剪力釘：</w:t>
            </w:r>
            <w:r w:rsidRPr="0043373E">
              <w:rPr>
                <w:rFonts w:ascii="Times New Roman" w:eastAsia="標楷體" w:hAnsi="Times New Roman" w:cs="Times New Roman"/>
                <w:sz w:val="26"/>
                <w:szCs w:val="26"/>
              </w:rPr>
              <w:t>CNS</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 xml:space="preserve">ASTM A108 </w:t>
            </w:r>
            <w:r w:rsidRPr="0043373E">
              <w:rPr>
                <w:rFonts w:ascii="Times New Roman" w:eastAsia="標楷體" w:hAnsi="Times New Roman" w:cs="Times New Roman"/>
                <w:sz w:val="26"/>
                <w:szCs w:val="26"/>
              </w:rPr>
              <w:t>或同等品。</w:t>
            </w:r>
          </w:p>
          <w:p w14:paraId="1D6E5FE1"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圓鋼：</w:t>
            </w:r>
            <w:r w:rsidRPr="0043373E">
              <w:rPr>
                <w:rFonts w:ascii="Times New Roman" w:eastAsia="標楷體" w:hAnsi="Times New Roman" w:cs="Times New Roman"/>
                <w:sz w:val="26"/>
                <w:szCs w:val="26"/>
              </w:rPr>
              <w:t>CNS4435,STK</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 xml:space="preserve">  </w:t>
            </w:r>
            <w:r w:rsidRPr="0043373E">
              <w:rPr>
                <w:rFonts w:ascii="Times New Roman" w:eastAsia="標楷體" w:hAnsi="Times New Roman" w:cs="Times New Roman"/>
                <w:sz w:val="26"/>
                <w:szCs w:val="26"/>
              </w:rPr>
              <w:t>】（括號內請由廠商填寫），須符合鋼構造建築物鋼結構設計技術規範</w:t>
            </w:r>
            <w:r w:rsidRPr="0043373E">
              <w:rPr>
                <w:rFonts w:ascii="Times New Roman" w:eastAsia="標楷體" w:hAnsi="Times New Roman" w:cs="Times New Roman"/>
                <w:sz w:val="26"/>
                <w:szCs w:val="26"/>
              </w:rPr>
              <w:t xml:space="preserve"> </w:t>
            </w:r>
            <w:r w:rsidRPr="0043373E">
              <w:rPr>
                <w:rFonts w:ascii="Times New Roman" w:eastAsia="標楷體" w:hAnsi="Times New Roman" w:cs="Times New Roman"/>
                <w:sz w:val="26"/>
                <w:szCs w:val="26"/>
              </w:rPr>
              <w:t>。</w:t>
            </w:r>
          </w:p>
          <w:p w14:paraId="2E610119"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銲接鋼線網：</w:t>
            </w:r>
            <w:r w:rsidRPr="0043373E">
              <w:rPr>
                <w:rFonts w:ascii="Times New Roman" w:eastAsia="標楷體" w:hAnsi="Times New Roman" w:cs="Times New Roman"/>
                <w:sz w:val="26"/>
                <w:szCs w:val="26"/>
              </w:rPr>
              <w:t>CNS6919 G3132,Fy</w:t>
            </w:r>
            <w:r w:rsidRPr="0043373E">
              <w:rPr>
                <w:rFonts w:ascii="新細明體" w:hAnsi="新細明體" w:cs="新細明體" w:hint="eastAsia"/>
                <w:sz w:val="26"/>
                <w:szCs w:val="26"/>
              </w:rPr>
              <w:t>≧</w:t>
            </w:r>
            <w:r w:rsidRPr="0043373E">
              <w:rPr>
                <w:rFonts w:ascii="Times New Roman" w:eastAsia="標楷體" w:hAnsi="Times New Roman" w:cs="Times New Roman"/>
                <w:sz w:val="26"/>
                <w:szCs w:val="26"/>
              </w:rPr>
              <w:t xml:space="preserve">4080 </w:t>
            </w:r>
            <w:proofErr w:type="spellStart"/>
            <w:r w:rsidRPr="0043373E">
              <w:rPr>
                <w:rFonts w:ascii="Times New Roman" w:eastAsia="標楷體" w:hAnsi="Times New Roman" w:cs="Times New Roman"/>
                <w:sz w:val="26"/>
                <w:szCs w:val="26"/>
              </w:rPr>
              <w:t>kgf</w:t>
            </w:r>
            <w:proofErr w:type="spellEnd"/>
            <w:r w:rsidRPr="0043373E">
              <w:rPr>
                <w:rFonts w:ascii="Times New Roman" w:eastAsia="標楷體" w:hAnsi="Times New Roman" w:cs="Times New Roman"/>
                <w:sz w:val="26"/>
                <w:szCs w:val="26"/>
              </w:rPr>
              <w:t>/ cm</w:t>
            </w:r>
            <w:r w:rsidRPr="0043373E">
              <w:rPr>
                <w:rFonts w:ascii="Times New Roman" w:eastAsia="標楷體" w:hAnsi="Times New Roman" w:cs="Times New Roman"/>
                <w:sz w:val="26"/>
                <w:szCs w:val="26"/>
                <w:vertAlign w:val="superscript"/>
              </w:rPr>
              <w:t>2</w:t>
            </w:r>
            <w:r w:rsidRPr="0043373E">
              <w:rPr>
                <w:rFonts w:ascii="Times New Roman" w:eastAsia="標楷體" w:hAnsi="Times New Roman" w:cs="Times New Roman"/>
                <w:sz w:val="26"/>
                <w:szCs w:val="26"/>
              </w:rPr>
              <w:t>。</w:t>
            </w:r>
          </w:p>
          <w:p w14:paraId="5A73E510"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錨定螺栓</w:t>
            </w:r>
            <w:r w:rsidR="00AF5B5F"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A.B.</w:t>
            </w:r>
            <w:r w:rsidR="00AF5B5F"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CNS4426</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ASTM A307 Gr. B</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Gr. C</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ASTM A449</w:t>
            </w:r>
            <w:r w:rsidRPr="0043373E">
              <w:rPr>
                <w:rFonts w:ascii="Times New Roman" w:eastAsia="標楷體" w:hAnsi="Times New Roman" w:cs="Times New Roman"/>
                <w:sz w:val="26"/>
                <w:szCs w:val="26"/>
              </w:rPr>
              <w:t>或同等品。</w:t>
            </w:r>
          </w:p>
          <w:p w14:paraId="2B276D82"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螺帽</w:t>
            </w:r>
            <w:r w:rsidR="004E53EF"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墊圈：</w:t>
            </w:r>
            <w:r w:rsidRPr="0043373E">
              <w:rPr>
                <w:rFonts w:ascii="Times New Roman" w:eastAsia="標楷體" w:hAnsi="Times New Roman" w:cs="Times New Roman"/>
                <w:sz w:val="26"/>
                <w:szCs w:val="26"/>
              </w:rPr>
              <w:t>ASTM A563 / ASTM F436</w:t>
            </w:r>
            <w:r w:rsidRPr="0043373E">
              <w:rPr>
                <w:rFonts w:ascii="Times New Roman" w:eastAsia="標楷體" w:hAnsi="Times New Roman" w:cs="Times New Roman"/>
                <w:sz w:val="26"/>
                <w:szCs w:val="26"/>
              </w:rPr>
              <w:t>或同等品。</w:t>
            </w:r>
          </w:p>
          <w:p w14:paraId="22A0CDC6"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普通螺栓</w:t>
            </w:r>
            <w:r w:rsidR="00AF5B5F"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M.B.</w:t>
            </w:r>
            <w:r w:rsidR="00AF5B5F"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螺帽及墊圈：</w:t>
            </w:r>
            <w:r w:rsidRPr="0043373E">
              <w:rPr>
                <w:rFonts w:ascii="Times New Roman" w:eastAsia="標楷體" w:hAnsi="Times New Roman" w:cs="Times New Roman"/>
                <w:sz w:val="26"/>
                <w:szCs w:val="26"/>
              </w:rPr>
              <w:t xml:space="preserve">JIS B1180 4T </w:t>
            </w:r>
            <w:r w:rsidRPr="0043373E">
              <w:rPr>
                <w:rFonts w:ascii="Times New Roman" w:eastAsia="標楷體" w:hAnsi="Times New Roman" w:cs="Times New Roman"/>
                <w:sz w:val="26"/>
                <w:szCs w:val="26"/>
              </w:rPr>
              <w:t>或同等品。</w:t>
            </w:r>
          </w:p>
          <w:p w14:paraId="0E02EB97"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高拉力螺栓，螺帽及墊圈：</w:t>
            </w:r>
            <w:r w:rsidRPr="0043373E">
              <w:rPr>
                <w:rFonts w:ascii="Times New Roman" w:eastAsia="標楷體" w:hAnsi="Times New Roman" w:cs="Times New Roman"/>
                <w:sz w:val="26"/>
                <w:szCs w:val="26"/>
              </w:rPr>
              <w:t>CNS4237</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CNS12209</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CNS5112</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 xml:space="preserve">CNS 11328  </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F10T</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JSS Ⅱ09</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S10T</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ASTM A325</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ASTM A490</w:t>
            </w:r>
            <w:r w:rsidRPr="0043373E">
              <w:rPr>
                <w:rFonts w:ascii="Times New Roman" w:eastAsia="標楷體" w:hAnsi="Times New Roman" w:cs="Times New Roman"/>
                <w:sz w:val="26"/>
                <w:szCs w:val="26"/>
              </w:rPr>
              <w:t>。高拉力螺栓一律為摩阻型（</w:t>
            </w:r>
            <w:r w:rsidRPr="0043373E">
              <w:rPr>
                <w:rFonts w:ascii="Times New Roman" w:eastAsia="標楷體" w:hAnsi="Times New Roman" w:cs="Times New Roman"/>
                <w:sz w:val="26"/>
                <w:szCs w:val="26"/>
              </w:rPr>
              <w:t>Friction Type</w:t>
            </w:r>
            <w:r w:rsidRPr="0043373E">
              <w:rPr>
                <w:rFonts w:ascii="Times New Roman" w:eastAsia="標楷體" w:hAnsi="Times New Roman" w:cs="Times New Roman"/>
                <w:sz w:val="26"/>
                <w:szCs w:val="26"/>
              </w:rPr>
              <w:t>）</w:t>
            </w:r>
          </w:p>
          <w:p w14:paraId="2114BE59" w14:textId="77777777" w:rsidR="000078C2" w:rsidRPr="0043373E" w:rsidRDefault="00000000" w:rsidP="005A4E30">
            <w:pPr>
              <w:pStyle w:val="Standard"/>
              <w:numPr>
                <w:ilvl w:val="0"/>
                <w:numId w:val="97"/>
              </w:numPr>
              <w:spacing w:line="440" w:lineRule="exact"/>
              <w:ind w:leftChars="20" w:left="332" w:hanging="284"/>
              <w:jc w:val="both"/>
              <w:textAlignment w:val="center"/>
              <w:rPr>
                <w:rFonts w:ascii="Times New Roman" w:eastAsia="標楷體" w:hAnsi="Times New Roman" w:cs="Times New Roman"/>
                <w:sz w:val="26"/>
                <w:szCs w:val="26"/>
              </w:rPr>
            </w:pPr>
            <w:r w:rsidRPr="0043373E">
              <w:rPr>
                <w:rFonts w:ascii="Times New Roman" w:eastAsia="標楷體" w:hAnsi="Times New Roman" w:cs="Times New Roman"/>
                <w:sz w:val="26"/>
                <w:szCs w:val="26"/>
              </w:rPr>
              <w:t>銲材：</w:t>
            </w:r>
            <w:r w:rsidRPr="0043373E">
              <w:rPr>
                <w:rFonts w:ascii="Times New Roman" w:eastAsia="標楷體" w:hAnsi="Times New Roman" w:cs="Times New Roman"/>
                <w:sz w:val="26"/>
                <w:szCs w:val="26"/>
              </w:rPr>
              <w:t>CNS</w:t>
            </w:r>
            <w:r w:rsidRPr="0043373E">
              <w:rPr>
                <w:rFonts w:ascii="Times New Roman" w:eastAsia="標楷體" w:hAnsi="Times New Roman" w:cs="Times New Roman"/>
                <w:sz w:val="26"/>
                <w:szCs w:val="26"/>
              </w:rPr>
              <w:t>或</w:t>
            </w:r>
            <w:r w:rsidRPr="0043373E">
              <w:rPr>
                <w:rFonts w:ascii="Times New Roman" w:eastAsia="標楷體" w:hAnsi="Times New Roman" w:cs="Times New Roman"/>
                <w:sz w:val="26"/>
                <w:szCs w:val="26"/>
              </w:rPr>
              <w:t>AWS</w:t>
            </w:r>
            <w:r w:rsidRPr="0043373E">
              <w:rPr>
                <w:rFonts w:ascii="Times New Roman" w:eastAsia="標楷體" w:hAnsi="Times New Roman" w:cs="Times New Roman"/>
                <w:sz w:val="26"/>
                <w:szCs w:val="26"/>
              </w:rPr>
              <w:t>【</w:t>
            </w:r>
            <w:r w:rsidRPr="0043373E">
              <w:rPr>
                <w:rFonts w:ascii="Times New Roman" w:eastAsia="標楷體" w:hAnsi="Times New Roman" w:cs="Times New Roman"/>
                <w:sz w:val="26"/>
                <w:szCs w:val="26"/>
              </w:rPr>
              <w:t>E70XX</w:t>
            </w:r>
            <w:r w:rsidRPr="0043373E">
              <w:rPr>
                <w:rFonts w:ascii="Times New Roman" w:eastAsia="標楷體" w:hAnsi="Times New Roman" w:cs="Times New Roman"/>
                <w:sz w:val="26"/>
                <w:szCs w:val="26"/>
              </w:rPr>
              <w:t>】符合</w:t>
            </w:r>
            <w:r w:rsidRPr="0043373E">
              <w:rPr>
                <w:rFonts w:ascii="Times New Roman" w:eastAsia="標楷體" w:hAnsi="Times New Roman" w:cs="Times New Roman"/>
                <w:sz w:val="26"/>
                <w:szCs w:val="26"/>
              </w:rPr>
              <w:t>ANSI/AWS D1.1</w:t>
            </w:r>
            <w:r w:rsidRPr="0043373E">
              <w:rPr>
                <w:rFonts w:ascii="Times New Roman" w:eastAsia="標楷體" w:hAnsi="Times New Roman" w:cs="Times New Roman"/>
                <w:sz w:val="26"/>
                <w:szCs w:val="26"/>
              </w:rPr>
              <w:t>規範規定之匹配之相稱銲材或同等品。</w:t>
            </w:r>
          </w:p>
        </w:tc>
      </w:tr>
    </w:tbl>
    <w:p w14:paraId="5F54E98A" w14:textId="77777777" w:rsidR="000078C2"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備註：以上未明列部分均應符合內政部營建署技術規範及標準之相關規定。</w:t>
      </w:r>
    </w:p>
    <w:p w14:paraId="57903211" w14:textId="77777777" w:rsidR="000078C2" w:rsidRPr="0043373E"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照明設備及相關附屬用電設備原則</w:t>
      </w:r>
    </w:p>
    <w:p w14:paraId="51DD9555" w14:textId="77777777" w:rsidR="000078C2" w:rsidRPr="0043373E" w:rsidRDefault="00000000" w:rsidP="005A4E30">
      <w:pPr>
        <w:pStyle w:val="a3"/>
        <w:numPr>
          <w:ilvl w:val="0"/>
          <w:numId w:val="156"/>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照明燈具：</w:t>
      </w:r>
    </w:p>
    <w:p w14:paraId="3CB6D1F1" w14:textId="77777777" w:rsidR="00505CE4" w:rsidRPr="0043373E" w:rsidRDefault="00000000" w:rsidP="005A4E30">
      <w:pPr>
        <w:pStyle w:val="a3"/>
        <w:numPr>
          <w:ilvl w:val="0"/>
          <w:numId w:val="174"/>
        </w:numPr>
        <w:spacing w:line="440" w:lineRule="exact"/>
        <w:ind w:leftChars="0" w:left="1616" w:hanging="482"/>
        <w:jc w:val="both"/>
        <w:rPr>
          <w:rFonts w:ascii="Times New Roman" w:eastAsia="標楷體" w:hAnsi="Times New Roman" w:cs="Times New Roman"/>
          <w:sz w:val="28"/>
          <w:szCs w:val="28"/>
        </w:rPr>
      </w:pPr>
      <w:bookmarkStart w:id="34" w:name="_Hlk149585319"/>
      <w:r w:rsidRPr="0043373E">
        <w:rPr>
          <w:rFonts w:ascii="Times New Roman" w:eastAsia="標楷體" w:hAnsi="Times New Roman" w:cs="Times New Roman"/>
          <w:sz w:val="28"/>
          <w:szCs w:val="28"/>
        </w:rPr>
        <w:t>由於球的快速移動，故空間的照度和均勻度都需要良好</w:t>
      </w:r>
      <w:bookmarkEnd w:id="34"/>
      <w:r w:rsidRPr="0043373E">
        <w:rPr>
          <w:rFonts w:ascii="Times New Roman" w:eastAsia="標楷體" w:hAnsi="Times New Roman" w:cs="Times New Roman"/>
          <w:sz w:val="28"/>
          <w:szCs w:val="28"/>
        </w:rPr>
        <w:t>。</w:t>
      </w:r>
    </w:p>
    <w:p w14:paraId="4CA0F240" w14:textId="77777777" w:rsidR="00505CE4" w:rsidRPr="0043373E" w:rsidRDefault="00000000" w:rsidP="005A4E30">
      <w:pPr>
        <w:pStyle w:val="a3"/>
        <w:numPr>
          <w:ilvl w:val="0"/>
          <w:numId w:val="174"/>
        </w:numPr>
        <w:spacing w:line="440" w:lineRule="exact"/>
        <w:ind w:leftChars="0" w:left="1616" w:hanging="482"/>
        <w:jc w:val="both"/>
        <w:rPr>
          <w:rFonts w:ascii="Times New Roman" w:eastAsia="標楷體" w:hAnsi="Times New Roman" w:cs="Times New Roman"/>
          <w:sz w:val="28"/>
          <w:szCs w:val="28"/>
        </w:rPr>
      </w:pPr>
      <w:bookmarkStart w:id="35" w:name="_Hlk149585324"/>
      <w:r w:rsidRPr="0043373E">
        <w:rPr>
          <w:rFonts w:ascii="Times New Roman" w:eastAsia="標楷體" w:hAnsi="Times New Roman" w:cs="Times New Roman"/>
          <w:sz w:val="28"/>
          <w:szCs w:val="28"/>
        </w:rPr>
        <w:t>燈具有可能受到球的撞擊，因此最好能裝上防護罩</w:t>
      </w:r>
      <w:bookmarkEnd w:id="35"/>
      <w:r w:rsidRPr="0043373E">
        <w:rPr>
          <w:rFonts w:ascii="Times New Roman" w:eastAsia="標楷體" w:hAnsi="Times New Roman" w:cs="Times New Roman"/>
          <w:sz w:val="28"/>
          <w:szCs w:val="28"/>
        </w:rPr>
        <w:t>。</w:t>
      </w:r>
    </w:p>
    <w:p w14:paraId="557A6A13" w14:textId="77777777" w:rsidR="009C4660" w:rsidRDefault="00000000" w:rsidP="005A4E30">
      <w:pPr>
        <w:pStyle w:val="a3"/>
        <w:numPr>
          <w:ilvl w:val="0"/>
          <w:numId w:val="174"/>
        </w:numPr>
        <w:spacing w:line="440" w:lineRule="exact"/>
        <w:ind w:leftChars="0" w:left="1616" w:hanging="482"/>
        <w:jc w:val="both"/>
        <w:rPr>
          <w:rFonts w:ascii="Times New Roman" w:eastAsia="標楷體" w:hAnsi="Times New Roman" w:cs="Times New Roman"/>
          <w:sz w:val="28"/>
          <w:szCs w:val="28"/>
        </w:rPr>
      </w:pPr>
      <w:bookmarkStart w:id="36" w:name="_Hlk149585333"/>
      <w:r w:rsidRPr="0043373E">
        <w:rPr>
          <w:rFonts w:ascii="Times New Roman" w:eastAsia="標楷體" w:hAnsi="Times New Roman" w:cs="Times New Roman"/>
          <w:sz w:val="28"/>
          <w:szCs w:val="28"/>
        </w:rPr>
        <w:lastRenderedPageBreak/>
        <w:t>利用高照度之光源時，應在燈具上附加嵌板或使用半直接式的投光照明，以減輕眩光的影響</w:t>
      </w:r>
      <w:bookmarkEnd w:id="36"/>
      <w:r w:rsidRPr="0043373E">
        <w:rPr>
          <w:rFonts w:ascii="Times New Roman" w:eastAsia="標楷體" w:hAnsi="Times New Roman" w:cs="Times New Roman"/>
          <w:sz w:val="28"/>
          <w:szCs w:val="28"/>
        </w:rPr>
        <w:t>。</w:t>
      </w:r>
    </w:p>
    <w:p w14:paraId="54443929" w14:textId="77777777" w:rsidR="00505CE4" w:rsidRPr="009C4660" w:rsidRDefault="00000000" w:rsidP="005A4E30">
      <w:pPr>
        <w:pStyle w:val="a3"/>
        <w:numPr>
          <w:ilvl w:val="0"/>
          <w:numId w:val="174"/>
        </w:numPr>
        <w:spacing w:line="440" w:lineRule="exact"/>
        <w:ind w:leftChars="0" w:left="1616" w:hanging="482"/>
        <w:jc w:val="both"/>
        <w:rPr>
          <w:rFonts w:ascii="Times New Roman" w:eastAsia="標楷體" w:hAnsi="Times New Roman" w:cs="Times New Roman"/>
          <w:sz w:val="28"/>
          <w:szCs w:val="28"/>
        </w:rPr>
      </w:pPr>
      <w:bookmarkStart w:id="37" w:name="_Hlk161847154"/>
      <w:r w:rsidRPr="009C4660">
        <w:rPr>
          <w:rFonts w:ascii="Times New Roman" w:eastAsia="標楷體" w:hAnsi="Times New Roman" w:cs="Times New Roman" w:hint="eastAsia"/>
          <w:sz w:val="28"/>
          <w:szCs w:val="28"/>
        </w:rPr>
        <w:t>休閒級平均照度應有</w:t>
      </w:r>
      <w:r w:rsidRPr="009C4660">
        <w:rPr>
          <w:rFonts w:ascii="Times New Roman" w:eastAsia="標楷體" w:hAnsi="Times New Roman" w:cs="Times New Roman" w:hint="eastAsia"/>
          <w:sz w:val="28"/>
          <w:szCs w:val="28"/>
        </w:rPr>
        <w:t>300Lux</w:t>
      </w:r>
      <w:r w:rsidRPr="009C4660">
        <w:rPr>
          <w:rFonts w:ascii="Times New Roman" w:eastAsia="標楷體" w:hAnsi="Times New Roman" w:cs="Times New Roman" w:hint="eastAsia"/>
          <w:sz w:val="28"/>
          <w:szCs w:val="28"/>
        </w:rPr>
        <w:t>以上。籃球場燈具設於邊線外上方，每面</w:t>
      </w:r>
      <w:r w:rsidRPr="009C4660">
        <w:rPr>
          <w:rFonts w:ascii="Times New Roman" w:eastAsia="標楷體" w:hAnsi="Times New Roman" w:cs="Times New Roman" w:hint="eastAsia"/>
          <w:sz w:val="28"/>
          <w:szCs w:val="28"/>
        </w:rPr>
        <w:t>8</w:t>
      </w:r>
      <w:r w:rsidRPr="009C4660">
        <w:rPr>
          <w:rFonts w:ascii="Times New Roman" w:eastAsia="標楷體" w:hAnsi="Times New Roman" w:cs="Times New Roman" w:hint="eastAsia"/>
          <w:sz w:val="28"/>
          <w:szCs w:val="28"/>
        </w:rPr>
        <w:t>盞交叉投光。網球場可懸掛於中柱及底柱上方，每面</w:t>
      </w:r>
      <w:r w:rsidRPr="009C4660">
        <w:rPr>
          <w:rFonts w:ascii="Times New Roman" w:eastAsia="標楷體" w:hAnsi="Times New Roman" w:cs="Times New Roman" w:hint="eastAsia"/>
          <w:sz w:val="28"/>
          <w:szCs w:val="28"/>
        </w:rPr>
        <w:t>400W</w:t>
      </w:r>
      <w:r w:rsidRPr="009C4660">
        <w:rPr>
          <w:rFonts w:ascii="Times New Roman" w:eastAsia="標楷體" w:hAnsi="Times New Roman" w:cs="Times New Roman" w:hint="eastAsia"/>
          <w:sz w:val="28"/>
          <w:szCs w:val="28"/>
        </w:rPr>
        <w:t>、</w:t>
      </w:r>
      <w:r w:rsidRPr="009C4660">
        <w:rPr>
          <w:rFonts w:ascii="Times New Roman" w:eastAsia="標楷體" w:hAnsi="Times New Roman" w:cs="Times New Roman" w:hint="eastAsia"/>
          <w:sz w:val="28"/>
          <w:szCs w:val="28"/>
        </w:rPr>
        <w:t>8</w:t>
      </w:r>
      <w:r w:rsidRPr="009C4660">
        <w:rPr>
          <w:rFonts w:ascii="Times New Roman" w:eastAsia="標楷體" w:hAnsi="Times New Roman" w:cs="Times New Roman" w:hint="eastAsia"/>
          <w:sz w:val="28"/>
          <w:szCs w:val="28"/>
        </w:rPr>
        <w:t>盞或</w:t>
      </w:r>
      <w:r w:rsidRPr="009C4660">
        <w:rPr>
          <w:rFonts w:ascii="Times New Roman" w:eastAsia="標楷體" w:hAnsi="Times New Roman" w:cs="Times New Roman" w:hint="eastAsia"/>
          <w:sz w:val="28"/>
          <w:szCs w:val="28"/>
        </w:rPr>
        <w:t>300W</w:t>
      </w:r>
      <w:r w:rsidRPr="009C4660">
        <w:rPr>
          <w:rFonts w:ascii="Times New Roman" w:eastAsia="標楷體" w:hAnsi="Times New Roman" w:cs="Times New Roman" w:hint="eastAsia"/>
          <w:sz w:val="28"/>
          <w:szCs w:val="28"/>
        </w:rPr>
        <w:t>、</w:t>
      </w:r>
      <w:r w:rsidRPr="009C4660">
        <w:rPr>
          <w:rFonts w:ascii="Times New Roman" w:eastAsia="標楷體" w:hAnsi="Times New Roman" w:cs="Times New Roman" w:hint="eastAsia"/>
          <w:sz w:val="28"/>
          <w:szCs w:val="28"/>
        </w:rPr>
        <w:t>14</w:t>
      </w:r>
      <w:r w:rsidRPr="009C4660">
        <w:rPr>
          <w:rFonts w:ascii="Times New Roman" w:eastAsia="標楷體" w:hAnsi="Times New Roman" w:cs="Times New Roman" w:hint="eastAsia"/>
          <w:sz w:val="28"/>
          <w:szCs w:val="28"/>
        </w:rPr>
        <w:t>盞（如下圖所示）。（其他運動種類則依使用狀況而定）</w:t>
      </w:r>
      <w:bookmarkEnd w:id="37"/>
      <w:r w:rsidRPr="009C4660">
        <w:rPr>
          <w:rFonts w:ascii="Times New Roman" w:eastAsia="標楷體" w:hAnsi="Times New Roman" w:cs="Times New Roman"/>
          <w:sz w:val="28"/>
          <w:szCs w:val="28"/>
        </w:rPr>
        <w:t>。</w:t>
      </w:r>
      <w:bookmarkStart w:id="38" w:name="_Hlk149585365"/>
    </w:p>
    <w:tbl>
      <w:tblPr>
        <w:tblStyle w:val="a5"/>
        <w:tblW w:w="0" w:type="auto"/>
        <w:tblInd w:w="279" w:type="dxa"/>
        <w:tblLook w:val="04A0" w:firstRow="1" w:lastRow="0" w:firstColumn="1" w:lastColumn="0" w:noHBand="0" w:noVBand="1"/>
      </w:tblPr>
      <w:tblGrid>
        <w:gridCol w:w="3399"/>
        <w:gridCol w:w="6058"/>
      </w:tblGrid>
      <w:tr w:rsidR="00DD0B7D" w14:paraId="67E72F46" w14:textId="77777777" w:rsidTr="00F4203F">
        <w:tc>
          <w:tcPr>
            <w:tcW w:w="3402" w:type="dxa"/>
          </w:tcPr>
          <w:p w14:paraId="5851C710" w14:textId="77777777" w:rsidR="00505CE4"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hAnsi="Times New Roman" w:cs="Times New Roman"/>
                <w:noProof/>
              </w:rPr>
              <w:drawing>
                <wp:anchor distT="0" distB="0" distL="114300" distR="114300" simplePos="0" relativeHeight="251658240" behindDoc="0" locked="0" layoutInCell="1" allowOverlap="1" wp14:anchorId="1320032F" wp14:editId="4E26EB0E">
                  <wp:simplePos x="0" y="0"/>
                  <wp:positionH relativeFrom="column">
                    <wp:posOffset>64135</wp:posOffset>
                  </wp:positionH>
                  <wp:positionV relativeFrom="paragraph">
                    <wp:posOffset>150495</wp:posOffset>
                  </wp:positionV>
                  <wp:extent cx="2065655" cy="3057525"/>
                  <wp:effectExtent l="0" t="0" r="0" b="9525"/>
                  <wp:wrapTopAndBottom/>
                  <wp:docPr id="430728978" name="圖片 430728978">
                    <a:extLst xmlns:a="http://schemas.openxmlformats.org/drawingml/2006/main">
                      <a:ext uri="{FF2B5EF4-FFF2-40B4-BE49-F238E27FC236}">
                        <a16:creationId xmlns:a16="http://schemas.microsoft.com/office/drawing/2014/main" id="{C1E11D96-934A-4BEE-7D75-613A0DADE8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728978" name="內容版面配置區 6">
                            <a:extLst>
                              <a:ext uri="{FF2B5EF4-FFF2-40B4-BE49-F238E27FC236}">
                                <a16:creationId xmlns:a16="http://schemas.microsoft.com/office/drawing/2014/main" id="{C1E11D96-934A-4BEE-7D75-613A0DADE843}"/>
                              </a:ext>
                            </a:extLst>
                          </pic:cNvPr>
                          <pic:cNvPicPr>
                            <a:picLocks noGrp="1"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6565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2" w:type="dxa"/>
          </w:tcPr>
          <w:p w14:paraId="544EA39A" w14:textId="77777777" w:rsidR="00505CE4" w:rsidRPr="0043373E" w:rsidRDefault="00000000" w:rsidP="002037B3">
            <w:pPr>
              <w:spacing w:line="440" w:lineRule="exact"/>
              <w:jc w:val="both"/>
              <w:rPr>
                <w:rFonts w:ascii="Times New Roman" w:eastAsia="標楷體" w:hAnsi="Times New Roman" w:cs="Times New Roman"/>
                <w:sz w:val="28"/>
                <w:szCs w:val="28"/>
              </w:rPr>
            </w:pPr>
            <w:r w:rsidRPr="009119AD">
              <w:rPr>
                <w:rFonts w:ascii="Times New Roman" w:eastAsia="標楷體" w:hAnsi="Times New Roman" w:cs="Times New Roman"/>
                <w:noProof/>
                <w:sz w:val="28"/>
                <w:szCs w:val="28"/>
              </w:rPr>
              <w:drawing>
                <wp:anchor distT="0" distB="0" distL="114300" distR="114300" simplePos="0" relativeHeight="251659264" behindDoc="0" locked="0" layoutInCell="1" allowOverlap="1" wp14:anchorId="46144EC7" wp14:editId="792F7478">
                  <wp:simplePos x="0" y="0"/>
                  <wp:positionH relativeFrom="column">
                    <wp:posOffset>-15875</wp:posOffset>
                  </wp:positionH>
                  <wp:positionV relativeFrom="paragraph">
                    <wp:posOffset>283845</wp:posOffset>
                  </wp:positionV>
                  <wp:extent cx="3781425" cy="2522855"/>
                  <wp:effectExtent l="0" t="0" r="9525" b="0"/>
                  <wp:wrapTopAndBottom/>
                  <wp:docPr id="2094" name="圖片 2093">
                    <a:extLst xmlns:a="http://schemas.openxmlformats.org/drawingml/2006/main">
                      <a:ext uri="{FF2B5EF4-FFF2-40B4-BE49-F238E27FC236}">
                        <a16:creationId xmlns:a16="http://schemas.microsoft.com/office/drawing/2014/main" id="{18059031-4188-F84A-77C4-5399ACEC4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圖片 2093">
                            <a:extLst>
                              <a:ext uri="{FF2B5EF4-FFF2-40B4-BE49-F238E27FC236}">
                                <a16:creationId xmlns:a16="http://schemas.microsoft.com/office/drawing/2014/main" id="{18059031-4188-F84A-77C4-5399ACEC4B1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1425" cy="2522855"/>
                          </a:xfrm>
                          <a:prstGeom prst="rect">
                            <a:avLst/>
                          </a:prstGeom>
                        </pic:spPr>
                      </pic:pic>
                    </a:graphicData>
                  </a:graphic>
                  <wp14:sizeRelH relativeFrom="page">
                    <wp14:pctWidth>0</wp14:pctWidth>
                  </wp14:sizeRelH>
                  <wp14:sizeRelV relativeFrom="page">
                    <wp14:pctHeight>0</wp14:pctHeight>
                  </wp14:sizeRelV>
                </wp:anchor>
              </w:drawing>
            </w:r>
          </w:p>
        </w:tc>
      </w:tr>
      <w:tr w:rsidR="00DD0B7D" w14:paraId="7DD4D7E9" w14:textId="77777777" w:rsidTr="00F4203F">
        <w:tc>
          <w:tcPr>
            <w:tcW w:w="3402" w:type="dxa"/>
          </w:tcPr>
          <w:p w14:paraId="2B0D7296" w14:textId="77777777" w:rsidR="00505CE4"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籃球場照明規劃</w:t>
            </w:r>
          </w:p>
        </w:tc>
        <w:tc>
          <w:tcPr>
            <w:tcW w:w="6662" w:type="dxa"/>
          </w:tcPr>
          <w:p w14:paraId="3DF1BC62" w14:textId="77777777" w:rsidR="00505CE4" w:rsidRPr="0043373E" w:rsidRDefault="00000000" w:rsidP="002037B3">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並排網球場照明規劃</w:t>
            </w:r>
          </w:p>
        </w:tc>
      </w:tr>
    </w:tbl>
    <w:p w14:paraId="696BFD74" w14:textId="77777777" w:rsidR="00CA277B" w:rsidRPr="0043373E" w:rsidRDefault="00000000" w:rsidP="002037B3">
      <w:pPr>
        <w:spacing w:line="440" w:lineRule="exact"/>
        <w:ind w:left="113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圖、運動場照明規劃（圖片來源：劉田修委員）</w:t>
      </w:r>
      <w:bookmarkStart w:id="39" w:name="_Hlk143870245"/>
      <w:bookmarkEnd w:id="38"/>
    </w:p>
    <w:bookmarkEnd w:id="39"/>
    <w:p w14:paraId="6EE73610" w14:textId="77777777" w:rsidR="00EE0E68" w:rsidRPr="0043373E" w:rsidRDefault="00000000" w:rsidP="005A4E30">
      <w:pPr>
        <w:pStyle w:val="a3"/>
        <w:numPr>
          <w:ilvl w:val="0"/>
          <w:numId w:val="156"/>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照明設備及相關附屬用電設備須加裝設漏電斷路器，且需符合「用戶用電設備裝置規則」等相關規定，並於施工完成後確認漏電斷路器使用功能正常。</w:t>
      </w:r>
    </w:p>
    <w:p w14:paraId="3711E55F" w14:textId="77777777" w:rsidR="000078C2" w:rsidRPr="0043373E" w:rsidRDefault="00000000" w:rsidP="005A4E30">
      <w:pPr>
        <w:pStyle w:val="a3"/>
        <w:numPr>
          <w:ilvl w:val="0"/>
          <w:numId w:val="156"/>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電源：電力電源宜採</w:t>
      </w:r>
      <w:r w:rsidRPr="0043373E">
        <w:rPr>
          <w:rFonts w:ascii="Times New Roman" w:eastAsia="標楷體" w:hAnsi="Times New Roman" w:cs="Times New Roman"/>
          <w:sz w:val="28"/>
          <w:szCs w:val="28"/>
        </w:rPr>
        <w:t>1ψ220V</w:t>
      </w:r>
      <w:r w:rsidRPr="0043373E">
        <w:rPr>
          <w:rFonts w:ascii="Times New Roman" w:eastAsia="標楷體" w:hAnsi="Times New Roman" w:cs="Times New Roman"/>
          <w:sz w:val="28"/>
          <w:szCs w:val="28"/>
        </w:rPr>
        <w:t>設計，電氣開關箱體因設置於屋外建議採不銹鋼材質，接地電阻值需符合「用戶用電設備裝置規則」規定，可採獨立新設或銜接至既有電力系統。</w:t>
      </w:r>
    </w:p>
    <w:p w14:paraId="4499342B" w14:textId="77777777" w:rsidR="000078C2" w:rsidRPr="00B26644" w:rsidRDefault="00000000" w:rsidP="00343B9E">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B26644">
        <w:rPr>
          <w:rFonts w:ascii="Times New Roman" w:eastAsia="標楷體" w:hAnsi="Times New Roman" w:cs="Times New Roman"/>
          <w:sz w:val="28"/>
          <w:szCs w:val="28"/>
        </w:rPr>
        <w:t>球場</w:t>
      </w:r>
      <w:r w:rsidR="008C55D0" w:rsidRPr="00B26644">
        <w:rPr>
          <w:rFonts w:ascii="Times New Roman" w:eastAsia="標楷體" w:hAnsi="Times New Roman" w:cs="Times New Roman"/>
          <w:sz w:val="28"/>
          <w:szCs w:val="28"/>
        </w:rPr>
        <w:t>地坪</w:t>
      </w:r>
      <w:r w:rsidRPr="00B26644">
        <w:rPr>
          <w:rFonts w:ascii="Times New Roman" w:eastAsia="標楷體" w:hAnsi="Times New Roman" w:cs="Times New Roman"/>
          <w:sz w:val="28"/>
          <w:szCs w:val="28"/>
        </w:rPr>
        <w:t>設計</w:t>
      </w:r>
      <w:r w:rsidR="00CA49D0" w:rsidRPr="00B26644">
        <w:rPr>
          <w:rFonts w:ascii="Times New Roman" w:eastAsia="標楷體" w:hAnsi="Times New Roman" w:cs="Times New Roman"/>
          <w:sz w:val="28"/>
          <w:szCs w:val="28"/>
        </w:rPr>
        <w:t>：</w:t>
      </w:r>
      <w:r w:rsidR="00B50B03" w:rsidRPr="00B26644">
        <w:rPr>
          <w:rFonts w:ascii="Times New Roman" w:eastAsia="標楷體" w:hAnsi="Times New Roman" w:cs="Times New Roman"/>
          <w:sz w:val="28"/>
          <w:szCs w:val="28"/>
        </w:rPr>
        <w:t>運動</w:t>
      </w:r>
      <w:r w:rsidR="008C55D0" w:rsidRPr="00B26644">
        <w:rPr>
          <w:rFonts w:ascii="Times New Roman" w:eastAsia="標楷體" w:hAnsi="Times New Roman" w:cs="Times New Roman"/>
          <w:sz w:val="28"/>
          <w:szCs w:val="28"/>
        </w:rPr>
        <w:t>地坪</w:t>
      </w:r>
      <w:r w:rsidR="00CA49D0" w:rsidRPr="00B26644">
        <w:rPr>
          <w:rFonts w:ascii="Times New Roman" w:eastAsia="標楷體" w:hAnsi="Times New Roman" w:cs="Times New Roman"/>
          <w:sz w:val="28"/>
          <w:szCs w:val="28"/>
        </w:rPr>
        <w:t>規劃請參考教育部體育署「運動設施規範及分級分類參考手冊」、「</w:t>
      </w:r>
      <w:r w:rsidR="00CA49D0" w:rsidRPr="00B26644">
        <w:rPr>
          <w:rFonts w:ascii="Times New Roman" w:eastAsia="標楷體" w:hAnsi="Times New Roman" w:cs="Times New Roman"/>
          <w:sz w:val="28"/>
          <w:szCs w:val="28"/>
        </w:rPr>
        <w:t>103</w:t>
      </w:r>
      <w:r w:rsidR="00CA49D0" w:rsidRPr="00B26644">
        <w:rPr>
          <w:rFonts w:ascii="Times New Roman" w:eastAsia="標楷體" w:hAnsi="Times New Roman" w:cs="Times New Roman"/>
          <w:sz w:val="28"/>
          <w:szCs w:val="28"/>
        </w:rPr>
        <w:t>年度運動設施參考手冊」、「教育部體育署學校風雨球場新建設計」與甲方討論及評估場地限制後，進行規劃及設計，必要時可依實際情形調整。</w:t>
      </w:r>
    </w:p>
    <w:p w14:paraId="44733A7A" w14:textId="77777777" w:rsidR="000078C2" w:rsidRPr="0043373E" w:rsidRDefault="00000000" w:rsidP="00157CE9">
      <w:pPr>
        <w:pStyle w:val="a3"/>
        <w:numPr>
          <w:ilvl w:val="0"/>
          <w:numId w:val="14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檢驗文件</w:t>
      </w:r>
    </w:p>
    <w:p w14:paraId="13972088" w14:textId="77777777" w:rsidR="000078C2" w:rsidRPr="0043373E" w:rsidRDefault="00000000" w:rsidP="002037B3">
      <w:pPr>
        <w:spacing w:line="440" w:lineRule="exact"/>
        <w:ind w:leftChars="350" w:left="84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上述太陽能光電運動場之結構規格要求，興建前及完工後須檢附相關文件審查核備，倘涉及建築法相關規定，請依規定取得執照。</w:t>
      </w:r>
    </w:p>
    <w:p w14:paraId="27C7BC74" w14:textId="77777777" w:rsidR="000078C2" w:rsidRPr="0043373E" w:rsidRDefault="00000000" w:rsidP="005A4E30">
      <w:pPr>
        <w:pStyle w:val="a3"/>
        <w:numPr>
          <w:ilvl w:val="0"/>
          <w:numId w:val="157"/>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興建前檢驗文件</w:t>
      </w:r>
    </w:p>
    <w:p w14:paraId="349566B6" w14:textId="77777777" w:rsidR="000078C2" w:rsidRPr="0043373E" w:rsidRDefault="00000000" w:rsidP="005A4E30">
      <w:pPr>
        <w:pStyle w:val="a3"/>
        <w:numPr>
          <w:ilvl w:val="0"/>
          <w:numId w:val="158"/>
        </w:numPr>
        <w:spacing w:line="440" w:lineRule="exact"/>
        <w:ind w:leftChars="500" w:left="17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結構計算說明書。</w:t>
      </w:r>
    </w:p>
    <w:p w14:paraId="62923346" w14:textId="77777777" w:rsidR="000078C2" w:rsidRPr="0043373E" w:rsidRDefault="00000000" w:rsidP="005A4E30">
      <w:pPr>
        <w:pStyle w:val="a3"/>
        <w:numPr>
          <w:ilvl w:val="0"/>
          <w:numId w:val="158"/>
        </w:numPr>
        <w:spacing w:line="440" w:lineRule="exact"/>
        <w:ind w:leftChars="500" w:left="1767" w:hanging="567"/>
        <w:jc w:val="both"/>
        <w:rPr>
          <w:rFonts w:ascii="Times New Roman" w:eastAsia="標楷體" w:hAnsi="Times New Roman" w:cs="Times New Roman"/>
          <w:sz w:val="28"/>
          <w:szCs w:val="28"/>
        </w:rPr>
      </w:pPr>
      <w:r w:rsidRPr="0043373E">
        <w:rPr>
          <w:rFonts w:ascii="Times New Roman" w:eastAsia="標楷體" w:hAnsi="Times New Roman" w:cs="Times New Roman"/>
          <w:bCs/>
          <w:sz w:val="28"/>
          <w:szCs w:val="28"/>
        </w:rPr>
        <w:t>興建圖說</w:t>
      </w:r>
      <w:r w:rsidRPr="0043373E">
        <w:rPr>
          <w:rFonts w:ascii="Times New Roman" w:eastAsia="標楷體" w:hAnsi="Times New Roman" w:cs="Times New Roman"/>
          <w:sz w:val="28"/>
          <w:szCs w:val="28"/>
        </w:rPr>
        <w:t>（剖面示意圖、平面配置圖、立面圖等）。</w:t>
      </w:r>
    </w:p>
    <w:p w14:paraId="1DC5F87F" w14:textId="77777777" w:rsidR="000078C2" w:rsidRPr="0043373E" w:rsidRDefault="00000000" w:rsidP="005A4E30">
      <w:pPr>
        <w:pStyle w:val="a3"/>
        <w:numPr>
          <w:ilvl w:val="0"/>
          <w:numId w:val="158"/>
        </w:numPr>
        <w:spacing w:line="440" w:lineRule="exact"/>
        <w:ind w:leftChars="500" w:left="1767" w:hanging="567"/>
        <w:jc w:val="both"/>
        <w:rPr>
          <w:rFonts w:ascii="Times New Roman" w:eastAsia="標楷體" w:hAnsi="Times New Roman" w:cs="Times New Roman"/>
          <w:bCs/>
          <w:sz w:val="28"/>
          <w:szCs w:val="28"/>
        </w:rPr>
      </w:pPr>
      <w:r w:rsidRPr="0043373E">
        <w:rPr>
          <w:rFonts w:ascii="Times New Roman" w:eastAsia="標楷體" w:hAnsi="Times New Roman" w:cs="Times New Roman"/>
          <w:bCs/>
          <w:sz w:val="28"/>
          <w:szCs w:val="28"/>
        </w:rPr>
        <w:t>依法登記開業</w:t>
      </w:r>
      <w:r w:rsidRPr="0043373E">
        <w:rPr>
          <w:rFonts w:ascii="Times New Roman" w:eastAsia="標楷體" w:hAnsi="Times New Roman" w:cs="Times New Roman"/>
          <w:bCs/>
          <w:sz w:val="28"/>
          <w:szCs w:val="28"/>
        </w:rPr>
        <w:t>/</w:t>
      </w:r>
      <w:r w:rsidRPr="0043373E">
        <w:rPr>
          <w:rFonts w:ascii="Times New Roman" w:eastAsia="標楷體" w:hAnsi="Times New Roman" w:cs="Times New Roman"/>
          <w:bCs/>
          <w:sz w:val="28"/>
          <w:szCs w:val="28"/>
        </w:rPr>
        <w:t>執業之建築師、土木技師或結構技師簽證文件。</w:t>
      </w:r>
    </w:p>
    <w:p w14:paraId="4EDAE179" w14:textId="77777777" w:rsidR="000078C2" w:rsidRPr="0043373E" w:rsidRDefault="00000000" w:rsidP="002037B3">
      <w:pPr>
        <w:spacing w:line="440" w:lineRule="exact"/>
        <w:ind w:leftChars="500" w:left="120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檢驗文件正本乙份、影本兩份行文送達甲方審查核備，核備完成後正本由甲方收執，影本由甲方函轉所在地主管建築機關備查。</w:t>
      </w:r>
    </w:p>
    <w:p w14:paraId="3E08C7C8" w14:textId="77777777" w:rsidR="000078C2" w:rsidRPr="0043373E" w:rsidRDefault="00000000" w:rsidP="005A4E30">
      <w:pPr>
        <w:pStyle w:val="a3"/>
        <w:numPr>
          <w:ilvl w:val="0"/>
          <w:numId w:val="157"/>
        </w:numPr>
        <w:spacing w:line="440" w:lineRule="exact"/>
        <w:ind w:leftChars="400" w:left="1414" w:hanging="454"/>
        <w:jc w:val="both"/>
        <w:rPr>
          <w:rFonts w:ascii="Times New Roman" w:eastAsia="標楷體" w:hAnsi="Times New Roman" w:cs="Times New Roman"/>
          <w:sz w:val="28"/>
          <w:szCs w:val="28"/>
        </w:rPr>
      </w:pPr>
      <w:bookmarkStart w:id="40" w:name="_Hlk108517731"/>
      <w:r w:rsidRPr="0043373E">
        <w:rPr>
          <w:rFonts w:ascii="Times New Roman" w:eastAsia="標楷體" w:hAnsi="Times New Roman" w:cs="Times New Roman"/>
          <w:sz w:val="28"/>
          <w:szCs w:val="28"/>
        </w:rPr>
        <w:t>完工後檢驗文件：須由依法登記開業或執業之</w:t>
      </w:r>
      <w:r w:rsidRPr="0043373E">
        <w:rPr>
          <w:rFonts w:ascii="Times New Roman" w:eastAsia="標楷體" w:hAnsi="Times New Roman" w:cs="Times New Roman"/>
          <w:bCs/>
          <w:sz w:val="28"/>
          <w:szCs w:val="28"/>
        </w:rPr>
        <w:t>建築師、土木技師或結構技師及電機技師</w:t>
      </w:r>
      <w:r w:rsidRPr="0043373E">
        <w:rPr>
          <w:rFonts w:ascii="Times New Roman" w:eastAsia="標楷體" w:hAnsi="Times New Roman" w:cs="Times New Roman"/>
          <w:sz w:val="28"/>
          <w:szCs w:val="28"/>
        </w:rPr>
        <w:t>，依照下列文件進行現場查驗，以確認符合項目要求。</w:t>
      </w:r>
    </w:p>
    <w:p w14:paraId="71E521EA" w14:textId="77777777" w:rsidR="000078C2" w:rsidRPr="0043373E" w:rsidRDefault="00000000" w:rsidP="005A4E30">
      <w:pPr>
        <w:pStyle w:val="a3"/>
        <w:numPr>
          <w:ilvl w:val="0"/>
          <w:numId w:val="159"/>
        </w:numPr>
        <w:spacing w:line="440" w:lineRule="exact"/>
        <w:ind w:leftChars="500" w:left="17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太陽能光電運動場檢驗項目。</w:t>
      </w:r>
    </w:p>
    <w:p w14:paraId="7E52FB2D" w14:textId="77777777" w:rsidR="000078C2" w:rsidRPr="0043373E" w:rsidRDefault="00000000" w:rsidP="005A4E30">
      <w:pPr>
        <w:pStyle w:val="a3"/>
        <w:numPr>
          <w:ilvl w:val="0"/>
          <w:numId w:val="159"/>
        </w:numPr>
        <w:spacing w:line="440" w:lineRule="exact"/>
        <w:ind w:leftChars="500" w:left="17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結構計算說明書。</w:t>
      </w:r>
    </w:p>
    <w:p w14:paraId="507AE036" w14:textId="77777777" w:rsidR="000078C2" w:rsidRPr="0043373E" w:rsidRDefault="00000000" w:rsidP="005A4E30">
      <w:pPr>
        <w:pStyle w:val="a3"/>
        <w:numPr>
          <w:ilvl w:val="0"/>
          <w:numId w:val="159"/>
        </w:numPr>
        <w:spacing w:line="440" w:lineRule="exact"/>
        <w:ind w:leftChars="500" w:left="1767" w:hanging="567"/>
        <w:jc w:val="both"/>
        <w:rPr>
          <w:rFonts w:ascii="Times New Roman" w:eastAsia="標楷體" w:hAnsi="Times New Roman" w:cs="Times New Roman"/>
          <w:sz w:val="28"/>
          <w:szCs w:val="28"/>
        </w:rPr>
      </w:pPr>
      <w:r w:rsidRPr="0043373E">
        <w:rPr>
          <w:rFonts w:ascii="Times New Roman" w:eastAsia="標楷體" w:hAnsi="Times New Roman" w:cs="Times New Roman"/>
          <w:bCs/>
          <w:sz w:val="28"/>
          <w:szCs w:val="28"/>
        </w:rPr>
        <w:t>興建圖說</w:t>
      </w:r>
      <w:r w:rsidRPr="0043373E">
        <w:rPr>
          <w:rFonts w:ascii="Times New Roman" w:eastAsia="標楷體" w:hAnsi="Times New Roman" w:cs="Times New Roman"/>
          <w:sz w:val="28"/>
          <w:szCs w:val="28"/>
        </w:rPr>
        <w:t>（剖面示意圖、平面配置圖、立面圖等）。</w:t>
      </w:r>
    </w:p>
    <w:p w14:paraId="14F862FE" w14:textId="77777777" w:rsidR="000078C2" w:rsidRPr="0043373E" w:rsidRDefault="00000000" w:rsidP="005A4E30">
      <w:pPr>
        <w:pStyle w:val="a3"/>
        <w:numPr>
          <w:ilvl w:val="0"/>
          <w:numId w:val="159"/>
        </w:numPr>
        <w:spacing w:line="440" w:lineRule="exact"/>
        <w:ind w:leftChars="500" w:left="1767" w:hanging="567"/>
        <w:jc w:val="both"/>
        <w:rPr>
          <w:rFonts w:ascii="Times New Roman" w:eastAsia="標楷體" w:hAnsi="Times New Roman" w:cs="Times New Roman"/>
          <w:bCs/>
          <w:sz w:val="28"/>
          <w:szCs w:val="28"/>
        </w:rPr>
      </w:pPr>
      <w:r w:rsidRPr="0043373E">
        <w:rPr>
          <w:rFonts w:ascii="Times New Roman" w:eastAsia="標楷體" w:hAnsi="Times New Roman" w:cs="Times New Roman"/>
          <w:bCs/>
          <w:sz w:val="28"/>
          <w:szCs w:val="28"/>
        </w:rPr>
        <w:t>電機技師簽證</w:t>
      </w:r>
      <w:r w:rsidRPr="0043373E">
        <w:rPr>
          <w:rFonts w:ascii="Times New Roman" w:eastAsia="標楷體" w:hAnsi="Times New Roman" w:cs="Times New Roman"/>
          <w:sz w:val="28"/>
          <w:szCs w:val="28"/>
        </w:rPr>
        <w:t>。</w:t>
      </w:r>
    </w:p>
    <w:p w14:paraId="17FA68EB" w14:textId="77777777" w:rsidR="00AA61CA" w:rsidRDefault="00000000" w:rsidP="005A4E30">
      <w:pPr>
        <w:pStyle w:val="a3"/>
        <w:numPr>
          <w:ilvl w:val="0"/>
          <w:numId w:val="159"/>
        </w:numPr>
        <w:spacing w:line="440" w:lineRule="exact"/>
        <w:ind w:leftChars="500" w:left="1767" w:hanging="567"/>
        <w:jc w:val="both"/>
        <w:rPr>
          <w:rFonts w:ascii="Times New Roman" w:eastAsia="標楷體" w:hAnsi="Times New Roman" w:cs="Times New Roman"/>
          <w:sz w:val="28"/>
          <w:szCs w:val="28"/>
        </w:rPr>
      </w:pPr>
      <w:bookmarkStart w:id="41" w:name="_Hlk143869416"/>
      <w:r w:rsidRPr="0043373E">
        <w:rPr>
          <w:rFonts w:ascii="Times New Roman" w:eastAsia="標楷體" w:hAnsi="Times New Roman" w:cs="Times New Roman"/>
          <w:sz w:val="28"/>
          <w:szCs w:val="28"/>
        </w:rPr>
        <w:t>照明設備及相關附屬用電設備須加裝設漏電斷路器，且需符合「用戶用電設備裝置規則」等相關規定，並於施工完成後確認漏電斷路器使用功能正常</w:t>
      </w:r>
      <w:bookmarkEnd w:id="41"/>
      <w:r w:rsidR="000078C2" w:rsidRPr="0043373E">
        <w:rPr>
          <w:rFonts w:ascii="Times New Roman" w:eastAsia="標楷體" w:hAnsi="Times New Roman" w:cs="Times New Roman"/>
          <w:sz w:val="28"/>
          <w:szCs w:val="28"/>
        </w:rPr>
        <w:t>。</w:t>
      </w:r>
    </w:p>
    <w:p w14:paraId="7C97AD26" w14:textId="77777777" w:rsidR="00AA61CA" w:rsidRPr="00AA61CA" w:rsidRDefault="00000000" w:rsidP="005A4E30">
      <w:pPr>
        <w:pStyle w:val="a3"/>
        <w:numPr>
          <w:ilvl w:val="0"/>
          <w:numId w:val="159"/>
        </w:numPr>
        <w:spacing w:line="440" w:lineRule="exact"/>
        <w:ind w:leftChars="500" w:left="1767" w:hanging="567"/>
        <w:jc w:val="both"/>
        <w:rPr>
          <w:rFonts w:ascii="Times New Roman" w:eastAsia="標楷體" w:hAnsi="Times New Roman" w:cs="Times New Roman"/>
          <w:b/>
          <w:bCs/>
          <w:sz w:val="28"/>
          <w:szCs w:val="28"/>
        </w:rPr>
      </w:pPr>
      <w:bookmarkStart w:id="42" w:name="_Hlk161847172"/>
      <w:r w:rsidRPr="00AA61CA">
        <w:rPr>
          <w:rFonts w:ascii="Times New Roman" w:eastAsia="標楷體" w:hAnsi="Times New Roman" w:cs="Times New Roman" w:hint="eastAsia"/>
          <w:b/>
          <w:bCs/>
          <w:sz w:val="28"/>
          <w:szCs w:val="28"/>
        </w:rPr>
        <w:t>太陽能光電運動場完工認定同意函：案場完成併聯試運轉後、驗收前，需依教育部體育署公告太陽能光電運動場完工認定標準及檢核表規範，向教育部體育署申請完工認定</w:t>
      </w:r>
      <w:bookmarkEnd w:id="42"/>
      <w:r>
        <w:rPr>
          <w:rFonts w:ascii="Times New Roman" w:eastAsia="標楷體" w:hAnsi="Times New Roman" w:cs="Times New Roman" w:hint="eastAsia"/>
          <w:b/>
          <w:bCs/>
          <w:sz w:val="28"/>
          <w:szCs w:val="28"/>
        </w:rPr>
        <w:t>。</w:t>
      </w:r>
    </w:p>
    <w:bookmarkEnd w:id="19"/>
    <w:bookmarkEnd w:id="40"/>
    <w:p w14:paraId="61DA8A55" w14:textId="77777777" w:rsidR="000078C2" w:rsidRPr="0043373E" w:rsidRDefault="00000000" w:rsidP="002037B3">
      <w:pPr>
        <w:spacing w:line="440" w:lineRule="exact"/>
        <w:ind w:leftChars="500" w:left="120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經查驗合格後，請</w:t>
      </w:r>
      <w:r w:rsidRPr="0043373E">
        <w:rPr>
          <w:rFonts w:ascii="Times New Roman" w:eastAsia="標楷體" w:hAnsi="Times New Roman" w:cs="Times New Roman"/>
          <w:bCs/>
          <w:sz w:val="28"/>
          <w:szCs w:val="28"/>
        </w:rPr>
        <w:t>建築師、土木技師或結構技師及電機技師</w:t>
      </w:r>
      <w:r w:rsidRPr="0043373E">
        <w:rPr>
          <w:rFonts w:ascii="Times New Roman" w:eastAsia="標楷體" w:hAnsi="Times New Roman" w:cs="Times New Roman"/>
          <w:sz w:val="28"/>
          <w:szCs w:val="28"/>
        </w:rPr>
        <w:t>填具完竣證明書及檢驗表。檢驗文件正本乙份、影本兩份行文送達甲方審查核備，核備完成後正本由甲方收執，影本由甲方函轉所在地主管建築機關備查。</w:t>
      </w:r>
    </w:p>
    <w:p w14:paraId="17F9BEB7" w14:textId="77777777" w:rsidR="000078C2" w:rsidRPr="0043373E" w:rsidRDefault="00000000" w:rsidP="00157CE9">
      <w:pPr>
        <w:pStyle w:val="a3"/>
        <w:numPr>
          <w:ilvl w:val="0"/>
          <w:numId w:val="149"/>
        </w:numPr>
        <w:spacing w:line="440" w:lineRule="exact"/>
        <w:ind w:leftChars="0" w:left="851" w:hanging="851"/>
        <w:jc w:val="both"/>
        <w:rPr>
          <w:rFonts w:ascii="Times New Roman" w:eastAsia="標楷體" w:hAnsi="Times New Roman" w:cs="Times New Roman"/>
          <w:bCs/>
          <w:sz w:val="28"/>
          <w:szCs w:val="28"/>
        </w:rPr>
      </w:pPr>
      <w:r w:rsidRPr="0043373E">
        <w:rPr>
          <w:rFonts w:ascii="Times New Roman" w:eastAsia="標楷體" w:hAnsi="Times New Roman" w:cs="Times New Roman"/>
          <w:bCs/>
          <w:sz w:val="28"/>
          <w:szCs w:val="28"/>
        </w:rPr>
        <w:t>資訊傳輸注重數據安全性，資訊傳輸應由承租廠商自設通訊裝置，以不佔用出租機關既設網路為原則，另設備如有網路裝置者，該設備須使用國內生產之通訊裝置，以維護校園網路資訊安全。</w:t>
      </w:r>
    </w:p>
    <w:p w14:paraId="6316322B"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43" w:name="_Toc116550816"/>
      <w:bookmarkStart w:id="44" w:name="_Toc157414805"/>
      <w:bookmarkStart w:id="45" w:name="_Toc160542128"/>
      <w:bookmarkStart w:id="46" w:name="_Toc164177705"/>
      <w:bookmarkStart w:id="47" w:name="_Toc164756311"/>
      <w:r w:rsidRPr="0043373E">
        <w:rPr>
          <w:rFonts w:ascii="Times New Roman" w:eastAsia="標楷體" w:hAnsi="Times New Roman" w:cs="Times New Roman"/>
          <w:b/>
          <w:bCs/>
          <w:sz w:val="28"/>
          <w:szCs w:val="28"/>
        </w:rPr>
        <w:t>四、租賃期間</w:t>
      </w:r>
      <w:bookmarkEnd w:id="43"/>
      <w:bookmarkEnd w:id="44"/>
      <w:bookmarkEnd w:id="45"/>
      <w:bookmarkEnd w:id="46"/>
      <w:bookmarkEnd w:id="47"/>
    </w:p>
    <w:p w14:paraId="658F8498" w14:textId="77777777" w:rsidR="000078C2"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自契約生效日（</w:t>
      </w:r>
      <w:bookmarkStart w:id="48" w:name="_Hlk149582239"/>
      <w:r w:rsidR="00AA61CA">
        <w:rPr>
          <w:rFonts w:ascii="Times New Roman" w:eastAsia="標楷體" w:hAnsi="Times New Roman" w:cs="Times New Roman" w:hint="eastAsia"/>
          <w:sz w:val="28"/>
          <w:szCs w:val="28"/>
        </w:rPr>
        <w:t>即簽約日</w:t>
      </w:r>
      <w:r w:rsidR="007E2A2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民國</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年</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月</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日</w:t>
      </w:r>
      <w:bookmarkEnd w:id="48"/>
      <w:r w:rsidRPr="0043373E">
        <w:rPr>
          <w:rFonts w:ascii="Times New Roman" w:eastAsia="標楷體" w:hAnsi="Times New Roman" w:cs="Times New Roman"/>
          <w:sz w:val="28"/>
          <w:szCs w:val="28"/>
        </w:rPr>
        <w:t>）起算至民國</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年</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月</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日止，共計</w:t>
      </w:r>
      <w:r w:rsidRPr="0043373E">
        <w:rPr>
          <w:rFonts w:ascii="Times New Roman" w:eastAsia="標楷體" w:hAnsi="Times New Roman" w:cs="Times New Roman"/>
          <w:sz w:val="28"/>
          <w:szCs w:val="28"/>
        </w:rPr>
        <w:t>20</w:t>
      </w:r>
      <w:r w:rsidRPr="0043373E">
        <w:rPr>
          <w:rFonts w:ascii="Times New Roman" w:eastAsia="標楷體" w:hAnsi="Times New Roman" w:cs="Times New Roman"/>
          <w:sz w:val="28"/>
          <w:szCs w:val="28"/>
        </w:rPr>
        <w:t>年，租期屆滿時，租賃關係即行消滅，甲方不另通知。</w:t>
      </w:r>
    </w:p>
    <w:p w14:paraId="4DDEA76A" w14:textId="77777777" w:rsidR="000078C2"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乙方於租賃期間內未重大違反契約並達本契約優秀廠商續約要點，且有意續</w:t>
      </w:r>
      <w:r w:rsidRPr="0043373E">
        <w:rPr>
          <w:rFonts w:ascii="Times New Roman" w:eastAsia="標楷體" w:hAnsi="Times New Roman" w:cs="Times New Roman"/>
          <w:sz w:val="28"/>
          <w:szCs w:val="28"/>
        </w:rPr>
        <w:lastRenderedPageBreak/>
        <w:t>租者，至遲應於租期屆滿前</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個月，向甲方提出換約續租申請；逾期未申請者，視為無意續租。</w:t>
      </w:r>
    </w:p>
    <w:p w14:paraId="71C9726F" w14:textId="77777777" w:rsidR="000078C2"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優秀廠商續約要點，於租賃期間皆達到下列情事，為本契約認定之優秀廠商：</w:t>
      </w:r>
    </w:p>
    <w:p w14:paraId="5837FFDD" w14:textId="77777777" w:rsidR="000078C2" w:rsidRPr="0043373E" w:rsidRDefault="00000000" w:rsidP="000A691D">
      <w:pPr>
        <w:pStyle w:val="a3"/>
        <w:numPr>
          <w:ilvl w:val="0"/>
          <w:numId w:val="53"/>
        </w:numPr>
        <w:spacing w:line="440" w:lineRule="exact"/>
        <w:ind w:leftChars="400" w:left="152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定期檢驗確保太陽光電發電設備運作正常。</w:t>
      </w:r>
    </w:p>
    <w:p w14:paraId="775F9EB8" w14:textId="77777777" w:rsidR="000078C2" w:rsidRPr="0043373E" w:rsidRDefault="00000000" w:rsidP="000A691D">
      <w:pPr>
        <w:pStyle w:val="a3"/>
        <w:numPr>
          <w:ilvl w:val="0"/>
          <w:numId w:val="53"/>
        </w:numPr>
        <w:spacing w:line="440" w:lineRule="exact"/>
        <w:ind w:leftChars="400" w:left="1527" w:hanging="567"/>
        <w:jc w:val="both"/>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定期查驗管線與漏電斷路器是否正常運作且無管線外露之情事，確保太陽光電發電設備的安全性。</w:t>
      </w:r>
    </w:p>
    <w:p w14:paraId="2A58E617" w14:textId="77777777" w:rsidR="000078C2" w:rsidRPr="0043373E" w:rsidRDefault="00000000" w:rsidP="000A691D">
      <w:pPr>
        <w:pStyle w:val="a3"/>
        <w:numPr>
          <w:ilvl w:val="0"/>
          <w:numId w:val="53"/>
        </w:numPr>
        <w:spacing w:line="440" w:lineRule="exact"/>
        <w:ind w:leftChars="400" w:left="152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接獲太陽光電發電設備損壞通報時，</w:t>
      </w:r>
      <w:r w:rsidR="005F03D5" w:rsidRPr="0043373E">
        <w:rPr>
          <w:rFonts w:ascii="Times New Roman" w:eastAsia="標楷體" w:hAnsi="Times New Roman" w:cs="Times New Roman"/>
          <w:sz w:val="28"/>
          <w:szCs w:val="28"/>
        </w:rPr>
        <w:t>儘</w:t>
      </w:r>
      <w:r w:rsidRPr="0043373E">
        <w:rPr>
          <w:rFonts w:ascii="Times New Roman" w:eastAsia="標楷體" w:hAnsi="Times New Roman" w:cs="Times New Roman"/>
          <w:sz w:val="28"/>
          <w:szCs w:val="28"/>
        </w:rPr>
        <w:t>速派員維修。</w:t>
      </w:r>
    </w:p>
    <w:p w14:paraId="2F7FD3E7" w14:textId="77777777" w:rsidR="000078C2" w:rsidRPr="0043373E" w:rsidRDefault="00000000" w:rsidP="000A691D">
      <w:pPr>
        <w:pStyle w:val="a3"/>
        <w:numPr>
          <w:ilvl w:val="0"/>
          <w:numId w:val="53"/>
        </w:numPr>
        <w:spacing w:line="440" w:lineRule="exact"/>
        <w:ind w:leftChars="400" w:left="152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善盡太陽光電發電設備管理、定期維修維護、未違反規定等責任，紀錄良好者可優先擁有續約權。</w:t>
      </w:r>
    </w:p>
    <w:p w14:paraId="55F10CB3" w14:textId="77777777" w:rsidR="000078C2"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乙方未辦理續約仍繼續使用，應繳納使用補償金，不得主張民法第</w:t>
      </w:r>
      <w:r w:rsidRPr="0043373E">
        <w:rPr>
          <w:rFonts w:ascii="Times New Roman" w:eastAsia="標楷體" w:hAnsi="Times New Roman" w:cs="Times New Roman"/>
          <w:sz w:val="28"/>
          <w:szCs w:val="28"/>
        </w:rPr>
        <w:t>451</w:t>
      </w:r>
      <w:r w:rsidRPr="0043373E">
        <w:rPr>
          <w:rFonts w:ascii="Times New Roman" w:eastAsia="標楷體" w:hAnsi="Times New Roman" w:cs="Times New Roman"/>
          <w:sz w:val="28"/>
          <w:szCs w:val="28"/>
        </w:rPr>
        <w:t>條之適用及其他異議。</w:t>
      </w:r>
    </w:p>
    <w:p w14:paraId="1B810952" w14:textId="77777777" w:rsidR="000078C2"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甲方辦理續租申請時，應注意下列事項：</w:t>
      </w:r>
    </w:p>
    <w:p w14:paraId="404F3D8B" w14:textId="77777777" w:rsidR="000078C2" w:rsidRPr="0043373E" w:rsidRDefault="00000000" w:rsidP="000A691D">
      <w:pPr>
        <w:pStyle w:val="a3"/>
        <w:numPr>
          <w:ilvl w:val="0"/>
          <w:numId w:val="54"/>
        </w:numPr>
        <w:spacing w:line="440" w:lineRule="exact"/>
        <w:ind w:leftChars="295" w:left="1024" w:hanging="31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續租年限：出租機關在不影響公用用途情況下，依提供設施之特性、使用方式訂之。</w:t>
      </w:r>
    </w:p>
    <w:p w14:paraId="3AF8E486" w14:textId="77777777" w:rsidR="000078C2" w:rsidRPr="0043373E" w:rsidRDefault="00000000" w:rsidP="000A691D">
      <w:pPr>
        <w:pStyle w:val="a3"/>
        <w:numPr>
          <w:ilvl w:val="0"/>
          <w:numId w:val="54"/>
        </w:numPr>
        <w:spacing w:line="440" w:lineRule="exact"/>
        <w:ind w:leftChars="295" w:left="1024" w:hanging="31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如同意續租，則經營租金依原售電回饋百分比計算，以作為續租條件。</w:t>
      </w:r>
    </w:p>
    <w:p w14:paraId="7963B926" w14:textId="77777777" w:rsidR="000078C2" w:rsidRPr="0043373E" w:rsidRDefault="00000000" w:rsidP="000A691D">
      <w:pPr>
        <w:pStyle w:val="a3"/>
        <w:numPr>
          <w:ilvl w:val="0"/>
          <w:numId w:val="54"/>
        </w:numPr>
        <w:spacing w:line="440" w:lineRule="exact"/>
        <w:ind w:leftChars="295" w:left="1024" w:hanging="31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重新簽訂租賃契約書。</w:t>
      </w:r>
      <w:bookmarkStart w:id="49" w:name="_Hlk136014170"/>
    </w:p>
    <w:p w14:paraId="01C2EA28" w14:textId="77777777" w:rsidR="007F57EC"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為使甲方有效管理太陽光電發電系統設置現況，乙方</w:t>
      </w:r>
      <w:r w:rsidRPr="0043373E">
        <w:rPr>
          <w:rFonts w:ascii="Times New Roman" w:eastAsia="標楷體" w:hAnsi="Times New Roman" w:cs="Times New Roman"/>
          <w:b/>
          <w:bCs/>
          <w:sz w:val="28"/>
          <w:szCs w:val="28"/>
        </w:rPr>
        <w:t>免請領雜項執照案場</w:t>
      </w:r>
      <w:r w:rsidRPr="0043373E">
        <w:rPr>
          <w:rFonts w:ascii="Times New Roman" w:eastAsia="標楷體" w:hAnsi="Times New Roman" w:cs="Times New Roman"/>
          <w:sz w:val="28"/>
          <w:szCs w:val="28"/>
        </w:rPr>
        <w:t>應於契約生效日起算</w:t>
      </w:r>
      <w:r w:rsidRPr="0043373E">
        <w:rPr>
          <w:rFonts w:ascii="Times New Roman" w:eastAsia="標楷體" w:hAnsi="Times New Roman" w:cs="Times New Roman"/>
          <w:b/>
          <w:bCs/>
          <w:color w:val="FF0000"/>
          <w:sz w:val="28"/>
          <w:szCs w:val="28"/>
        </w:rPr>
        <w:t>1</w:t>
      </w:r>
      <w:r w:rsidR="00700F7D">
        <w:rPr>
          <w:rFonts w:ascii="Times New Roman" w:eastAsia="標楷體" w:hAnsi="Times New Roman" w:cs="Times New Roman" w:hint="eastAsia"/>
          <w:b/>
          <w:bCs/>
          <w:color w:val="FF0000"/>
          <w:sz w:val="28"/>
          <w:szCs w:val="28"/>
        </w:rPr>
        <w:t>80</w:t>
      </w:r>
      <w:r w:rsidRPr="0043373E">
        <w:rPr>
          <w:rFonts w:ascii="Times New Roman" w:eastAsia="標楷體" w:hAnsi="Times New Roman" w:cs="Times New Roman"/>
          <w:b/>
          <w:bCs/>
          <w:color w:val="FF0000"/>
          <w:sz w:val="28"/>
          <w:szCs w:val="28"/>
        </w:rPr>
        <w:t>日曆天</w:t>
      </w:r>
      <w:r w:rsidRPr="0043373E">
        <w:rPr>
          <w:rFonts w:ascii="Times New Roman" w:eastAsia="標楷體" w:hAnsi="Times New Roman" w:cs="Times New Roman"/>
          <w:sz w:val="28"/>
          <w:szCs w:val="28"/>
        </w:rPr>
        <w:t>內</w:t>
      </w:r>
      <w:bookmarkStart w:id="50" w:name="_Hlk118981819"/>
      <w:r w:rsidRPr="0043373E">
        <w:rPr>
          <w:rFonts w:ascii="Times New Roman" w:eastAsia="標楷體" w:hAnsi="Times New Roman" w:cs="Times New Roman"/>
          <w:b/>
          <w:bCs/>
          <w:color w:val="70AD47" w:themeColor="accent6"/>
          <w:sz w:val="28"/>
          <w:szCs w:val="28"/>
        </w:rPr>
        <w:t>（請領建築執照案場：於契約生效日起算</w:t>
      </w:r>
      <w:r w:rsidRPr="0043373E">
        <w:rPr>
          <w:rFonts w:ascii="Times New Roman" w:eastAsia="標楷體" w:hAnsi="Times New Roman" w:cs="Times New Roman"/>
          <w:b/>
          <w:bCs/>
          <w:color w:val="70AD47" w:themeColor="accent6"/>
          <w:sz w:val="28"/>
          <w:szCs w:val="28"/>
        </w:rPr>
        <w:t>365</w:t>
      </w:r>
      <w:r w:rsidRPr="0043373E">
        <w:rPr>
          <w:rFonts w:ascii="Times New Roman" w:eastAsia="標楷體" w:hAnsi="Times New Roman" w:cs="Times New Roman"/>
          <w:b/>
          <w:bCs/>
          <w:color w:val="70AD47" w:themeColor="accent6"/>
          <w:sz w:val="28"/>
          <w:szCs w:val="28"/>
        </w:rPr>
        <w:t>日曆天內）</w:t>
      </w:r>
      <w:r w:rsidRPr="0043373E">
        <w:rPr>
          <w:rFonts w:ascii="Times New Roman" w:eastAsia="標楷體" w:hAnsi="Times New Roman" w:cs="Times New Roman"/>
          <w:sz w:val="28"/>
          <w:szCs w:val="28"/>
        </w:rPr>
        <w:t>完成申請</w:t>
      </w:r>
      <w:r w:rsidRPr="0043373E">
        <w:rPr>
          <w:rFonts w:ascii="Times New Roman" w:eastAsia="標楷體" w:hAnsi="Times New Roman" w:cs="Times New Roman"/>
          <w:b/>
          <w:bCs/>
          <w:sz w:val="28"/>
          <w:szCs w:val="28"/>
        </w:rPr>
        <w:t>再生能源發電設備同意備案</w:t>
      </w:r>
      <w:r w:rsidRPr="0043373E">
        <w:rPr>
          <w:rFonts w:ascii="Times New Roman" w:eastAsia="標楷體" w:hAnsi="Times New Roman" w:cs="Times New Roman"/>
          <w:sz w:val="28"/>
          <w:szCs w:val="28"/>
        </w:rPr>
        <w:t>並行文送達至</w:t>
      </w:r>
      <w:r w:rsidRPr="0043373E">
        <w:rPr>
          <w:rFonts w:ascii="Times New Roman" w:eastAsia="標楷體" w:hAnsi="Times New Roman" w:cs="Times New Roman"/>
          <w:sz w:val="28"/>
          <w:szCs w:val="28"/>
          <w:u w:val="single"/>
        </w:rPr>
        <w:t>甲方完成</w:t>
      </w:r>
      <w:bookmarkEnd w:id="50"/>
      <w:r w:rsidRPr="0043373E">
        <w:rPr>
          <w:rFonts w:ascii="Times New Roman" w:eastAsia="標楷體" w:hAnsi="Times New Roman" w:cs="Times New Roman"/>
          <w:b/>
          <w:bCs/>
          <w:sz w:val="28"/>
          <w:szCs w:val="28"/>
          <w:u w:val="single"/>
        </w:rPr>
        <w:t>備查</w:t>
      </w:r>
      <w:r w:rsidRPr="0043373E">
        <w:rPr>
          <w:rFonts w:ascii="Times New Roman" w:eastAsia="標楷體" w:hAnsi="Times New Roman" w:cs="Times New Roman"/>
          <w:sz w:val="28"/>
          <w:szCs w:val="28"/>
        </w:rPr>
        <w:t>，每逾一日按日收取新臺幣</w:t>
      </w:r>
      <w:r w:rsidR="00AA61CA">
        <w:rPr>
          <w:rFonts w:ascii="Times New Roman" w:eastAsia="標楷體" w:hAnsi="Times New Roman" w:cs="Times New Roman" w:hint="eastAsia"/>
          <w:color w:val="FF0000"/>
          <w:sz w:val="28"/>
          <w:szCs w:val="28"/>
        </w:rPr>
        <w:t>4</w:t>
      </w:r>
      <w:r w:rsidRPr="0043373E">
        <w:rPr>
          <w:rFonts w:ascii="Times New Roman" w:eastAsia="標楷體" w:hAnsi="Times New Roman" w:cs="Times New Roman"/>
          <w:color w:val="FF0000"/>
          <w:sz w:val="28"/>
          <w:szCs w:val="28"/>
        </w:rPr>
        <w:t>,000</w:t>
      </w:r>
      <w:r w:rsidRPr="0043373E">
        <w:rPr>
          <w:rFonts w:ascii="Times New Roman" w:eastAsia="標楷體" w:hAnsi="Times New Roman" w:cs="Times New Roman"/>
          <w:color w:val="FF0000"/>
          <w:sz w:val="28"/>
          <w:szCs w:val="28"/>
        </w:rPr>
        <w:t>元之逾期違約金。</w:t>
      </w:r>
    </w:p>
    <w:p w14:paraId="2D9DC40B" w14:textId="77777777" w:rsidR="00096D97" w:rsidRPr="0043373E" w:rsidRDefault="00000000" w:rsidP="000A691D">
      <w:pPr>
        <w:pStyle w:val="a3"/>
        <w:numPr>
          <w:ilvl w:val="0"/>
          <w:numId w:val="5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w:t>
      </w:r>
      <w:r w:rsidRPr="0043373E">
        <w:rPr>
          <w:rFonts w:ascii="Times New Roman" w:eastAsia="標楷體" w:hAnsi="Times New Roman" w:cs="Times New Roman"/>
          <w:b/>
          <w:bCs/>
          <w:sz w:val="28"/>
          <w:szCs w:val="28"/>
        </w:rPr>
        <w:t>免請領雜項執照案場</w:t>
      </w:r>
      <w:r w:rsidRPr="0043373E">
        <w:rPr>
          <w:rFonts w:ascii="Times New Roman" w:eastAsia="標楷體" w:hAnsi="Times New Roman" w:cs="Times New Roman"/>
          <w:sz w:val="28"/>
          <w:szCs w:val="28"/>
        </w:rPr>
        <w:t>於契約生效日起算</w:t>
      </w:r>
      <w:r w:rsidR="00700F7D">
        <w:rPr>
          <w:rFonts w:ascii="Times New Roman" w:eastAsia="標楷體" w:hAnsi="Times New Roman" w:cs="Times New Roman" w:hint="eastAsia"/>
          <w:b/>
          <w:bCs/>
          <w:color w:val="FF0000"/>
          <w:sz w:val="28"/>
          <w:szCs w:val="28"/>
        </w:rPr>
        <w:t>240</w:t>
      </w:r>
      <w:r w:rsidRPr="0043373E">
        <w:rPr>
          <w:rFonts w:ascii="Times New Roman" w:eastAsia="標楷體" w:hAnsi="Times New Roman" w:cs="Times New Roman"/>
          <w:b/>
          <w:bCs/>
          <w:color w:val="FF0000"/>
          <w:sz w:val="28"/>
          <w:szCs w:val="28"/>
        </w:rPr>
        <w:t>日曆天</w:t>
      </w:r>
      <w:r w:rsidRPr="0043373E">
        <w:rPr>
          <w:rFonts w:ascii="Times New Roman" w:eastAsia="標楷體" w:hAnsi="Times New Roman" w:cs="Times New Roman"/>
          <w:sz w:val="28"/>
          <w:szCs w:val="28"/>
        </w:rPr>
        <w:t>內</w:t>
      </w:r>
      <w:r w:rsidRPr="0043373E">
        <w:rPr>
          <w:rFonts w:ascii="Times New Roman" w:eastAsia="標楷體" w:hAnsi="Times New Roman" w:cs="Times New Roman"/>
          <w:b/>
          <w:bCs/>
          <w:color w:val="70AD47" w:themeColor="accent6"/>
          <w:sz w:val="28"/>
          <w:szCs w:val="28"/>
        </w:rPr>
        <w:t>（請領建築執照案場：於契約生效日起算</w:t>
      </w:r>
      <w:r w:rsidRPr="0043373E">
        <w:rPr>
          <w:rFonts w:ascii="Times New Roman" w:eastAsia="標楷體" w:hAnsi="Times New Roman" w:cs="Times New Roman"/>
          <w:b/>
          <w:bCs/>
          <w:color w:val="70AD47" w:themeColor="accent6"/>
          <w:sz w:val="28"/>
          <w:szCs w:val="28"/>
        </w:rPr>
        <w:t>395</w:t>
      </w:r>
      <w:r w:rsidRPr="0043373E">
        <w:rPr>
          <w:rFonts w:ascii="Times New Roman" w:eastAsia="標楷體" w:hAnsi="Times New Roman" w:cs="Times New Roman"/>
          <w:b/>
          <w:bCs/>
          <w:color w:val="70AD47" w:themeColor="accent6"/>
          <w:sz w:val="28"/>
          <w:szCs w:val="28"/>
        </w:rPr>
        <w:t>日曆天內）</w:t>
      </w:r>
      <w:r w:rsidRPr="0043373E">
        <w:rPr>
          <w:rFonts w:ascii="Times New Roman" w:eastAsia="標楷體" w:hAnsi="Times New Roman" w:cs="Times New Roman"/>
          <w:sz w:val="28"/>
          <w:szCs w:val="28"/>
        </w:rPr>
        <w:t>，完全未進行相關工程施作，經甲方定相當期限，催告乙方改善，逾期未改善時，甲方得終止租賃契約，並沒收已繳交之履約保證金。</w:t>
      </w:r>
    </w:p>
    <w:p w14:paraId="1876A6BA"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51" w:name="_Toc116550817"/>
      <w:bookmarkStart w:id="52" w:name="_Toc157414806"/>
      <w:bookmarkStart w:id="53" w:name="_Toc160542129"/>
      <w:bookmarkStart w:id="54" w:name="_Toc164177706"/>
      <w:bookmarkStart w:id="55" w:name="_Toc164756312"/>
      <w:bookmarkEnd w:id="49"/>
      <w:r w:rsidRPr="0043373E">
        <w:rPr>
          <w:rFonts w:ascii="Times New Roman" w:eastAsia="標楷體" w:hAnsi="Times New Roman" w:cs="Times New Roman"/>
          <w:b/>
          <w:bCs/>
          <w:sz w:val="28"/>
          <w:szCs w:val="28"/>
        </w:rPr>
        <w:t>五、租賃條件</w:t>
      </w:r>
      <w:bookmarkEnd w:id="51"/>
      <w:bookmarkEnd w:id="52"/>
      <w:bookmarkEnd w:id="53"/>
      <w:bookmarkEnd w:id="54"/>
      <w:bookmarkEnd w:id="55"/>
    </w:p>
    <w:p w14:paraId="1AE6F80D" w14:textId="77777777" w:rsidR="002B5B68" w:rsidRPr="0043373E" w:rsidRDefault="00000000" w:rsidP="000A691D">
      <w:pPr>
        <w:pStyle w:val="a3"/>
        <w:numPr>
          <w:ilvl w:val="0"/>
          <w:numId w:val="55"/>
        </w:numPr>
        <w:spacing w:line="440" w:lineRule="exact"/>
        <w:ind w:leftChars="0" w:left="567" w:hanging="567"/>
        <w:jc w:val="both"/>
        <w:rPr>
          <w:rFonts w:ascii="Times New Roman" w:eastAsia="標楷體" w:hAnsi="Times New Roman" w:cs="Times New Roman"/>
          <w:sz w:val="28"/>
          <w:szCs w:val="28"/>
        </w:rPr>
      </w:pPr>
      <w:bookmarkStart w:id="56" w:name="_Hlk136014273"/>
      <w:bookmarkStart w:id="57" w:name="_Hlk91778393"/>
      <w:r w:rsidRPr="0043373E">
        <w:rPr>
          <w:rFonts w:ascii="Times New Roman" w:eastAsia="標楷體" w:hAnsi="Times New Roman" w:cs="Times New Roman"/>
          <w:b/>
          <w:bCs/>
          <w:sz w:val="28"/>
          <w:szCs w:val="28"/>
        </w:rPr>
        <w:t>免請領雜項執照案場</w:t>
      </w:r>
      <w:r w:rsidRPr="0043373E">
        <w:rPr>
          <w:rFonts w:ascii="Times New Roman" w:eastAsia="標楷體" w:hAnsi="Times New Roman" w:cs="Times New Roman"/>
          <w:sz w:val="28"/>
          <w:szCs w:val="28"/>
        </w:rPr>
        <w:t>於契約生效日起算至</w:t>
      </w:r>
      <w:r>
        <w:rPr>
          <w:rFonts w:ascii="Times New Roman" w:eastAsia="標楷體" w:hAnsi="Times New Roman" w:cs="Times New Roman" w:hint="eastAsia"/>
          <w:b/>
          <w:bCs/>
          <w:color w:val="FF0000"/>
          <w:sz w:val="28"/>
          <w:szCs w:val="28"/>
        </w:rPr>
        <w:t>420</w:t>
      </w:r>
      <w:r w:rsidRPr="00700F7D">
        <w:rPr>
          <w:rFonts w:ascii="Times New Roman" w:eastAsia="標楷體" w:hAnsi="Times New Roman" w:cs="Times New Roman"/>
          <w:b/>
          <w:bCs/>
          <w:color w:val="FF0000"/>
          <w:sz w:val="28"/>
          <w:szCs w:val="28"/>
        </w:rPr>
        <w:t>日曆天</w:t>
      </w:r>
      <w:r w:rsidRPr="0043373E">
        <w:rPr>
          <w:rFonts w:ascii="Times New Roman" w:eastAsia="標楷體" w:hAnsi="Times New Roman" w:cs="Times New Roman"/>
          <w:sz w:val="28"/>
          <w:szCs w:val="28"/>
        </w:rPr>
        <w:t>內</w:t>
      </w:r>
      <w:r w:rsidRPr="0043373E">
        <w:rPr>
          <w:rFonts w:ascii="Times New Roman" w:eastAsia="標楷體" w:hAnsi="Times New Roman" w:cs="Times New Roman"/>
          <w:b/>
          <w:bCs/>
          <w:color w:val="70AD47" w:themeColor="accent6"/>
          <w:sz w:val="28"/>
          <w:szCs w:val="28"/>
        </w:rPr>
        <w:t>（請領建築執照案場：於契約生效日起算</w:t>
      </w:r>
      <w:r>
        <w:rPr>
          <w:rFonts w:ascii="Times New Roman" w:eastAsia="標楷體" w:hAnsi="Times New Roman" w:cs="Times New Roman" w:hint="eastAsia"/>
          <w:b/>
          <w:bCs/>
          <w:color w:val="70AD47" w:themeColor="accent6"/>
          <w:sz w:val="28"/>
          <w:szCs w:val="28"/>
        </w:rPr>
        <w:t>610</w:t>
      </w:r>
      <w:r w:rsidRPr="0043373E">
        <w:rPr>
          <w:rFonts w:ascii="Times New Roman" w:eastAsia="標楷體" w:hAnsi="Times New Roman" w:cs="Times New Roman"/>
          <w:b/>
          <w:bCs/>
          <w:color w:val="70AD47" w:themeColor="accent6"/>
          <w:sz w:val="28"/>
          <w:szCs w:val="28"/>
        </w:rPr>
        <w:t>日曆天內）</w:t>
      </w:r>
      <w:r w:rsidRPr="0043373E">
        <w:rPr>
          <w:rFonts w:ascii="Times New Roman" w:eastAsia="標楷體" w:hAnsi="Times New Roman" w:cs="Times New Roman"/>
          <w:sz w:val="28"/>
          <w:szCs w:val="28"/>
        </w:rPr>
        <w:t>，乙方應完成標租系統設置容量，完</w:t>
      </w:r>
      <w:bookmarkStart w:id="58" w:name="_Hlk91778386"/>
      <w:r w:rsidRPr="0043373E">
        <w:rPr>
          <w:rFonts w:ascii="Times New Roman" w:eastAsia="標楷體" w:hAnsi="Times New Roman" w:cs="Times New Roman"/>
          <w:sz w:val="28"/>
          <w:szCs w:val="28"/>
        </w:rPr>
        <w:t>成標租系統設置容量的認定為系統至少須完成併聯試運轉</w:t>
      </w:r>
      <w:bookmarkEnd w:id="58"/>
      <w:r w:rsidRPr="0043373E">
        <w:rPr>
          <w:rFonts w:ascii="Times New Roman" w:eastAsia="標楷體" w:hAnsi="Times New Roman" w:cs="Times New Roman"/>
          <w:sz w:val="28"/>
          <w:szCs w:val="28"/>
        </w:rPr>
        <w:t>。</w:t>
      </w:r>
    </w:p>
    <w:p w14:paraId="29C6D354" w14:textId="77777777" w:rsidR="002B5B68" w:rsidRPr="00AA61CA" w:rsidRDefault="00000000" w:rsidP="000A691D">
      <w:pPr>
        <w:pStyle w:val="a3"/>
        <w:numPr>
          <w:ilvl w:val="0"/>
          <w:numId w:val="5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b/>
          <w:bCs/>
          <w:sz w:val="28"/>
          <w:szCs w:val="28"/>
        </w:rPr>
        <w:t>免請領雜項執照案場</w:t>
      </w:r>
      <w:r w:rsidRPr="0043373E">
        <w:rPr>
          <w:rFonts w:ascii="Times New Roman" w:eastAsia="標楷體" w:hAnsi="Times New Roman" w:cs="Times New Roman"/>
          <w:sz w:val="28"/>
          <w:szCs w:val="28"/>
        </w:rPr>
        <w:t>的</w:t>
      </w:r>
      <w:bookmarkStart w:id="59" w:name="_Hlk161847213"/>
      <w:r w:rsidRPr="00AA61CA">
        <w:rPr>
          <w:rFonts w:ascii="Times New Roman" w:eastAsia="標楷體" w:hAnsi="Times New Roman" w:cs="Times New Roman" w:hint="eastAsia"/>
          <w:sz w:val="28"/>
          <w:szCs w:val="28"/>
        </w:rPr>
        <w:t>向教育主管機關申請太陽能光電運動場完工認定需於契約生效日起算</w:t>
      </w:r>
      <w:r>
        <w:rPr>
          <w:rFonts w:ascii="Times New Roman" w:eastAsia="標楷體" w:hAnsi="Times New Roman" w:cs="Times New Roman" w:hint="eastAsia"/>
          <w:b/>
          <w:bCs/>
          <w:color w:val="FF0000"/>
          <w:sz w:val="28"/>
          <w:szCs w:val="28"/>
        </w:rPr>
        <w:t>470</w:t>
      </w:r>
      <w:r w:rsidRPr="001F35F4">
        <w:rPr>
          <w:rFonts w:ascii="Times New Roman" w:eastAsia="標楷體" w:hAnsi="Times New Roman" w:cs="Times New Roman" w:hint="eastAsia"/>
          <w:b/>
          <w:bCs/>
          <w:color w:val="FF0000"/>
          <w:sz w:val="28"/>
          <w:szCs w:val="28"/>
        </w:rPr>
        <w:t>日曆天</w:t>
      </w:r>
      <w:r>
        <w:rPr>
          <w:rFonts w:ascii="Times New Roman" w:eastAsia="標楷體" w:hAnsi="Times New Roman" w:cs="Times New Roman" w:hint="eastAsia"/>
          <w:sz w:val="28"/>
          <w:szCs w:val="28"/>
        </w:rPr>
        <w:t>內由甲方完成發文申請動作</w:t>
      </w:r>
      <w:bookmarkEnd w:id="59"/>
      <w:r>
        <w:rPr>
          <w:rFonts w:ascii="Times New Roman" w:eastAsia="標楷體" w:hAnsi="Times New Roman" w:cs="Times New Roman" w:hint="eastAsia"/>
          <w:sz w:val="28"/>
          <w:szCs w:val="28"/>
        </w:rPr>
        <w:t>；</w:t>
      </w:r>
      <w:r w:rsidRPr="0043373E">
        <w:rPr>
          <w:rFonts w:ascii="Times New Roman" w:eastAsia="標楷體" w:hAnsi="Times New Roman" w:cs="Times New Roman"/>
          <w:b/>
          <w:bCs/>
          <w:color w:val="70AD47" w:themeColor="accent6"/>
          <w:sz w:val="28"/>
          <w:szCs w:val="28"/>
        </w:rPr>
        <w:t>請領建築執照案場</w:t>
      </w:r>
      <w:r w:rsidRPr="0043373E">
        <w:rPr>
          <w:rFonts w:ascii="Times New Roman" w:eastAsia="標楷體" w:hAnsi="Times New Roman" w:cs="Times New Roman"/>
          <w:sz w:val="28"/>
          <w:szCs w:val="28"/>
        </w:rPr>
        <w:t>的</w:t>
      </w:r>
      <w:r w:rsidRPr="00AA61CA">
        <w:rPr>
          <w:rFonts w:ascii="Times New Roman" w:eastAsia="標楷體" w:hAnsi="Times New Roman" w:cs="Times New Roman" w:hint="eastAsia"/>
          <w:sz w:val="28"/>
          <w:szCs w:val="28"/>
        </w:rPr>
        <w:t>向教育主管機關申請太陽能光電運動場完工認定需於契約生效日起算</w:t>
      </w:r>
      <w:r>
        <w:rPr>
          <w:rFonts w:ascii="Times New Roman" w:eastAsia="標楷體" w:hAnsi="Times New Roman" w:cs="Times New Roman" w:hint="eastAsia"/>
          <w:b/>
          <w:bCs/>
          <w:color w:val="FF0000"/>
          <w:sz w:val="28"/>
          <w:szCs w:val="28"/>
        </w:rPr>
        <w:lastRenderedPageBreak/>
        <w:t>685</w:t>
      </w:r>
      <w:r w:rsidRPr="001F35F4">
        <w:rPr>
          <w:rFonts w:ascii="Times New Roman" w:eastAsia="標楷體" w:hAnsi="Times New Roman" w:cs="Times New Roman" w:hint="eastAsia"/>
          <w:b/>
          <w:bCs/>
          <w:color w:val="FF0000"/>
          <w:sz w:val="28"/>
          <w:szCs w:val="28"/>
        </w:rPr>
        <w:t>日曆天</w:t>
      </w:r>
      <w:r>
        <w:rPr>
          <w:rFonts w:ascii="Times New Roman" w:eastAsia="標楷體" w:hAnsi="Times New Roman" w:cs="Times New Roman" w:hint="eastAsia"/>
          <w:sz w:val="28"/>
          <w:szCs w:val="28"/>
        </w:rPr>
        <w:t>內由甲方完成發文申請動作</w:t>
      </w:r>
      <w:bookmarkStart w:id="60" w:name="_Hlk161847221"/>
      <w:r>
        <w:rPr>
          <w:rFonts w:ascii="Times New Roman" w:eastAsia="標楷體" w:hAnsi="Times New Roman" w:cs="Times New Roman" w:hint="eastAsia"/>
          <w:sz w:val="28"/>
          <w:szCs w:val="28"/>
        </w:rPr>
        <w:t>，本署將依程序進行完工認定訪查。</w:t>
      </w:r>
      <w:bookmarkEnd w:id="60"/>
    </w:p>
    <w:p w14:paraId="4BA617BB" w14:textId="77777777" w:rsidR="002B5B68" w:rsidRPr="0043373E" w:rsidRDefault="00000000" w:rsidP="000A691D">
      <w:pPr>
        <w:pStyle w:val="a3"/>
        <w:numPr>
          <w:ilvl w:val="0"/>
          <w:numId w:val="5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b/>
          <w:bCs/>
          <w:sz w:val="28"/>
          <w:szCs w:val="28"/>
        </w:rPr>
        <w:t>免請領雜項執照案場</w:t>
      </w:r>
      <w:r w:rsidRPr="0043373E">
        <w:rPr>
          <w:rFonts w:ascii="Times New Roman" w:eastAsia="標楷體" w:hAnsi="Times New Roman" w:cs="Times New Roman"/>
          <w:sz w:val="28"/>
          <w:szCs w:val="28"/>
        </w:rPr>
        <w:t>的</w:t>
      </w:r>
      <w:r w:rsidRPr="0043373E">
        <w:rPr>
          <w:rFonts w:ascii="Times New Roman" w:eastAsia="標楷體" w:hAnsi="Times New Roman" w:cs="Times New Roman"/>
          <w:b/>
          <w:bCs/>
          <w:sz w:val="28"/>
          <w:szCs w:val="28"/>
        </w:rPr>
        <w:t>整體案場完工（</w:t>
      </w:r>
      <w:bookmarkStart w:id="61" w:name="_Hlk156463478"/>
      <w:r w:rsidRPr="0043373E">
        <w:rPr>
          <w:rFonts w:ascii="Times New Roman" w:eastAsia="標楷體" w:hAnsi="Times New Roman" w:cs="Times New Roman"/>
          <w:b/>
          <w:bCs/>
          <w:sz w:val="28"/>
          <w:szCs w:val="28"/>
        </w:rPr>
        <w:t>含地坪及週邊設施</w:t>
      </w:r>
      <w:bookmarkEnd w:id="61"/>
      <w:r w:rsidRPr="0043373E">
        <w:rPr>
          <w:rFonts w:ascii="Times New Roman" w:eastAsia="標楷體" w:hAnsi="Times New Roman" w:cs="Times New Roman"/>
          <w:b/>
          <w:bCs/>
          <w:sz w:val="28"/>
          <w:szCs w:val="28"/>
        </w:rPr>
        <w:t>）</w:t>
      </w:r>
      <w:r w:rsidRPr="0043373E">
        <w:rPr>
          <w:rFonts w:ascii="Times New Roman" w:eastAsia="標楷體" w:hAnsi="Times New Roman" w:cs="Times New Roman"/>
          <w:sz w:val="28"/>
          <w:szCs w:val="28"/>
        </w:rPr>
        <w:t>需於契約生效日起算</w:t>
      </w:r>
      <w:bookmarkStart w:id="62" w:name="_Hlk158890359"/>
      <w:r>
        <w:rPr>
          <w:rFonts w:ascii="Times New Roman" w:eastAsia="標楷體" w:hAnsi="Times New Roman" w:cs="Times New Roman" w:hint="eastAsia"/>
          <w:b/>
          <w:bCs/>
          <w:color w:val="FF0000"/>
          <w:sz w:val="28"/>
          <w:szCs w:val="28"/>
        </w:rPr>
        <w:t>510</w:t>
      </w:r>
      <w:r w:rsidRPr="0043373E">
        <w:rPr>
          <w:rFonts w:ascii="Times New Roman" w:eastAsia="標楷體" w:hAnsi="Times New Roman" w:cs="Times New Roman"/>
          <w:b/>
          <w:bCs/>
          <w:color w:val="FF0000"/>
          <w:sz w:val="28"/>
          <w:szCs w:val="28"/>
        </w:rPr>
        <w:t>日曆天</w:t>
      </w:r>
      <w:r w:rsidRPr="0043373E">
        <w:rPr>
          <w:rFonts w:ascii="Times New Roman" w:eastAsia="標楷體" w:hAnsi="Times New Roman" w:cs="Times New Roman"/>
          <w:sz w:val="28"/>
          <w:szCs w:val="28"/>
        </w:rPr>
        <w:t>內完成</w:t>
      </w:r>
      <w:bookmarkEnd w:id="62"/>
      <w:r w:rsidRPr="0043373E">
        <w:rPr>
          <w:rFonts w:ascii="Times New Roman" w:eastAsia="標楷體" w:hAnsi="Times New Roman" w:cs="Times New Roman"/>
          <w:b/>
          <w:bCs/>
          <w:color w:val="70AD47" w:themeColor="accent6"/>
          <w:sz w:val="28"/>
          <w:szCs w:val="28"/>
        </w:rPr>
        <w:t>；請領建築執照案場</w:t>
      </w:r>
      <w:r w:rsidRPr="0043373E">
        <w:rPr>
          <w:rFonts w:ascii="Times New Roman" w:eastAsia="標楷體" w:hAnsi="Times New Roman" w:cs="Times New Roman"/>
          <w:sz w:val="28"/>
          <w:szCs w:val="28"/>
        </w:rPr>
        <w:t>的</w:t>
      </w:r>
      <w:r w:rsidRPr="0043373E">
        <w:rPr>
          <w:rFonts w:ascii="Times New Roman" w:eastAsia="標楷體" w:hAnsi="Times New Roman" w:cs="Times New Roman"/>
          <w:b/>
          <w:bCs/>
          <w:sz w:val="28"/>
          <w:szCs w:val="28"/>
        </w:rPr>
        <w:t>整體案場完工（含地坪及週邊設施）</w:t>
      </w:r>
      <w:r w:rsidRPr="0043373E">
        <w:rPr>
          <w:rFonts w:ascii="Times New Roman" w:eastAsia="標楷體" w:hAnsi="Times New Roman" w:cs="Times New Roman"/>
          <w:sz w:val="28"/>
          <w:szCs w:val="28"/>
        </w:rPr>
        <w:t>，於契約生效日起算</w:t>
      </w:r>
      <w:r>
        <w:rPr>
          <w:rFonts w:ascii="Times New Roman" w:eastAsia="標楷體" w:hAnsi="Times New Roman" w:cs="Times New Roman" w:hint="eastAsia"/>
          <w:b/>
          <w:bCs/>
          <w:color w:val="FF0000"/>
          <w:sz w:val="28"/>
          <w:szCs w:val="28"/>
        </w:rPr>
        <w:t>730</w:t>
      </w:r>
      <w:r w:rsidRPr="0043373E">
        <w:rPr>
          <w:rFonts w:ascii="Times New Roman" w:eastAsia="標楷體" w:hAnsi="Times New Roman" w:cs="Times New Roman"/>
          <w:b/>
          <w:bCs/>
          <w:color w:val="FF0000"/>
          <w:sz w:val="28"/>
          <w:szCs w:val="28"/>
        </w:rPr>
        <w:t>日曆天</w:t>
      </w:r>
      <w:r w:rsidRPr="0043373E">
        <w:rPr>
          <w:rFonts w:ascii="Times New Roman" w:eastAsia="標楷體" w:hAnsi="Times New Roman" w:cs="Times New Roman"/>
          <w:sz w:val="28"/>
          <w:szCs w:val="28"/>
        </w:rPr>
        <w:t>內完成，以利甲方辦理驗收。</w:t>
      </w:r>
      <w:bookmarkStart w:id="63" w:name="_Hlk118981922"/>
    </w:p>
    <w:p w14:paraId="3DE92F16" w14:textId="77777777" w:rsidR="002B5B68" w:rsidRPr="0043373E" w:rsidRDefault="00000000" w:rsidP="000A691D">
      <w:pPr>
        <w:pStyle w:val="a3"/>
        <w:numPr>
          <w:ilvl w:val="0"/>
          <w:numId w:val="55"/>
        </w:numPr>
        <w:spacing w:line="440" w:lineRule="exact"/>
        <w:ind w:leftChars="0" w:left="567" w:hanging="567"/>
        <w:jc w:val="both"/>
        <w:rPr>
          <w:rFonts w:ascii="Times New Roman" w:eastAsia="標楷體" w:hAnsi="Times New Roman" w:cs="Times New Roman"/>
          <w:sz w:val="28"/>
          <w:szCs w:val="28"/>
        </w:rPr>
      </w:pPr>
      <w:r w:rsidRPr="00B26644">
        <w:rPr>
          <w:rFonts w:ascii="Times New Roman" w:eastAsia="標楷體" w:hAnsi="Times New Roman" w:cs="Times New Roman"/>
          <w:b/>
          <w:bCs/>
          <w:sz w:val="28"/>
          <w:szCs w:val="28"/>
        </w:rPr>
        <w:t>惟乙方免請領雜項執照案場若於</w:t>
      </w:r>
      <w:r w:rsidRPr="00B26644">
        <w:rPr>
          <w:rFonts w:ascii="Times New Roman" w:eastAsia="標楷體" w:hAnsi="Times New Roman" w:cs="Times New Roman"/>
          <w:b/>
          <w:bCs/>
          <w:color w:val="FF0000"/>
          <w:sz w:val="28"/>
          <w:szCs w:val="28"/>
        </w:rPr>
        <w:t>185</w:t>
      </w:r>
      <w:r w:rsidRPr="00B26644">
        <w:rPr>
          <w:rFonts w:ascii="Times New Roman" w:eastAsia="標楷體" w:hAnsi="Times New Roman" w:cs="Times New Roman"/>
          <w:b/>
          <w:bCs/>
          <w:color w:val="FF0000"/>
          <w:sz w:val="28"/>
          <w:szCs w:val="28"/>
        </w:rPr>
        <w:t>日曆天</w:t>
      </w:r>
      <w:r w:rsidRPr="00B26644">
        <w:rPr>
          <w:rFonts w:ascii="Times New Roman" w:eastAsia="標楷體" w:hAnsi="Times New Roman" w:cs="Times New Roman"/>
          <w:b/>
          <w:bCs/>
          <w:color w:val="70AD47" w:themeColor="accent6"/>
          <w:sz w:val="28"/>
          <w:szCs w:val="28"/>
        </w:rPr>
        <w:t>（請領建築執照案場：契約生效日</w:t>
      </w:r>
      <w:r w:rsidRPr="00B26644">
        <w:rPr>
          <w:rFonts w:ascii="Times New Roman" w:eastAsia="標楷體" w:hAnsi="Times New Roman" w:cs="Times New Roman"/>
          <w:b/>
          <w:bCs/>
          <w:color w:val="70AD47" w:themeColor="accent6"/>
          <w:sz w:val="28"/>
          <w:szCs w:val="28"/>
        </w:rPr>
        <w:t>365</w:t>
      </w:r>
      <w:r w:rsidRPr="00B26644">
        <w:rPr>
          <w:rFonts w:ascii="Times New Roman" w:eastAsia="標楷體" w:hAnsi="Times New Roman" w:cs="Times New Roman"/>
          <w:b/>
          <w:bCs/>
          <w:color w:val="70AD47" w:themeColor="accent6"/>
          <w:sz w:val="28"/>
          <w:szCs w:val="28"/>
        </w:rPr>
        <w:t>日曆天）</w:t>
      </w:r>
      <w:r w:rsidRPr="00B26644">
        <w:rPr>
          <w:rFonts w:ascii="Times New Roman" w:eastAsia="標楷體" w:hAnsi="Times New Roman" w:cs="Times New Roman"/>
          <w:b/>
          <w:bCs/>
          <w:sz w:val="28"/>
          <w:szCs w:val="28"/>
        </w:rPr>
        <w:t>內完成</w:t>
      </w:r>
      <w:r w:rsidRPr="00B26644">
        <w:rPr>
          <w:rFonts w:ascii="Times New Roman" w:eastAsia="標楷體" w:hAnsi="Times New Roman" w:cs="Times New Roman" w:hint="eastAsia"/>
          <w:b/>
          <w:bCs/>
          <w:sz w:val="28"/>
          <w:szCs w:val="28"/>
        </w:rPr>
        <w:t>總設置容量中</w:t>
      </w:r>
      <w:r w:rsidRPr="00B26644">
        <w:rPr>
          <w:rFonts w:ascii="Times New Roman" w:eastAsia="標楷體" w:hAnsi="Times New Roman" w:cs="Times New Roman" w:hint="eastAsia"/>
          <w:b/>
          <w:bCs/>
          <w:color w:val="FF0000"/>
          <w:sz w:val="28"/>
          <w:szCs w:val="28"/>
        </w:rPr>
        <w:t>40</w:t>
      </w:r>
      <w:r w:rsidRPr="00B26644">
        <w:rPr>
          <w:rFonts w:ascii="Times New Roman" w:eastAsia="標楷體" w:hAnsi="Times New Roman" w:cs="Times New Roman"/>
          <w:b/>
          <w:bCs/>
          <w:color w:val="FF0000"/>
          <w:sz w:val="28"/>
          <w:szCs w:val="28"/>
        </w:rPr>
        <w:t>%</w:t>
      </w:r>
      <w:r w:rsidRPr="00B26644">
        <w:rPr>
          <w:rFonts w:ascii="Times New Roman" w:eastAsia="標楷體" w:hAnsi="Times New Roman" w:cs="Times New Roman"/>
          <w:b/>
          <w:bCs/>
          <w:color w:val="FF0000"/>
          <w:sz w:val="28"/>
          <w:szCs w:val="28"/>
        </w:rPr>
        <w:t>以上</w:t>
      </w:r>
      <w:r w:rsidRPr="00B26644">
        <w:rPr>
          <w:rFonts w:ascii="Times New Roman" w:eastAsia="標楷體" w:hAnsi="Times New Roman" w:cs="Times New Roman"/>
          <w:b/>
          <w:bCs/>
          <w:sz w:val="28"/>
          <w:szCs w:val="28"/>
        </w:rPr>
        <w:t>之</w:t>
      </w:r>
      <w:bookmarkEnd w:id="63"/>
      <w:r w:rsidRPr="00B26644">
        <w:rPr>
          <w:rFonts w:ascii="Times New Roman" w:eastAsia="標楷體" w:hAnsi="Times New Roman" w:cs="Times New Roman" w:hint="eastAsia"/>
          <w:b/>
          <w:bCs/>
          <w:sz w:val="28"/>
          <w:szCs w:val="28"/>
        </w:rPr>
        <w:t>整體工程進度者</w:t>
      </w:r>
      <w:r w:rsidRPr="00B26644">
        <w:rPr>
          <w:rFonts w:ascii="Times New Roman" w:eastAsia="標楷體" w:hAnsi="Times New Roman" w:cs="Times New Roman"/>
          <w:b/>
          <w:bCs/>
          <w:sz w:val="28"/>
          <w:szCs w:val="28"/>
        </w:rPr>
        <w:t>，剩餘設置容量得延長至契約生效日起算至</w:t>
      </w:r>
      <w:r w:rsidRPr="00B26644">
        <w:rPr>
          <w:rFonts w:ascii="Times New Roman" w:eastAsia="標楷體" w:hAnsi="Times New Roman" w:cs="Times New Roman" w:hint="eastAsia"/>
          <w:b/>
          <w:bCs/>
          <w:color w:val="FF0000"/>
          <w:sz w:val="28"/>
          <w:szCs w:val="28"/>
        </w:rPr>
        <w:t>515</w:t>
      </w:r>
      <w:r w:rsidRPr="00B26644">
        <w:rPr>
          <w:rFonts w:ascii="Times New Roman" w:eastAsia="標楷體" w:hAnsi="Times New Roman" w:cs="Times New Roman"/>
          <w:b/>
          <w:bCs/>
          <w:color w:val="FF0000"/>
          <w:sz w:val="28"/>
          <w:szCs w:val="28"/>
        </w:rPr>
        <w:t>日曆天</w:t>
      </w:r>
      <w:r w:rsidRPr="00B26644">
        <w:rPr>
          <w:rFonts w:ascii="Times New Roman" w:eastAsia="標楷體" w:hAnsi="Times New Roman" w:cs="Times New Roman"/>
          <w:b/>
          <w:bCs/>
          <w:color w:val="70AD47" w:themeColor="accent6"/>
          <w:sz w:val="28"/>
          <w:szCs w:val="28"/>
        </w:rPr>
        <w:t>（請領建築執照案場：契約生效日</w:t>
      </w:r>
      <w:r w:rsidRPr="00B26644">
        <w:rPr>
          <w:rFonts w:ascii="Times New Roman" w:eastAsia="標楷體" w:hAnsi="Times New Roman" w:cs="Times New Roman" w:hint="eastAsia"/>
          <w:b/>
          <w:bCs/>
          <w:color w:val="70AD47" w:themeColor="accent6"/>
          <w:sz w:val="28"/>
          <w:szCs w:val="28"/>
        </w:rPr>
        <w:t>730</w:t>
      </w:r>
      <w:r w:rsidRPr="00B26644">
        <w:rPr>
          <w:rFonts w:ascii="Times New Roman" w:eastAsia="標楷體" w:hAnsi="Times New Roman" w:cs="Times New Roman"/>
          <w:b/>
          <w:bCs/>
          <w:color w:val="70AD47" w:themeColor="accent6"/>
          <w:sz w:val="28"/>
          <w:szCs w:val="28"/>
        </w:rPr>
        <w:t>日曆天）</w:t>
      </w:r>
      <w:r w:rsidRPr="00B26644">
        <w:rPr>
          <w:rFonts w:ascii="Times New Roman" w:eastAsia="標楷體" w:hAnsi="Times New Roman" w:cs="Times New Roman" w:hint="eastAsia"/>
          <w:b/>
          <w:bCs/>
          <w:sz w:val="28"/>
          <w:szCs w:val="28"/>
        </w:rPr>
        <w:t>完成標租系統設置容量；</w:t>
      </w:r>
      <w:r w:rsidRPr="00B26644">
        <w:rPr>
          <w:rFonts w:ascii="Times New Roman" w:eastAsia="標楷體" w:hAnsi="Times New Roman" w:cs="Times New Roman" w:hint="eastAsia"/>
          <w:sz w:val="28"/>
          <w:szCs w:val="28"/>
        </w:rPr>
        <w:t>向教育主管機關申請太陽能光電運動場完工認定期限亦展延至契約生效日起算</w:t>
      </w:r>
      <w:r w:rsidRPr="00B26644">
        <w:rPr>
          <w:rFonts w:ascii="Times New Roman" w:eastAsia="標楷體" w:hAnsi="Times New Roman" w:cs="Times New Roman" w:hint="eastAsia"/>
          <w:b/>
          <w:bCs/>
          <w:color w:val="FF0000"/>
          <w:sz w:val="28"/>
          <w:szCs w:val="28"/>
        </w:rPr>
        <w:t>575</w:t>
      </w:r>
      <w:r w:rsidRPr="00B26644">
        <w:rPr>
          <w:rFonts w:ascii="Times New Roman" w:eastAsia="標楷體" w:hAnsi="Times New Roman" w:cs="Times New Roman" w:hint="eastAsia"/>
          <w:b/>
          <w:bCs/>
          <w:color w:val="FF0000"/>
          <w:sz w:val="28"/>
          <w:szCs w:val="28"/>
        </w:rPr>
        <w:t>日曆天</w:t>
      </w:r>
      <w:r w:rsidRPr="00B26644">
        <w:rPr>
          <w:rFonts w:ascii="Times New Roman" w:eastAsia="標楷體" w:hAnsi="Times New Roman" w:cs="Times New Roman"/>
          <w:b/>
          <w:bCs/>
          <w:color w:val="70AD47" w:themeColor="accent6"/>
          <w:sz w:val="28"/>
          <w:szCs w:val="28"/>
        </w:rPr>
        <w:t>（請領建築執照案場：契約生效日</w:t>
      </w:r>
      <w:r w:rsidRPr="00B26644">
        <w:rPr>
          <w:rFonts w:ascii="Times New Roman" w:eastAsia="標楷體" w:hAnsi="Times New Roman" w:cs="Times New Roman" w:hint="eastAsia"/>
          <w:b/>
          <w:bCs/>
          <w:color w:val="70AD47" w:themeColor="accent6"/>
          <w:sz w:val="28"/>
          <w:szCs w:val="28"/>
        </w:rPr>
        <w:t>790</w:t>
      </w:r>
      <w:r w:rsidRPr="00B26644">
        <w:rPr>
          <w:rFonts w:ascii="Times New Roman" w:eastAsia="標楷體" w:hAnsi="Times New Roman" w:cs="Times New Roman"/>
          <w:b/>
          <w:bCs/>
          <w:color w:val="70AD47" w:themeColor="accent6"/>
          <w:sz w:val="28"/>
          <w:szCs w:val="28"/>
        </w:rPr>
        <w:t>日曆天）</w:t>
      </w:r>
      <w:r w:rsidRPr="00B26644">
        <w:rPr>
          <w:rFonts w:ascii="Times New Roman" w:eastAsia="標楷體" w:hAnsi="Times New Roman" w:cs="Times New Roman" w:hint="eastAsia"/>
          <w:b/>
          <w:bCs/>
          <w:sz w:val="28"/>
          <w:szCs w:val="28"/>
        </w:rPr>
        <w:t>；</w:t>
      </w:r>
      <w:r w:rsidRPr="00B26644">
        <w:rPr>
          <w:rFonts w:ascii="Times New Roman" w:eastAsia="標楷體" w:hAnsi="Times New Roman" w:cs="Times New Roman"/>
          <w:b/>
          <w:bCs/>
          <w:sz w:val="28"/>
          <w:szCs w:val="28"/>
        </w:rPr>
        <w:t>整體案場完工（含地坪及週邊設施）期限亦展延至契約生效日起算</w:t>
      </w:r>
      <w:r w:rsidRPr="00B26644">
        <w:rPr>
          <w:rFonts w:ascii="Times New Roman" w:eastAsia="標楷體" w:hAnsi="Times New Roman" w:cs="Times New Roman"/>
          <w:b/>
          <w:bCs/>
          <w:color w:val="FF0000"/>
          <w:sz w:val="28"/>
          <w:szCs w:val="28"/>
        </w:rPr>
        <w:t>635</w:t>
      </w:r>
      <w:r w:rsidRPr="00B26644">
        <w:rPr>
          <w:rFonts w:ascii="Times New Roman" w:eastAsia="標楷體" w:hAnsi="Times New Roman" w:cs="Times New Roman"/>
          <w:b/>
          <w:bCs/>
          <w:color w:val="FF0000"/>
          <w:sz w:val="28"/>
          <w:szCs w:val="28"/>
        </w:rPr>
        <w:t>日曆天</w:t>
      </w:r>
      <w:r w:rsidRPr="00B26644">
        <w:rPr>
          <w:rFonts w:ascii="Times New Roman" w:eastAsia="標楷體" w:hAnsi="Times New Roman" w:cs="Times New Roman"/>
          <w:b/>
          <w:bCs/>
          <w:color w:val="70AD47" w:themeColor="accent6"/>
          <w:sz w:val="28"/>
          <w:szCs w:val="28"/>
        </w:rPr>
        <w:t>（請領建築執照案場：契約生效日</w:t>
      </w:r>
      <w:r w:rsidRPr="00B26644">
        <w:rPr>
          <w:rFonts w:ascii="Times New Roman" w:eastAsia="標楷體" w:hAnsi="Times New Roman" w:cs="Times New Roman" w:hint="eastAsia"/>
          <w:b/>
          <w:bCs/>
          <w:color w:val="70AD47" w:themeColor="accent6"/>
          <w:sz w:val="28"/>
          <w:szCs w:val="28"/>
        </w:rPr>
        <w:t>850</w:t>
      </w:r>
      <w:r w:rsidRPr="00B26644">
        <w:rPr>
          <w:rFonts w:ascii="Times New Roman" w:eastAsia="標楷體" w:hAnsi="Times New Roman" w:cs="Times New Roman"/>
          <w:b/>
          <w:bCs/>
          <w:color w:val="70AD47" w:themeColor="accent6"/>
          <w:sz w:val="28"/>
          <w:szCs w:val="28"/>
        </w:rPr>
        <w:t>日曆天）</w:t>
      </w:r>
      <w:r w:rsidRPr="00B26644">
        <w:rPr>
          <w:rFonts w:ascii="Times New Roman" w:eastAsia="標楷體" w:hAnsi="Times New Roman" w:cs="Times New Roman"/>
          <w:b/>
          <w:bCs/>
          <w:sz w:val="28"/>
          <w:szCs w:val="28"/>
        </w:rPr>
        <w:t>。</w:t>
      </w:r>
      <w:r w:rsidRPr="0043373E">
        <w:rPr>
          <w:rFonts w:ascii="Times New Roman" w:eastAsia="標楷體" w:hAnsi="Times New Roman" w:cs="Times New Roman"/>
          <w:sz w:val="28"/>
          <w:szCs w:val="28"/>
        </w:rPr>
        <w:t>未能依上述期間設置完成，每逾一日未完成應設置容量，按日收取</w:t>
      </w:r>
      <w:r w:rsidRPr="0043373E">
        <w:rPr>
          <w:rFonts w:ascii="Times New Roman" w:eastAsia="標楷體" w:hAnsi="Times New Roman" w:cs="Times New Roman"/>
          <w:b/>
          <w:bCs/>
          <w:sz w:val="28"/>
          <w:szCs w:val="28"/>
        </w:rPr>
        <w:t>第十條第三項</w:t>
      </w:r>
      <w:r w:rsidRPr="0043373E">
        <w:rPr>
          <w:rFonts w:ascii="Times New Roman" w:eastAsia="標楷體" w:hAnsi="Times New Roman" w:cs="Times New Roman"/>
          <w:sz w:val="28"/>
          <w:szCs w:val="28"/>
        </w:rPr>
        <w:t>規定之懲罰性違約金</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1/365</w:t>
      </w:r>
      <w:r w:rsidRPr="0043373E">
        <w:rPr>
          <w:rFonts w:ascii="Times New Roman" w:eastAsia="標楷體" w:hAnsi="Times New Roman" w:cs="Times New Roman"/>
          <w:sz w:val="28"/>
          <w:szCs w:val="28"/>
        </w:rPr>
        <w:t>）至完成系統設置容量。但因無法歸責於乙方之情形，致無法如期完成標租系統設置容量者，乙方提出申請，經甲方同意後得予以展延。</w:t>
      </w:r>
      <w:bookmarkEnd w:id="56"/>
    </w:p>
    <w:bookmarkEnd w:id="57"/>
    <w:p w14:paraId="35C023C7" w14:textId="77777777" w:rsidR="000078C2" w:rsidRPr="0043373E" w:rsidRDefault="00000000" w:rsidP="000A691D">
      <w:pPr>
        <w:pStyle w:val="a3"/>
        <w:numPr>
          <w:ilvl w:val="0"/>
          <w:numId w:val="55"/>
        </w:numPr>
        <w:spacing w:line="440" w:lineRule="exact"/>
        <w:ind w:leftChars="0" w:left="567" w:hanging="567"/>
        <w:jc w:val="both"/>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乙方得依本契約於完成超過投標時承諾於甲方施作之標租系統設置容量之併聯試運轉</w:t>
      </w:r>
      <w:r w:rsidR="001260C2" w:rsidRPr="0043373E">
        <w:rPr>
          <w:rFonts w:ascii="Times New Roman" w:eastAsia="標楷體" w:hAnsi="Times New Roman" w:cs="Times New Roman"/>
          <w:b/>
          <w:bCs/>
          <w:sz w:val="28"/>
          <w:szCs w:val="28"/>
        </w:rPr>
        <w:t>，</w:t>
      </w:r>
      <w:r w:rsidRPr="0043373E">
        <w:rPr>
          <w:rFonts w:ascii="Times New Roman" w:eastAsia="標楷體" w:hAnsi="Times New Roman" w:cs="Times New Roman"/>
          <w:b/>
          <w:bCs/>
          <w:sz w:val="28"/>
          <w:szCs w:val="28"/>
        </w:rPr>
        <w:t>為鼓勵乙方得於履約期限內設置太陽光電進行最佳、最大化運用，本租賃契約最終結案量上限並無限制，僅須大於或等於投標時之標租系統設置容量。</w:t>
      </w:r>
    </w:p>
    <w:p w14:paraId="27295965" w14:textId="77777777" w:rsidR="000078C2" w:rsidRPr="0043373E" w:rsidRDefault="00000000" w:rsidP="000A691D">
      <w:pPr>
        <w:pStyle w:val="a3"/>
        <w:numPr>
          <w:ilvl w:val="0"/>
          <w:numId w:val="5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該標租系統設置容量若經檢視租賃標的候選清單及另覓其他未納入該清單之所屬租賃標的後，無足夠設置之區域，則以其實際上系統設置容量為最終結案量，惟乙方應依</w:t>
      </w:r>
      <w:r w:rsidR="00324115" w:rsidRPr="0043373E">
        <w:rPr>
          <w:rFonts w:ascii="Times New Roman" w:eastAsia="標楷體" w:hAnsi="Times New Roman" w:cs="Times New Roman"/>
          <w:b/>
          <w:bCs/>
          <w:sz w:val="28"/>
          <w:szCs w:val="28"/>
        </w:rPr>
        <w:t>第十條第三項</w:t>
      </w:r>
      <w:r w:rsidRPr="0043373E">
        <w:rPr>
          <w:rFonts w:ascii="Times New Roman" w:eastAsia="標楷體" w:hAnsi="Times New Roman" w:cs="Times New Roman"/>
          <w:sz w:val="28"/>
          <w:szCs w:val="28"/>
        </w:rPr>
        <w:t>規定繳納懲罰性違約金。</w:t>
      </w:r>
    </w:p>
    <w:p w14:paraId="785731D5" w14:textId="77777777" w:rsidR="000078C2" w:rsidRPr="0043373E" w:rsidRDefault="00000000" w:rsidP="005A4E30">
      <w:pPr>
        <w:pStyle w:val="a3"/>
        <w:numPr>
          <w:ilvl w:val="0"/>
          <w:numId w:val="56"/>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若乙方欲挑選未納入租賃標的候選清單之甲方所屬場域或建築設置太陽光電發電系統，須經甲方同意並核備始得</w:t>
      </w:r>
      <w:r w:rsidR="006F2786" w:rsidRPr="0043373E">
        <w:rPr>
          <w:rFonts w:ascii="Times New Roman" w:eastAsia="標楷體" w:hAnsi="Times New Roman" w:cs="Times New Roman"/>
          <w:sz w:val="28"/>
          <w:szCs w:val="28"/>
        </w:rPr>
        <w:t>施作</w:t>
      </w:r>
      <w:r w:rsidRPr="0043373E">
        <w:rPr>
          <w:rFonts w:ascii="Times New Roman" w:eastAsia="標楷體" w:hAnsi="Times New Roman" w:cs="Times New Roman"/>
          <w:sz w:val="28"/>
          <w:szCs w:val="28"/>
        </w:rPr>
        <w:t>。</w:t>
      </w:r>
    </w:p>
    <w:p w14:paraId="441FB6C8" w14:textId="77777777" w:rsidR="000078C2" w:rsidRPr="0043373E" w:rsidRDefault="00000000" w:rsidP="005A4E30">
      <w:pPr>
        <w:pStyle w:val="a3"/>
        <w:numPr>
          <w:ilvl w:val="0"/>
          <w:numId w:val="56"/>
        </w:numPr>
        <w:spacing w:line="440" w:lineRule="exact"/>
        <w:ind w:leftChars="400" w:left="1414"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乙方於選定提報租賃標的清單前應先確認基地產權、建蔽率、允建面積、鑽探資料及是否有其它原定用途等相關事項。</w:t>
      </w:r>
    </w:p>
    <w:p w14:paraId="0FB400FC" w14:textId="77777777" w:rsidR="000078C2" w:rsidRPr="0043373E" w:rsidRDefault="00000000" w:rsidP="000A691D">
      <w:pPr>
        <w:pStyle w:val="a3"/>
        <w:numPr>
          <w:ilvl w:val="0"/>
          <w:numId w:val="5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如設置地點具改建計畫或原定有其他用途，或不可預見、不可避免之災害或法令變更，或經公正第三方證明責任歸屬後，並確認實屬不可歸責於乙方之事由，致無法設置者，其系統設置容量得予以扣除</w:t>
      </w:r>
      <w:bookmarkStart w:id="64" w:name="_Hlk149582343"/>
      <w:r w:rsidR="00A81398" w:rsidRPr="0043373E">
        <w:rPr>
          <w:rFonts w:ascii="Times New Roman" w:eastAsia="標楷體" w:hAnsi="Times New Roman" w:cs="Times New Roman"/>
          <w:sz w:val="28"/>
          <w:szCs w:val="28"/>
        </w:rPr>
        <w:t>或另找案場施作</w:t>
      </w:r>
      <w:bookmarkEnd w:id="64"/>
      <w:r w:rsidRPr="0043373E">
        <w:rPr>
          <w:rFonts w:ascii="Times New Roman" w:eastAsia="標楷體" w:hAnsi="Times New Roman" w:cs="Times New Roman"/>
          <w:sz w:val="28"/>
          <w:szCs w:val="28"/>
        </w:rPr>
        <w:t>。</w:t>
      </w:r>
      <w:r w:rsidRPr="000A691D">
        <w:rPr>
          <w:rFonts w:ascii="Times New Roman" w:eastAsia="標楷體" w:hAnsi="Times New Roman" w:cs="Times New Roman"/>
          <w:sz w:val="28"/>
          <w:szCs w:val="28"/>
        </w:rPr>
        <w:t>前揭所稱公正第三方，</w:t>
      </w:r>
      <w:r w:rsidRPr="000A691D">
        <w:rPr>
          <w:rFonts w:ascii="Times New Roman" w:eastAsia="標楷體" w:hAnsi="Times New Roman" w:cs="Times New Roman"/>
          <w:b/>
          <w:bCs/>
          <w:sz w:val="28"/>
          <w:szCs w:val="28"/>
        </w:rPr>
        <w:t>係由土木技師公會、結構技師公會或建築師公會等相關專門技術職業公會擔任。</w:t>
      </w:r>
    </w:p>
    <w:p w14:paraId="07966D5C"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65" w:name="_Toc116550818"/>
      <w:bookmarkStart w:id="66" w:name="_Toc157414807"/>
      <w:bookmarkStart w:id="67" w:name="_Toc160542130"/>
      <w:bookmarkStart w:id="68" w:name="_Toc164177707"/>
      <w:bookmarkStart w:id="69" w:name="_Toc164756313"/>
      <w:r w:rsidRPr="0043373E">
        <w:rPr>
          <w:rFonts w:ascii="Times New Roman" w:eastAsia="標楷體" w:hAnsi="Times New Roman" w:cs="Times New Roman"/>
          <w:b/>
          <w:bCs/>
          <w:sz w:val="28"/>
          <w:szCs w:val="28"/>
        </w:rPr>
        <w:lastRenderedPageBreak/>
        <w:t>六、使用限制</w:t>
      </w:r>
      <w:bookmarkEnd w:id="65"/>
      <w:bookmarkEnd w:id="66"/>
      <w:bookmarkEnd w:id="67"/>
      <w:bookmarkEnd w:id="68"/>
      <w:bookmarkEnd w:id="69"/>
    </w:p>
    <w:p w14:paraId="30EE2389"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本租賃契約出租之基地</w:t>
      </w:r>
      <w:r w:rsidR="00A81398" w:rsidRPr="0043373E">
        <w:rPr>
          <w:rFonts w:ascii="Times New Roman" w:eastAsia="標楷體" w:hAnsi="Times New Roman" w:cs="Times New Roman"/>
          <w:sz w:val="28"/>
          <w:szCs w:val="28"/>
        </w:rPr>
        <w:t>於乙方</w:t>
      </w:r>
      <w:r w:rsidRPr="0043373E">
        <w:rPr>
          <w:rFonts w:ascii="Times New Roman" w:eastAsia="標楷體" w:hAnsi="Times New Roman" w:cs="Times New Roman"/>
          <w:sz w:val="28"/>
          <w:szCs w:val="28"/>
        </w:rPr>
        <w:t>僅限作為設置</w:t>
      </w:r>
      <w:r w:rsidRPr="0043373E">
        <w:rPr>
          <w:rFonts w:ascii="Times New Roman" w:eastAsia="標楷體" w:hAnsi="Times New Roman" w:cs="Times New Roman"/>
          <w:b/>
          <w:bCs/>
          <w:sz w:val="28"/>
          <w:szCs w:val="28"/>
        </w:rPr>
        <w:t>太陽光電發電設備</w:t>
      </w:r>
      <w:r w:rsidRPr="0043373E">
        <w:rPr>
          <w:rFonts w:ascii="Times New Roman" w:eastAsia="標楷體" w:hAnsi="Times New Roman" w:cs="Times New Roman"/>
          <w:sz w:val="28"/>
          <w:szCs w:val="28"/>
        </w:rPr>
        <w:t>使用，不得供任何其他用途，若乙方違反本使用用途規定，經甲方定相當期限，催告乙方改善，逾期未改善時，甲方得終止租賃契約，並沒收已繳交之履約保證金或其餘額。</w:t>
      </w:r>
    </w:p>
    <w:p w14:paraId="3AD612B1"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租賃期間有關太陽光電發電設備（涵蓋太陽光電模組、變流器、電力網設備、支架與支撐結構體等整體設備）之安全維護、維修、管理、檢驗及公共安全意外之防護，均由乙方負責。其造成人員傷亡、財物毀損或甲方建物、設備受損，應由乙方全權負責，若因而造成甲方被訴或被求償者，乙方應賠償甲方所受一切損害（包含但不限於訴訟費、律師費及其他必要費用），其損害金額得自履約保證金扣除，不足部分再向乙方求償。</w:t>
      </w:r>
    </w:p>
    <w:p w14:paraId="4197D490"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乙方在租賃範圍內設置太陽光電發電設備，</w:t>
      </w:r>
      <w:r w:rsidRPr="0043373E">
        <w:rPr>
          <w:rFonts w:ascii="Times New Roman" w:eastAsia="標楷體" w:hAnsi="Times New Roman" w:cs="Times New Roman"/>
          <w:b/>
          <w:bCs/>
          <w:sz w:val="28"/>
          <w:szCs w:val="28"/>
        </w:rPr>
        <w:t>應由乙方出資興建，計算其結構及承載力並加強其防颱設計及防漏措施、漏電功能，確保整體結構安全及防漏措施、漏電</w:t>
      </w:r>
      <w:r w:rsidRPr="0043373E">
        <w:rPr>
          <w:rFonts w:ascii="Times New Roman" w:eastAsia="標楷體" w:hAnsi="Times New Roman" w:cs="Times New Roman"/>
          <w:sz w:val="28"/>
          <w:szCs w:val="28"/>
        </w:rPr>
        <w:t>。租賃期間所發生之侵權、環保、人員傷亡、意外事件等，均由乙方自行處理，與甲方無涉；若因而致甲方損害者，甲方得就損害金額請求乙方賠償，其損害金額得自履約保證金扣除，不足部分再向乙方求償。如承租之不動產屬建築物，需計算建築物之結構與乘載力並加強其防颱設計及防漏功能，不得影響建物之結構安全及造成屋頂損毀滲漏。</w:t>
      </w:r>
    </w:p>
    <w:p w14:paraId="78C25DFE"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乙方非經甲方同意，不得將租賃空間擅自擴（增）建、整（修）建或改（重）建或將租賃空間之使用收益權益轉讓第三人，亦不得轉租、轉借或以其他名義供第三人使用。</w:t>
      </w:r>
    </w:p>
    <w:p w14:paraId="539CD6A1"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乙方對租賃地應盡善良保管責任，如因故意、過失或施工不良，致房舍及其他設備損毀時，願負一切損害賠償責任，絕無異議，其損害金額得自履約保證金扣除，不足部分再向乙方求償；其需修繕者，亦同。</w:t>
      </w:r>
    </w:p>
    <w:p w14:paraId="42E2B3FB"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乙方施工及維護時應依「施工及維護期間注意及配合事項」（附件二）辦理，維護校園教學品質及安全。</w:t>
      </w:r>
    </w:p>
    <w:p w14:paraId="0E1F87B1"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租賃期間本契約出租之地，乙方需無償供甲方使用。</w:t>
      </w:r>
    </w:p>
    <w:p w14:paraId="6AA54D2B"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租賃期間本契約出租之地，如遇甲方或主管機關發現因政策須要、其他工程或使用之需，須遷移或拆除該太陽光電發電系統，甲乙雙方協調後相互配合，俾利工程遂行，並俟工程完工後再予協助復原，協商內容甲乙雙方須以書面佐證，確保雙方權益。</w:t>
      </w:r>
    </w:p>
    <w:p w14:paraId="628E497B"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租賃期間乙方使用之基地，限現狀使用，如有修繕或改裝設施之必要，不得有損害原有基地之功能或減損原有基地利用價值之情事，並應以書面向甲方提出申請，並經甲方同意後始得為之。其修繕費用或裝設費用由乙方自行負擔，不得抵償使用經營租金或請求甲方予以補償。該項改裝之設施於租賃使用期限屆至、契約終止或解除後，由乙方負責恢復原狀。但甲方得於租賃期限屆滿、契約終止或解除前主張留供甲方使用，乙方不得主張任何補償。</w:t>
      </w:r>
    </w:p>
    <w:p w14:paraId="07A5CBE1"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乙方設置</w:t>
      </w:r>
      <w:r w:rsidRPr="0043373E">
        <w:rPr>
          <w:rFonts w:ascii="Times New Roman" w:eastAsia="標楷體" w:hAnsi="Times New Roman" w:cs="Times New Roman"/>
          <w:b/>
          <w:bCs/>
          <w:sz w:val="28"/>
          <w:szCs w:val="28"/>
        </w:rPr>
        <w:t>太陽光電發電設備</w:t>
      </w:r>
      <w:r w:rsidRPr="0043373E">
        <w:rPr>
          <w:rFonts w:ascii="Times New Roman" w:eastAsia="標楷體" w:hAnsi="Times New Roman" w:cs="Times New Roman"/>
          <w:sz w:val="28"/>
          <w:szCs w:val="28"/>
        </w:rPr>
        <w:t>之設施不得阻擋逃生動線及阻礙現有管道設施。</w:t>
      </w:r>
    </w:p>
    <w:p w14:paraId="7E8B2231" w14:textId="77777777" w:rsidR="000078C2" w:rsidRPr="0043373E" w:rsidRDefault="00000000" w:rsidP="000A691D">
      <w:pPr>
        <w:pStyle w:val="a3"/>
        <w:numPr>
          <w:ilvl w:val="0"/>
          <w:numId w:val="5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乙方設置</w:t>
      </w:r>
      <w:r w:rsidRPr="0043373E">
        <w:rPr>
          <w:rFonts w:ascii="Times New Roman" w:eastAsia="標楷體" w:hAnsi="Times New Roman" w:cs="Times New Roman"/>
          <w:b/>
          <w:bCs/>
          <w:sz w:val="28"/>
          <w:szCs w:val="28"/>
        </w:rPr>
        <w:t>太陽光電發電設備</w:t>
      </w:r>
      <w:r w:rsidRPr="0043373E">
        <w:rPr>
          <w:rFonts w:ascii="Times New Roman" w:eastAsia="標楷體" w:hAnsi="Times New Roman" w:cs="Times New Roman"/>
          <w:sz w:val="28"/>
          <w:szCs w:val="28"/>
        </w:rPr>
        <w:t>不得未經主管機關同意或未依校園樹木景觀異動計畫書，私自異動校園樹木景觀，若有私自異動情事，除依本契約第十條處以懲罰性違約金外，另依個案情節輕重進行裁處，相關裁處標準如下。</w:t>
      </w:r>
    </w:p>
    <w:p w14:paraId="3AABBF7E" w14:textId="77777777" w:rsidR="000078C2" w:rsidRPr="0043373E" w:rsidRDefault="00000000" w:rsidP="000A691D">
      <w:pPr>
        <w:pStyle w:val="a3"/>
        <w:numPr>
          <w:ilvl w:val="0"/>
          <w:numId w:val="58"/>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基地周遭樹木未依校園景觀異動計畫書及縣市規範過度修剪</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截幹或修剪超過全葉量的</w:t>
      </w:r>
      <w:r w:rsidRPr="0043373E">
        <w:rPr>
          <w:rFonts w:ascii="Times New Roman" w:eastAsia="標楷體" w:hAnsi="Times New Roman" w:cs="Times New Roman"/>
          <w:sz w:val="28"/>
          <w:szCs w:val="28"/>
        </w:rPr>
        <w:t>25%</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、私自移植者，由廠商負責養護該樹木三年，若致使其死亡，其賠償金額依循</w:t>
      </w:r>
      <w:bookmarkStart w:id="70" w:name="_Hlk110263789"/>
      <w:r w:rsidRPr="0043373E">
        <w:rPr>
          <w:rFonts w:ascii="Times New Roman" w:eastAsia="標楷體" w:hAnsi="Times New Roman" w:cs="Times New Roman"/>
          <w:b/>
          <w:bCs/>
          <w:sz w:val="28"/>
          <w:szCs w:val="28"/>
        </w:rPr>
        <w:t>甲方所在縣市</w:t>
      </w:r>
      <w:bookmarkEnd w:id="70"/>
      <w:r w:rsidRPr="0043373E">
        <w:rPr>
          <w:rFonts w:ascii="Times New Roman" w:eastAsia="標楷體" w:hAnsi="Times New Roman" w:cs="Times New Roman"/>
          <w:sz w:val="28"/>
          <w:szCs w:val="28"/>
        </w:rPr>
        <w:t>相關樹木管理辦法執行，若無相關條例，則依市值負責賠償，並補植同徑級、同價值樹木於校園內。</w:t>
      </w:r>
    </w:p>
    <w:p w14:paraId="69DE0AD4" w14:textId="77777777" w:rsidR="000078C2" w:rsidRPr="0043373E" w:rsidRDefault="00000000" w:rsidP="000A691D">
      <w:pPr>
        <w:pStyle w:val="a3"/>
        <w:numPr>
          <w:ilvl w:val="0"/>
          <w:numId w:val="58"/>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基地周遭樹木未依校園景觀異動計畫書及縣市規範私自移除者，其賠償金額依循</w:t>
      </w:r>
      <w:r w:rsidRPr="0043373E">
        <w:rPr>
          <w:rFonts w:ascii="Times New Roman" w:eastAsia="標楷體" w:hAnsi="Times New Roman" w:cs="Times New Roman"/>
          <w:b/>
          <w:bCs/>
          <w:sz w:val="28"/>
          <w:szCs w:val="28"/>
        </w:rPr>
        <w:t>甲方所在縣市</w:t>
      </w:r>
      <w:r w:rsidRPr="0043373E">
        <w:rPr>
          <w:rFonts w:ascii="Times New Roman" w:eastAsia="標楷體" w:hAnsi="Times New Roman" w:cs="Times New Roman"/>
          <w:sz w:val="28"/>
          <w:szCs w:val="28"/>
        </w:rPr>
        <w:t>相關樹木管理辦法執行，若無相關條例，則依市值之六倍負責賠償，並補植同徑級、同價值樹木於校園內。</w:t>
      </w:r>
    </w:p>
    <w:p w14:paraId="065260DA" w14:textId="77777777" w:rsidR="000078C2" w:rsidRPr="0043373E" w:rsidRDefault="00000000" w:rsidP="000A691D">
      <w:pPr>
        <w:pStyle w:val="a3"/>
        <w:numPr>
          <w:ilvl w:val="0"/>
          <w:numId w:val="58"/>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建置後抑制該基地樹木生長者，由乙方聘請樹木專家評估校內移植可能性及負擔移植費用，且需依循</w:t>
      </w:r>
      <w:r w:rsidRPr="0043373E">
        <w:rPr>
          <w:rFonts w:ascii="Times New Roman" w:eastAsia="標楷體" w:hAnsi="Times New Roman" w:cs="Times New Roman"/>
          <w:b/>
          <w:bCs/>
          <w:sz w:val="28"/>
          <w:szCs w:val="28"/>
        </w:rPr>
        <w:t>甲方所在縣市</w:t>
      </w:r>
      <w:r w:rsidRPr="0043373E">
        <w:rPr>
          <w:rFonts w:ascii="Times New Roman" w:eastAsia="標楷體" w:hAnsi="Times New Roman" w:cs="Times New Roman"/>
          <w:sz w:val="28"/>
          <w:szCs w:val="28"/>
        </w:rPr>
        <w:t>相關行政程序進行。</w:t>
      </w:r>
    </w:p>
    <w:p w14:paraId="215A4C03" w14:textId="77777777" w:rsidR="005A734D" w:rsidRPr="0043373E" w:rsidRDefault="00000000" w:rsidP="000A691D">
      <w:pPr>
        <w:pStyle w:val="a3"/>
        <w:numPr>
          <w:ilvl w:val="0"/>
          <w:numId w:val="58"/>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如有上述情形，</w:t>
      </w:r>
      <w:r w:rsidRPr="0043373E">
        <w:rPr>
          <w:rFonts w:ascii="Times New Roman" w:eastAsia="標楷體" w:hAnsi="Times New Roman" w:cs="Times New Roman"/>
          <w:b/>
          <w:bCs/>
          <w:sz w:val="28"/>
          <w:szCs w:val="28"/>
        </w:rPr>
        <w:t>甲方</w:t>
      </w:r>
      <w:r w:rsidR="005A0CB5" w:rsidRPr="0043373E">
        <w:rPr>
          <w:rFonts w:ascii="Times New Roman" w:eastAsia="標楷體" w:hAnsi="Times New Roman" w:cs="Times New Roman"/>
          <w:b/>
          <w:bCs/>
          <w:sz w:val="28"/>
          <w:szCs w:val="28"/>
        </w:rPr>
        <w:t>得</w:t>
      </w:r>
      <w:r w:rsidRPr="0043373E">
        <w:rPr>
          <w:rFonts w:ascii="Times New Roman" w:eastAsia="標楷體" w:hAnsi="Times New Roman" w:cs="Times New Roman"/>
          <w:b/>
          <w:bCs/>
          <w:sz w:val="28"/>
          <w:szCs w:val="28"/>
        </w:rPr>
        <w:t>通知乙方限期改善及繳納賠償費用</w:t>
      </w:r>
      <w:r w:rsidRPr="0043373E">
        <w:rPr>
          <w:rFonts w:ascii="Times New Roman" w:eastAsia="標楷體" w:hAnsi="Times New Roman" w:cs="Times New Roman"/>
          <w:sz w:val="28"/>
          <w:szCs w:val="28"/>
        </w:rPr>
        <w:t>，若未在限期內進行改善，且經紀錄通知達</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次以上者，</w:t>
      </w:r>
      <w:r w:rsidRPr="0043373E">
        <w:rPr>
          <w:rFonts w:ascii="Times New Roman" w:eastAsia="標楷體" w:hAnsi="Times New Roman" w:cs="Times New Roman"/>
          <w:b/>
          <w:bCs/>
          <w:sz w:val="28"/>
          <w:szCs w:val="28"/>
        </w:rPr>
        <w:t>甲方教育主管機關得不同意認定符合太陽能光電運動場定義。</w:t>
      </w:r>
    </w:p>
    <w:p w14:paraId="2022C723" w14:textId="77777777" w:rsidR="000078C2" w:rsidRPr="0043373E" w:rsidRDefault="00000000" w:rsidP="000A691D">
      <w:pPr>
        <w:pStyle w:val="a3"/>
        <w:numPr>
          <w:ilvl w:val="0"/>
          <w:numId w:val="58"/>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上述如有未列舉之情事，請依契約內規定或縣市相關樹木規範進行裁罰</w:t>
      </w:r>
    </w:p>
    <w:p w14:paraId="713E5E75" w14:textId="77777777" w:rsidR="00084ADF" w:rsidRDefault="00000000" w:rsidP="005A4E30">
      <w:pPr>
        <w:pStyle w:val="a3"/>
        <w:numPr>
          <w:ilvl w:val="0"/>
          <w:numId w:val="61"/>
        </w:numPr>
        <w:spacing w:line="440" w:lineRule="exact"/>
        <w:ind w:leftChars="0"/>
        <w:jc w:val="both"/>
        <w:outlineLvl w:val="1"/>
        <w:rPr>
          <w:rFonts w:ascii="Times New Roman" w:eastAsia="標楷體" w:hAnsi="Times New Roman" w:cs="Times New Roman"/>
          <w:b/>
          <w:bCs/>
          <w:sz w:val="28"/>
          <w:szCs w:val="28"/>
        </w:rPr>
      </w:pPr>
      <w:bookmarkStart w:id="71" w:name="_Toc116550819"/>
      <w:bookmarkStart w:id="72" w:name="_Toc157414808"/>
      <w:bookmarkStart w:id="73" w:name="_Toc160542131"/>
      <w:bookmarkStart w:id="74" w:name="_Toc164177708"/>
      <w:bookmarkStart w:id="75" w:name="_Toc164756314"/>
      <w:r w:rsidRPr="00084ADF">
        <w:rPr>
          <w:rFonts w:ascii="Times New Roman" w:eastAsia="標楷體" w:hAnsi="Times New Roman" w:cs="Times New Roman"/>
          <w:b/>
          <w:bCs/>
          <w:sz w:val="28"/>
          <w:szCs w:val="28"/>
        </w:rPr>
        <w:t>本契約</w:t>
      </w:r>
      <w:r w:rsidR="000078C2" w:rsidRPr="00084ADF">
        <w:rPr>
          <w:rFonts w:ascii="Times New Roman" w:eastAsia="標楷體" w:hAnsi="Times New Roman" w:cs="Times New Roman"/>
          <w:b/>
          <w:bCs/>
          <w:sz w:val="28"/>
          <w:szCs w:val="28"/>
        </w:rPr>
        <w:t>標租土地原屬免課徵地價稅，倘因出租收益而衍生地價稅，由乙方負擔，相關稅賦或其他法定稅捐（包含但不限於營業稅），雙方同意均由乙方負擔。</w:t>
      </w:r>
      <w:bookmarkEnd w:id="71"/>
      <w:bookmarkEnd w:id="72"/>
      <w:bookmarkEnd w:id="73"/>
      <w:bookmarkEnd w:id="74"/>
      <w:bookmarkEnd w:id="75"/>
    </w:p>
    <w:p w14:paraId="00BA990E" w14:textId="77777777" w:rsidR="00084ADF" w:rsidRDefault="00000000" w:rsidP="005A4E30">
      <w:pPr>
        <w:pStyle w:val="a3"/>
        <w:numPr>
          <w:ilvl w:val="0"/>
          <w:numId w:val="61"/>
        </w:numPr>
        <w:spacing w:line="440" w:lineRule="exact"/>
        <w:ind w:leftChars="0"/>
        <w:jc w:val="both"/>
        <w:outlineLvl w:val="1"/>
        <w:rPr>
          <w:rFonts w:ascii="Times New Roman" w:eastAsia="標楷體" w:hAnsi="Times New Roman" w:cs="Times New Roman"/>
          <w:b/>
          <w:bCs/>
          <w:sz w:val="28"/>
          <w:szCs w:val="28"/>
        </w:rPr>
      </w:pPr>
      <w:bookmarkStart w:id="76" w:name="_Hlk161847295"/>
      <w:bookmarkStart w:id="77" w:name="_Toc164177709"/>
      <w:bookmarkStart w:id="78" w:name="_Toc164756315"/>
      <w:r w:rsidRPr="00084ADF">
        <w:rPr>
          <w:rFonts w:ascii="Times New Roman" w:eastAsia="標楷體" w:hAnsi="Times New Roman" w:cs="Times New Roman" w:hint="eastAsia"/>
          <w:b/>
          <w:bCs/>
          <w:sz w:val="28"/>
          <w:szCs w:val="28"/>
        </w:rPr>
        <w:t>售電對象類型：本契約設備產出電力售電對象為：□台灣電力公司、□再生能源售電業，乙方需於合約生效日起算</w:t>
      </w:r>
      <w:r w:rsidRPr="00084ADF">
        <w:rPr>
          <w:rFonts w:ascii="Times New Roman" w:eastAsia="標楷體" w:hAnsi="Times New Roman" w:cs="Times New Roman" w:hint="eastAsia"/>
          <w:b/>
          <w:bCs/>
          <w:sz w:val="28"/>
          <w:szCs w:val="28"/>
        </w:rPr>
        <w:t>30</w:t>
      </w:r>
      <w:r w:rsidRPr="00084ADF">
        <w:rPr>
          <w:rFonts w:ascii="Times New Roman" w:eastAsia="標楷體" w:hAnsi="Times New Roman" w:cs="Times New Roman" w:hint="eastAsia"/>
          <w:b/>
          <w:bCs/>
          <w:sz w:val="28"/>
          <w:szCs w:val="28"/>
        </w:rPr>
        <w:t>日曆天內發文向甲方說明售電對象</w:t>
      </w:r>
      <w:bookmarkStart w:id="79" w:name="_Toc116550820"/>
      <w:bookmarkStart w:id="80" w:name="_Toc157414809"/>
      <w:bookmarkStart w:id="81" w:name="_Toc160542132"/>
      <w:r>
        <w:rPr>
          <w:rFonts w:ascii="Times New Roman" w:eastAsia="標楷體" w:hAnsi="Times New Roman" w:cs="Times New Roman" w:hint="eastAsia"/>
          <w:b/>
          <w:bCs/>
          <w:sz w:val="28"/>
          <w:szCs w:val="28"/>
        </w:rPr>
        <w:t>類型</w:t>
      </w:r>
      <w:bookmarkEnd w:id="76"/>
      <w:r>
        <w:rPr>
          <w:rFonts w:ascii="Times New Roman" w:eastAsia="標楷體" w:hAnsi="Times New Roman" w:cs="Times New Roman" w:hint="eastAsia"/>
          <w:b/>
          <w:bCs/>
          <w:sz w:val="28"/>
          <w:szCs w:val="28"/>
        </w:rPr>
        <w:t>。</w:t>
      </w:r>
      <w:bookmarkEnd w:id="77"/>
      <w:bookmarkEnd w:id="78"/>
    </w:p>
    <w:p w14:paraId="118E6CF4" w14:textId="77777777" w:rsidR="000078C2" w:rsidRPr="00084ADF" w:rsidRDefault="00000000" w:rsidP="005A4E30">
      <w:pPr>
        <w:pStyle w:val="a3"/>
        <w:numPr>
          <w:ilvl w:val="0"/>
          <w:numId w:val="61"/>
        </w:numPr>
        <w:spacing w:line="440" w:lineRule="exact"/>
        <w:ind w:leftChars="0"/>
        <w:jc w:val="both"/>
        <w:outlineLvl w:val="1"/>
        <w:rPr>
          <w:rFonts w:ascii="Times New Roman" w:eastAsia="標楷體" w:hAnsi="Times New Roman" w:cs="Times New Roman"/>
          <w:b/>
          <w:bCs/>
          <w:sz w:val="28"/>
          <w:szCs w:val="28"/>
        </w:rPr>
      </w:pPr>
      <w:bookmarkStart w:id="82" w:name="_Toc164177710"/>
      <w:bookmarkStart w:id="83" w:name="_Toc164756316"/>
      <w:r w:rsidRPr="00084ADF">
        <w:rPr>
          <w:rFonts w:ascii="Times New Roman" w:eastAsia="標楷體" w:hAnsi="Times New Roman" w:cs="Times New Roman"/>
          <w:b/>
          <w:bCs/>
          <w:sz w:val="28"/>
          <w:szCs w:val="28"/>
        </w:rPr>
        <w:t>經營租金計算方式</w:t>
      </w:r>
      <w:bookmarkEnd w:id="79"/>
      <w:bookmarkEnd w:id="80"/>
      <w:bookmarkEnd w:id="81"/>
      <w:bookmarkEnd w:id="82"/>
      <w:bookmarkEnd w:id="83"/>
    </w:p>
    <w:p w14:paraId="1FF68F55" w14:textId="77777777" w:rsidR="000078C2" w:rsidRPr="0043373E" w:rsidRDefault="00000000" w:rsidP="000A691D">
      <w:pPr>
        <w:pStyle w:val="a3"/>
        <w:numPr>
          <w:ilvl w:val="0"/>
          <w:numId w:val="5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經營租金</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售電收入（元）</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售電回饋百分比（</w:t>
      </w:r>
      <w:r w:rsidRPr="0043373E">
        <w:rPr>
          <w:rFonts w:ascii="Times New Roman" w:eastAsia="標楷體" w:hAnsi="Times New Roman" w:cs="Times New Roman"/>
          <w:sz w:val="28"/>
          <w:szCs w:val="28"/>
        </w:rPr>
        <w:t>___%</w:t>
      </w:r>
      <w:r w:rsidRPr="0043373E">
        <w:rPr>
          <w:rFonts w:ascii="Times New Roman" w:eastAsia="標楷體" w:hAnsi="Times New Roman" w:cs="Times New Roman"/>
          <w:sz w:val="28"/>
          <w:szCs w:val="28"/>
        </w:rPr>
        <w:t>）。</w:t>
      </w:r>
    </w:p>
    <w:p w14:paraId="50E561D1" w14:textId="77777777" w:rsidR="002E4D11" w:rsidRPr="0043373E" w:rsidRDefault="00000000" w:rsidP="000A691D">
      <w:pPr>
        <w:pStyle w:val="a3"/>
        <w:numPr>
          <w:ilvl w:val="0"/>
          <w:numId w:val="59"/>
        </w:numPr>
        <w:spacing w:line="440" w:lineRule="exact"/>
        <w:ind w:leftChars="0" w:left="851"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售電收入</w:t>
      </w:r>
      <w:r w:rsidR="005D59BD" w:rsidRPr="0043373E">
        <w:rPr>
          <w:rFonts w:ascii="Times New Roman" w:eastAsia="標楷體" w:hAnsi="Times New Roman" w:cs="Times New Roman"/>
          <w:sz w:val="28"/>
          <w:szCs w:val="28"/>
        </w:rPr>
        <w:t>：</w:t>
      </w:r>
      <w:r w:rsidR="00B7425E" w:rsidRPr="00B7425E">
        <w:rPr>
          <w:rFonts w:ascii="Times New Roman" w:eastAsia="標楷體" w:hAnsi="Times New Roman" w:cs="Times New Roman" w:hint="eastAsia"/>
          <w:b/>
          <w:bCs/>
          <w:sz w:val="28"/>
          <w:szCs w:val="28"/>
        </w:rPr>
        <w:t>□由乙方向台灣電力公司申請每月回售電價總收入（含稅）之證明，以計算每期總發電售出所得價款；□乙方提供與再生能源售電業簽署再生能源電能及憑證購售契約之購售費率及輸配電業轉供度數證明或提供經註冊會計師簽證後之再生能源發電設備發電支出憑證（簽證需含指定時間內之發電量、與再生能源售電業之售電單價及經營租金），以計算每期價金</w:t>
      </w:r>
      <w:r w:rsidR="00831950" w:rsidRPr="00831950">
        <w:rPr>
          <w:rFonts w:ascii="Times New Roman" w:eastAsia="標楷體" w:hAnsi="Times New Roman" w:cs="Times New Roman" w:hint="eastAsia"/>
          <w:b/>
          <w:bCs/>
          <w:sz w:val="28"/>
          <w:szCs w:val="28"/>
        </w:rPr>
        <w:t>。</w:t>
      </w:r>
    </w:p>
    <w:p w14:paraId="0AE67E63" w14:textId="77777777" w:rsidR="0010618A" w:rsidRPr="0043373E" w:rsidRDefault="00000000" w:rsidP="000A691D">
      <w:pPr>
        <w:pStyle w:val="a3"/>
        <w:numPr>
          <w:ilvl w:val="0"/>
          <w:numId w:val="59"/>
        </w:numPr>
        <w:spacing w:line="440" w:lineRule="exact"/>
        <w:ind w:leftChars="0" w:left="851" w:hanging="567"/>
        <w:jc w:val="both"/>
        <w:rPr>
          <w:rFonts w:ascii="Times New Roman" w:eastAsia="標楷體" w:hAnsi="Times New Roman" w:cs="Times New Roman"/>
          <w:sz w:val="28"/>
          <w:szCs w:val="28"/>
        </w:rPr>
      </w:pPr>
      <w:bookmarkStart w:id="84" w:name="_Hlk149582432"/>
      <w:r w:rsidRPr="0043373E">
        <w:rPr>
          <w:rFonts w:ascii="Times New Roman" w:eastAsia="標楷體" w:hAnsi="Times New Roman" w:cs="Times New Roman"/>
          <w:sz w:val="28"/>
          <w:szCs w:val="28"/>
        </w:rPr>
        <w:t>售電回饋百分比（</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）為乙方得標時承諾願支付之售電收入百分比</w:t>
      </w:r>
      <w:bookmarkEnd w:id="84"/>
      <w:r w:rsidRPr="0043373E">
        <w:rPr>
          <w:rFonts w:ascii="Times New Roman" w:eastAsia="標楷體" w:hAnsi="Times New Roman" w:cs="Times New Roman"/>
          <w:b/>
          <w:bCs/>
          <w:sz w:val="28"/>
          <w:szCs w:val="28"/>
        </w:rPr>
        <w:t>。</w:t>
      </w:r>
    </w:p>
    <w:p w14:paraId="478B4387" w14:textId="77777777" w:rsidR="00614CC2" w:rsidRPr="0043373E" w:rsidRDefault="00000000" w:rsidP="000A691D">
      <w:pPr>
        <w:pStyle w:val="a3"/>
        <w:numPr>
          <w:ilvl w:val="0"/>
          <w:numId w:val="59"/>
        </w:numPr>
        <w:spacing w:line="440" w:lineRule="exact"/>
        <w:ind w:leftChars="0" w:left="851" w:hanging="567"/>
        <w:jc w:val="both"/>
        <w:rPr>
          <w:rFonts w:ascii="Times New Roman" w:eastAsia="標楷體" w:hAnsi="Times New Roman" w:cs="Times New Roman"/>
          <w:sz w:val="28"/>
          <w:szCs w:val="28"/>
        </w:rPr>
      </w:pPr>
      <w:bookmarkStart w:id="85" w:name="_Hlk161847318"/>
      <w:bookmarkStart w:id="86" w:name="_Hlk149582467"/>
      <w:r w:rsidRPr="006A3095">
        <w:rPr>
          <w:rFonts w:ascii="Times New Roman" w:eastAsia="標楷體" w:hAnsi="Times New Roman" w:cs="Times New Roman" w:hint="eastAsia"/>
          <w:b/>
          <w:bCs/>
          <w:sz w:val="28"/>
          <w:szCs w:val="28"/>
        </w:rPr>
        <w:t>售電對象類型</w:t>
      </w:r>
      <w:r>
        <w:rPr>
          <w:rFonts w:ascii="Times New Roman" w:eastAsia="標楷體" w:hAnsi="Times New Roman" w:cs="Times New Roman" w:hint="eastAsia"/>
          <w:b/>
          <w:bCs/>
          <w:sz w:val="28"/>
          <w:szCs w:val="28"/>
        </w:rPr>
        <w:t>為「再生能源售電業」者</w:t>
      </w:r>
      <w:r w:rsidRPr="00D87B88">
        <w:rPr>
          <w:rFonts w:ascii="Times New Roman" w:eastAsia="標楷體" w:hAnsi="Times New Roman" w:cs="Times New Roman" w:hint="eastAsia"/>
          <w:b/>
          <w:bCs/>
          <w:sz w:val="28"/>
          <w:szCs w:val="28"/>
        </w:rPr>
        <w:t>，保證購售費率每度電不得低於</w:t>
      </w:r>
      <w:r w:rsidRPr="00301E32">
        <w:rPr>
          <w:rFonts w:ascii="Times New Roman" w:eastAsia="標楷體" w:hAnsi="Times New Roman" w:cs="Times New Roman" w:hint="eastAsia"/>
          <w:b/>
          <w:bCs/>
          <w:sz w:val="28"/>
          <w:szCs w:val="28"/>
        </w:rPr>
        <w:t>併聯時適用</w:t>
      </w:r>
      <w:r>
        <w:rPr>
          <w:rFonts w:ascii="Times New Roman" w:eastAsia="標楷體" w:hAnsi="Times New Roman" w:cs="Times New Roman" w:hint="eastAsia"/>
          <w:b/>
          <w:bCs/>
          <w:sz w:val="28"/>
          <w:szCs w:val="28"/>
        </w:rPr>
        <w:t>之</w:t>
      </w:r>
      <w:r w:rsidRPr="00D87B88">
        <w:rPr>
          <w:rFonts w:ascii="Times New Roman" w:eastAsia="標楷體" w:hAnsi="Times New Roman" w:cs="Times New Roman" w:hint="eastAsia"/>
          <w:b/>
          <w:bCs/>
          <w:sz w:val="28"/>
          <w:szCs w:val="28"/>
        </w:rPr>
        <w:t>躉購費率（含符合太陽能光電運動場完工後額外加成）</w:t>
      </w:r>
      <w:bookmarkEnd w:id="85"/>
      <w:r w:rsidRPr="0043373E">
        <w:rPr>
          <w:rFonts w:ascii="Times New Roman" w:eastAsia="標楷體" w:hAnsi="Times New Roman" w:cs="Times New Roman"/>
          <w:b/>
          <w:bCs/>
          <w:sz w:val="28"/>
          <w:szCs w:val="28"/>
        </w:rPr>
        <w:t>。</w:t>
      </w:r>
      <w:bookmarkEnd w:id="86"/>
    </w:p>
    <w:p w14:paraId="44AA6849" w14:textId="77777777" w:rsidR="000078C2" w:rsidRPr="0043373E" w:rsidRDefault="00000000" w:rsidP="000A691D">
      <w:pPr>
        <w:pStyle w:val="a3"/>
        <w:numPr>
          <w:ilvl w:val="0"/>
          <w:numId w:val="59"/>
        </w:numPr>
        <w:spacing w:line="440" w:lineRule="exact"/>
        <w:ind w:leftChars="0" w:left="851" w:hanging="567"/>
        <w:jc w:val="both"/>
        <w:rPr>
          <w:rFonts w:ascii="Times New Roman" w:eastAsia="標楷體" w:hAnsi="Times New Roman" w:cs="Times New Roman"/>
          <w:sz w:val="28"/>
          <w:szCs w:val="28"/>
        </w:rPr>
      </w:pPr>
      <w:bookmarkStart w:id="87" w:name="_Hlk118982674"/>
      <w:r w:rsidRPr="0043373E">
        <w:rPr>
          <w:rFonts w:ascii="Times New Roman" w:eastAsia="標楷體" w:hAnsi="Times New Roman" w:cs="Times New Roman"/>
          <w:sz w:val="28"/>
          <w:szCs w:val="28"/>
        </w:rPr>
        <w:t>有關太陽光電發電設備</w:t>
      </w:r>
      <w:r w:rsidR="00530FD5" w:rsidRPr="0043373E">
        <w:rPr>
          <w:rFonts w:ascii="Times New Roman" w:eastAsia="標楷體" w:hAnsi="Times New Roman" w:cs="Times New Roman"/>
          <w:b/>
          <w:bCs/>
          <w:sz w:val="28"/>
          <w:szCs w:val="28"/>
        </w:rPr>
        <w:t>年發</w:t>
      </w:r>
      <w:r w:rsidRPr="0043373E">
        <w:rPr>
          <w:rFonts w:ascii="Times New Roman" w:eastAsia="標楷體" w:hAnsi="Times New Roman" w:cs="Times New Roman"/>
          <w:sz w:val="28"/>
          <w:szCs w:val="28"/>
        </w:rPr>
        <w:t>電量</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度</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計算基準，</w:t>
      </w:r>
      <w:r w:rsidR="004C6AAD">
        <w:rPr>
          <w:rFonts w:ascii="Times New Roman" w:eastAsia="標楷體" w:hAnsi="Times New Roman" w:cs="Times New Roman" w:hint="eastAsia"/>
          <w:sz w:val="28"/>
          <w:szCs w:val="28"/>
        </w:rPr>
        <w:t>臺東</w:t>
      </w:r>
      <w:r w:rsidRPr="0043373E">
        <w:rPr>
          <w:rFonts w:ascii="Times New Roman" w:eastAsia="標楷體" w:hAnsi="Times New Roman" w:cs="Times New Roman"/>
          <w:sz w:val="28"/>
          <w:szCs w:val="28"/>
        </w:rPr>
        <w:t>地區不得低於每瓩發電度數</w:t>
      </w:r>
      <w:r w:rsidRPr="0043373E">
        <w:rPr>
          <w:rFonts w:ascii="Times New Roman" w:eastAsia="標楷體" w:hAnsi="Times New Roman" w:cs="Times New Roman"/>
          <w:sz w:val="28"/>
          <w:szCs w:val="28"/>
        </w:rPr>
        <w:t>1,</w:t>
      </w:r>
      <w:r w:rsidR="004C6AAD">
        <w:rPr>
          <w:rFonts w:ascii="Times New Roman" w:eastAsia="標楷體" w:hAnsi="Times New Roman" w:cs="Times New Roman" w:hint="eastAsia"/>
          <w:sz w:val="28"/>
          <w:szCs w:val="28"/>
        </w:rPr>
        <w:t>2</w:t>
      </w:r>
      <w:r w:rsidRPr="0043373E">
        <w:rPr>
          <w:rFonts w:ascii="Times New Roman" w:eastAsia="標楷體" w:hAnsi="Times New Roman" w:cs="Times New Roman"/>
          <w:sz w:val="28"/>
          <w:szCs w:val="28"/>
        </w:rPr>
        <w:t>50</w:t>
      </w:r>
      <w:r w:rsidRPr="0043373E">
        <w:rPr>
          <w:rFonts w:ascii="Times New Roman" w:eastAsia="標楷體" w:hAnsi="Times New Roman" w:cs="Times New Roman"/>
          <w:sz w:val="28"/>
          <w:szCs w:val="28"/>
        </w:rPr>
        <w:t>（度），若有低於者，則以該地區每瓩發電度數下限計算，若有高於者，則以最高每瓩發電度數計算</w:t>
      </w:r>
      <w:bookmarkEnd w:id="87"/>
      <w:r w:rsidR="005A0CB5" w:rsidRPr="0043373E">
        <w:rPr>
          <w:rFonts w:ascii="Times New Roman" w:eastAsia="標楷體" w:hAnsi="Times New Roman" w:cs="Times New Roman"/>
          <w:sz w:val="28"/>
          <w:szCs w:val="28"/>
        </w:rPr>
        <w:t>。</w:t>
      </w:r>
    </w:p>
    <w:p w14:paraId="586F94FB" w14:textId="77777777" w:rsidR="005300A8" w:rsidRPr="0043373E" w:rsidRDefault="00000000" w:rsidP="000A691D">
      <w:pPr>
        <w:pStyle w:val="a3"/>
        <w:numPr>
          <w:ilvl w:val="0"/>
          <w:numId w:val="59"/>
        </w:numPr>
        <w:spacing w:line="440" w:lineRule="exact"/>
        <w:ind w:leftChars="0" w:left="851" w:hanging="567"/>
        <w:jc w:val="both"/>
        <w:rPr>
          <w:rFonts w:ascii="Times New Roman" w:eastAsia="標楷體" w:hAnsi="Times New Roman" w:cs="Times New Roman"/>
          <w:b/>
          <w:bCs/>
          <w:sz w:val="28"/>
          <w:szCs w:val="28"/>
        </w:rPr>
      </w:pPr>
      <w:bookmarkStart w:id="88" w:name="_Hlk149582505"/>
      <w:bookmarkStart w:id="89" w:name="_Hlk161846333"/>
      <w:r w:rsidRPr="0043373E">
        <w:rPr>
          <w:rFonts w:ascii="Times New Roman" w:eastAsia="標楷體" w:hAnsi="Times New Roman" w:cs="Times New Roman"/>
          <w:b/>
          <w:bCs/>
          <w:sz w:val="28"/>
          <w:szCs w:val="28"/>
        </w:rPr>
        <w:t>履約期間發生再生能源電能及憑證購售契約</w:t>
      </w:r>
      <w:r w:rsidR="00D911F7" w:rsidRPr="0043373E">
        <w:rPr>
          <w:rFonts w:ascii="Times New Roman" w:eastAsia="標楷體" w:hAnsi="Times New Roman" w:cs="Times New Roman"/>
          <w:b/>
          <w:bCs/>
          <w:sz w:val="28"/>
          <w:szCs w:val="28"/>
        </w:rPr>
        <w:t>變更簽訂內容</w:t>
      </w:r>
      <w:r w:rsidRPr="0043373E">
        <w:rPr>
          <w:rFonts w:ascii="Times New Roman" w:eastAsia="標楷體" w:hAnsi="Times New Roman" w:cs="Times New Roman"/>
          <w:b/>
          <w:bCs/>
          <w:sz w:val="28"/>
          <w:szCs w:val="28"/>
        </w:rPr>
        <w:t>，其購售費率不得低於本條第</w:t>
      </w:r>
      <w:r w:rsidR="00E64F7E" w:rsidRPr="0043373E">
        <w:rPr>
          <w:rFonts w:ascii="Times New Roman" w:eastAsia="標楷體" w:hAnsi="Times New Roman" w:cs="Times New Roman"/>
          <w:b/>
          <w:bCs/>
          <w:sz w:val="28"/>
          <w:szCs w:val="28"/>
        </w:rPr>
        <w:t>四</w:t>
      </w:r>
      <w:r w:rsidRPr="0043373E">
        <w:rPr>
          <w:rFonts w:ascii="Times New Roman" w:eastAsia="標楷體" w:hAnsi="Times New Roman" w:cs="Times New Roman"/>
          <w:b/>
          <w:bCs/>
          <w:sz w:val="28"/>
          <w:szCs w:val="28"/>
        </w:rPr>
        <w:t>項之費率</w:t>
      </w:r>
      <w:bookmarkEnd w:id="88"/>
      <w:r w:rsidRPr="0043373E">
        <w:rPr>
          <w:rFonts w:ascii="Times New Roman" w:eastAsia="標楷體" w:hAnsi="Times New Roman" w:cs="Times New Roman"/>
          <w:b/>
          <w:bCs/>
          <w:sz w:val="28"/>
          <w:szCs w:val="28"/>
        </w:rPr>
        <w:t>。</w:t>
      </w:r>
    </w:p>
    <w:p w14:paraId="4BB34091"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90" w:name="_Toc116550821"/>
      <w:bookmarkStart w:id="91" w:name="_Toc157414810"/>
      <w:bookmarkStart w:id="92" w:name="_Toc160542133"/>
      <w:bookmarkStart w:id="93" w:name="_Toc164177711"/>
      <w:bookmarkStart w:id="94" w:name="_Toc164756317"/>
      <w:bookmarkEnd w:id="89"/>
      <w:r w:rsidRPr="0043373E">
        <w:rPr>
          <w:rFonts w:ascii="Times New Roman" w:eastAsia="標楷體" w:hAnsi="Times New Roman" w:cs="Times New Roman"/>
          <w:b/>
          <w:bCs/>
          <w:sz w:val="28"/>
          <w:szCs w:val="28"/>
        </w:rPr>
        <w:t>九、經營租金繳納方式</w:t>
      </w:r>
      <w:bookmarkEnd w:id="90"/>
      <w:bookmarkEnd w:id="91"/>
      <w:bookmarkEnd w:id="92"/>
      <w:bookmarkEnd w:id="93"/>
      <w:bookmarkEnd w:id="94"/>
    </w:p>
    <w:p w14:paraId="36C0DD48" w14:textId="77777777" w:rsidR="000078C2" w:rsidRPr="0043373E" w:rsidRDefault="00000000" w:rsidP="000A691D">
      <w:pPr>
        <w:pStyle w:val="a3"/>
        <w:numPr>
          <w:ilvl w:val="0"/>
          <w:numId w:val="60"/>
        </w:numPr>
        <w:spacing w:line="440" w:lineRule="exact"/>
        <w:ind w:leftChars="0" w:left="709" w:hanging="570"/>
        <w:jc w:val="both"/>
        <w:rPr>
          <w:rFonts w:ascii="Times New Roman" w:eastAsia="標楷體" w:hAnsi="Times New Roman" w:cs="Times New Roman"/>
          <w:sz w:val="28"/>
          <w:szCs w:val="28"/>
        </w:rPr>
      </w:pPr>
      <w:r w:rsidRPr="00280781">
        <w:rPr>
          <w:rFonts w:ascii="Times New Roman" w:eastAsia="標楷體" w:hAnsi="Times New Roman" w:cs="Times New Roman"/>
          <w:sz w:val="28"/>
          <w:szCs w:val="28"/>
        </w:rPr>
        <w:t>經營租金起算日：</w:t>
      </w:r>
      <w:r w:rsidR="009120E0" w:rsidRPr="009120E0">
        <w:rPr>
          <w:rFonts w:ascii="Times New Roman" w:eastAsia="標楷體" w:hAnsi="Times New Roman" w:cs="Times New Roman" w:hint="eastAsia"/>
          <w:sz w:val="28"/>
          <w:szCs w:val="28"/>
        </w:rPr>
        <w:t>□依太陽能光電發電系統正式躉售電力予台電；□與再生能源售電業簽訂再生能源電能及憑證購售契約之電能供應起始日，且經營租金繳納不因再生能源電能及憑證購售契約中止而停止；□自簽約日為起始日</w:t>
      </w:r>
      <w:r w:rsidRPr="0043373E">
        <w:rPr>
          <w:rFonts w:ascii="Times New Roman" w:eastAsia="標楷體" w:hAnsi="Times New Roman" w:cs="Times New Roman"/>
          <w:sz w:val="28"/>
          <w:szCs w:val="28"/>
        </w:rPr>
        <w:t>。</w:t>
      </w:r>
    </w:p>
    <w:p w14:paraId="1FF5EE7F" w14:textId="77777777" w:rsidR="000078C2" w:rsidRPr="0043373E" w:rsidRDefault="00000000" w:rsidP="000A691D">
      <w:pPr>
        <w:pStyle w:val="a3"/>
        <w:numPr>
          <w:ilvl w:val="0"/>
          <w:numId w:val="60"/>
        </w:numPr>
        <w:spacing w:line="440" w:lineRule="exact"/>
        <w:ind w:leftChars="0" w:left="709" w:hanging="57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分兩期繳納。乙方應於每年的一月一日至三十一日與七月一日至三十一日期間內，依本契約第八條製作前一年七月至十二月與該年一月至六月經營租金繳納明細表，並經會計師簽章後掛號郵寄（以郵戳為憑）至甲方，經營租金繳納明細表如有錯誤需更正，乙方應於十五日內完成更正。</w:t>
      </w:r>
    </w:p>
    <w:p w14:paraId="38CB41B9" w14:textId="77777777" w:rsidR="000078C2" w:rsidRPr="0043373E" w:rsidRDefault="00000000" w:rsidP="000A691D">
      <w:pPr>
        <w:pStyle w:val="a3"/>
        <w:numPr>
          <w:ilvl w:val="0"/>
          <w:numId w:val="60"/>
        </w:numPr>
        <w:spacing w:line="440" w:lineRule="exact"/>
        <w:ind w:leftChars="0" w:left="709" w:hanging="57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甲方應於收到經營租金繳納明細表後，開立繳款通知單予乙方，乙方應於繳款通知單寄出當日（以郵戳為憑）起</w:t>
      </w:r>
      <w:r w:rsidRPr="0043373E">
        <w:rPr>
          <w:rFonts w:ascii="Times New Roman" w:eastAsia="標楷體" w:hAnsi="Times New Roman" w:cs="Times New Roman"/>
          <w:sz w:val="28"/>
          <w:szCs w:val="28"/>
        </w:rPr>
        <w:t>30</w:t>
      </w:r>
      <w:r w:rsidRPr="0043373E">
        <w:rPr>
          <w:rFonts w:ascii="Times New Roman" w:eastAsia="標楷體" w:hAnsi="Times New Roman" w:cs="Times New Roman"/>
          <w:sz w:val="28"/>
          <w:szCs w:val="28"/>
        </w:rPr>
        <w:t>日內至甲方指定處所繳納該期經營租金。乙方未收到繳款通知單者，應自動洽甲方補單繳納；如經甲方電話或發文催告乙方延遲繳款，乙方未補單致經營租金逾期未繳，視逾期違約，應加收逾期違約金。</w:t>
      </w:r>
    </w:p>
    <w:p w14:paraId="68A529E6" w14:textId="77777777" w:rsidR="000078C2" w:rsidRPr="0043373E" w:rsidRDefault="00000000" w:rsidP="000A691D">
      <w:pPr>
        <w:pStyle w:val="a3"/>
        <w:numPr>
          <w:ilvl w:val="0"/>
          <w:numId w:val="60"/>
        </w:numPr>
        <w:spacing w:line="440" w:lineRule="exact"/>
        <w:ind w:leftChars="0" w:left="709" w:hanging="57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乙方於承租期間內地址變更時，應即掛號郵件通知甲方更正，如未通知，致甲方依租賃契約所載地址寄發繳款通知單被退回，且未於繳費期限前通知甲方另行補寄新址，視同逾期違約，應加收逾期違約金。</w:t>
      </w:r>
    </w:p>
    <w:p w14:paraId="234558A3" w14:textId="77777777" w:rsidR="000078C2" w:rsidRPr="0043373E" w:rsidRDefault="00000000" w:rsidP="000A691D">
      <w:pPr>
        <w:pStyle w:val="a3"/>
        <w:numPr>
          <w:ilvl w:val="0"/>
          <w:numId w:val="60"/>
        </w:numPr>
        <w:spacing w:line="440" w:lineRule="exact"/>
        <w:ind w:leftChars="0" w:left="709" w:hanging="57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上述經營租金，如乙方於繳納期限內未繳納，甲方應依逾期違約金計算方式，開立逾期違約金繳款單，乙方應於甲方指定期限內繳納完畢。如該期經營租金逾期達四個月，並經甲方連續催告乙方限期繳納達</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次仍未履行者，或逾期繳納租金次數，於租期內累計達</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次者，甲方得終止契約。</w:t>
      </w:r>
    </w:p>
    <w:p w14:paraId="36663743"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95" w:name="_Toc116550822"/>
      <w:bookmarkStart w:id="96" w:name="_Toc157414811"/>
      <w:bookmarkStart w:id="97" w:name="_Toc160542134"/>
      <w:bookmarkStart w:id="98" w:name="_Toc164177712"/>
      <w:bookmarkStart w:id="99" w:name="_Toc164756318"/>
      <w:r w:rsidRPr="0043373E">
        <w:rPr>
          <w:rFonts w:ascii="Times New Roman" w:eastAsia="標楷體" w:hAnsi="Times New Roman" w:cs="Times New Roman"/>
          <w:b/>
          <w:bCs/>
          <w:sz w:val="28"/>
          <w:szCs w:val="28"/>
        </w:rPr>
        <w:t>十、</w:t>
      </w:r>
      <w:bookmarkStart w:id="100" w:name="_Hlk124524241"/>
      <w:r w:rsidRPr="0043373E">
        <w:rPr>
          <w:rFonts w:ascii="Times New Roman" w:eastAsia="標楷體" w:hAnsi="Times New Roman" w:cs="Times New Roman"/>
          <w:b/>
          <w:bCs/>
          <w:sz w:val="28"/>
          <w:szCs w:val="28"/>
        </w:rPr>
        <w:t>逾期違約金及懲罰性違約金</w:t>
      </w:r>
      <w:bookmarkEnd w:id="100"/>
      <w:r w:rsidRPr="0043373E">
        <w:rPr>
          <w:rFonts w:ascii="Times New Roman" w:eastAsia="標楷體" w:hAnsi="Times New Roman" w:cs="Times New Roman"/>
          <w:b/>
          <w:bCs/>
          <w:sz w:val="28"/>
          <w:szCs w:val="28"/>
        </w:rPr>
        <w:t>計算方式</w:t>
      </w:r>
      <w:bookmarkEnd w:id="95"/>
      <w:r w:rsidR="00B42815" w:rsidRPr="0043373E">
        <w:rPr>
          <w:rFonts w:ascii="Times New Roman" w:eastAsia="標楷體" w:hAnsi="Times New Roman" w:cs="Times New Roman"/>
          <w:b/>
          <w:bCs/>
          <w:sz w:val="28"/>
          <w:szCs w:val="28"/>
        </w:rPr>
        <w:t>及繳交</w:t>
      </w:r>
      <w:bookmarkEnd w:id="96"/>
      <w:bookmarkEnd w:id="97"/>
      <w:bookmarkEnd w:id="98"/>
      <w:bookmarkEnd w:id="99"/>
    </w:p>
    <w:p w14:paraId="0A62DB36" w14:textId="77777777" w:rsidR="000078C2" w:rsidRPr="000A691D" w:rsidRDefault="00000000" w:rsidP="000A691D">
      <w:pPr>
        <w:pStyle w:val="a3"/>
        <w:numPr>
          <w:ilvl w:val="0"/>
          <w:numId w:val="62"/>
        </w:numPr>
        <w:spacing w:line="400" w:lineRule="exact"/>
        <w:ind w:leftChars="0" w:left="567" w:hanging="567"/>
        <w:jc w:val="both"/>
        <w:rPr>
          <w:rFonts w:ascii="Times New Roman" w:eastAsia="標楷體" w:hAnsi="Times New Roman" w:cs="Times New Roman"/>
          <w:sz w:val="28"/>
          <w:szCs w:val="28"/>
        </w:rPr>
      </w:pPr>
      <w:r w:rsidRPr="000A691D">
        <w:rPr>
          <w:rFonts w:ascii="Times New Roman" w:eastAsia="標楷體" w:hAnsi="Times New Roman" w:cs="Times New Roman"/>
          <w:sz w:val="28"/>
          <w:szCs w:val="28"/>
        </w:rPr>
        <w:t>每期經營租金逾期時，應依下列各款加收逾期違約金：</w:t>
      </w:r>
    </w:p>
    <w:p w14:paraId="0D80603E" w14:textId="77777777" w:rsidR="000078C2" w:rsidRPr="0043373E" w:rsidRDefault="00000000" w:rsidP="005A4E30">
      <w:pPr>
        <w:pStyle w:val="a3"/>
        <w:numPr>
          <w:ilvl w:val="1"/>
          <w:numId w:val="57"/>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逾期繳納未滿一個月者，照欠額加收百分之二。</w:t>
      </w:r>
    </w:p>
    <w:p w14:paraId="10F8D1CA" w14:textId="77777777" w:rsidR="000078C2" w:rsidRPr="0043373E" w:rsidRDefault="00000000" w:rsidP="005A4E30">
      <w:pPr>
        <w:pStyle w:val="a3"/>
        <w:numPr>
          <w:ilvl w:val="1"/>
          <w:numId w:val="57"/>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逾期繳納在一個月以上未滿二個月者，照欠額加收百分之四。</w:t>
      </w:r>
    </w:p>
    <w:p w14:paraId="3494ECC1" w14:textId="77777777" w:rsidR="000078C2" w:rsidRPr="0043373E" w:rsidRDefault="00000000" w:rsidP="005A4E30">
      <w:pPr>
        <w:pStyle w:val="a3"/>
        <w:numPr>
          <w:ilvl w:val="1"/>
          <w:numId w:val="57"/>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逾期繳納在二個月以上未滿三個月者，照欠額加收百分之八。</w:t>
      </w:r>
    </w:p>
    <w:p w14:paraId="504B6EB2" w14:textId="77777777" w:rsidR="000078C2" w:rsidRPr="0043373E" w:rsidRDefault="00000000" w:rsidP="005A4E30">
      <w:pPr>
        <w:pStyle w:val="a3"/>
        <w:numPr>
          <w:ilvl w:val="1"/>
          <w:numId w:val="57"/>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逾期繳納在三個月以上者，一律照欠額加收百分之十。</w:t>
      </w:r>
    </w:p>
    <w:p w14:paraId="78E2808C" w14:textId="77777777" w:rsidR="00260FA4" w:rsidRPr="0043373E" w:rsidRDefault="00000000" w:rsidP="000A691D">
      <w:pPr>
        <w:pStyle w:val="a3"/>
        <w:numPr>
          <w:ilvl w:val="0"/>
          <w:numId w:val="62"/>
        </w:numPr>
        <w:spacing w:line="40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b/>
          <w:bCs/>
          <w:sz w:val="28"/>
          <w:szCs w:val="28"/>
        </w:rPr>
        <w:t>乙方未依本契約第五條第一款規定於期限內取得併聯試運轉</w:t>
      </w:r>
      <w:r w:rsidR="007D1BC2">
        <w:rPr>
          <w:rFonts w:ascii="Times New Roman" w:eastAsia="標楷體" w:hAnsi="Times New Roman" w:cs="Times New Roman" w:hint="eastAsia"/>
          <w:b/>
          <w:bCs/>
          <w:sz w:val="28"/>
          <w:szCs w:val="28"/>
        </w:rPr>
        <w:t>、</w:t>
      </w:r>
      <w:r w:rsidR="007D1BC2" w:rsidRPr="007D1BC2">
        <w:rPr>
          <w:rFonts w:ascii="Times New Roman" w:eastAsia="標楷體" w:hAnsi="Times New Roman" w:cs="Times New Roman" w:hint="eastAsia"/>
          <w:b/>
          <w:bCs/>
          <w:sz w:val="28"/>
          <w:szCs w:val="28"/>
        </w:rPr>
        <w:t>向教育主管機關申請太陽能光電運動場完工認定</w:t>
      </w:r>
      <w:r w:rsidRPr="0043373E">
        <w:rPr>
          <w:rFonts w:ascii="Times New Roman" w:eastAsia="標楷體" w:hAnsi="Times New Roman" w:cs="Times New Roman"/>
          <w:b/>
          <w:bCs/>
          <w:sz w:val="28"/>
          <w:szCs w:val="28"/>
        </w:rPr>
        <w:t>及整體案場完工（含地坪及周邊設施）</w:t>
      </w:r>
      <w:bookmarkStart w:id="101" w:name="_Hlk161847348"/>
      <w:r w:rsidRPr="0043373E">
        <w:rPr>
          <w:rFonts w:ascii="Times New Roman" w:eastAsia="標楷體" w:hAnsi="Times New Roman" w:cs="Times New Roman"/>
          <w:b/>
          <w:bCs/>
          <w:sz w:val="28"/>
          <w:szCs w:val="28"/>
        </w:rPr>
        <w:t>，</w:t>
      </w:r>
      <w:r w:rsidR="006A7171" w:rsidRPr="00280781">
        <w:rPr>
          <w:rFonts w:ascii="Times New Roman" w:eastAsia="標楷體" w:hAnsi="Times New Roman" w:cs="Times New Roman"/>
          <w:sz w:val="28"/>
          <w:szCs w:val="28"/>
        </w:rPr>
        <w:t>處以</w:t>
      </w:r>
      <w:r w:rsidR="006A7171" w:rsidRPr="006A3095">
        <w:rPr>
          <w:rFonts w:ascii="Times New Roman" w:eastAsia="標楷體" w:hAnsi="Times New Roman" w:cs="Times New Roman" w:hint="eastAsia"/>
          <w:b/>
          <w:bCs/>
          <w:sz w:val="28"/>
          <w:szCs w:val="28"/>
        </w:rPr>
        <w:t>懲罰性</w:t>
      </w:r>
      <w:r w:rsidR="006A7171" w:rsidRPr="00280781">
        <w:rPr>
          <w:rFonts w:ascii="Times New Roman" w:eastAsia="標楷體" w:hAnsi="Times New Roman" w:cs="Times New Roman"/>
          <w:sz w:val="28"/>
          <w:szCs w:val="28"/>
        </w:rPr>
        <w:t>違約金</w:t>
      </w:r>
      <w:r w:rsidR="00D97EE4">
        <w:rPr>
          <w:rFonts w:ascii="Times New Roman" w:eastAsia="標楷體" w:hAnsi="Times New Roman" w:cs="Times New Roman" w:hint="eastAsia"/>
          <w:sz w:val="28"/>
          <w:szCs w:val="28"/>
        </w:rPr>
        <w:t>。</w:t>
      </w:r>
      <w:r w:rsidR="00964028">
        <w:rPr>
          <w:rFonts w:ascii="Times New Roman" w:eastAsia="標楷體" w:hAnsi="Times New Roman" w:cs="Times New Roman" w:hint="eastAsia"/>
          <w:sz w:val="28"/>
          <w:szCs w:val="28"/>
        </w:rPr>
        <w:t>各階段</w:t>
      </w:r>
      <w:r w:rsidR="006A7171" w:rsidRPr="00964028">
        <w:rPr>
          <w:rFonts w:ascii="Times New Roman" w:eastAsia="標楷體" w:hAnsi="Times New Roman" w:cs="Times New Roman" w:hint="eastAsia"/>
          <w:sz w:val="28"/>
          <w:szCs w:val="28"/>
        </w:rPr>
        <w:t>懲罰性違約金</w:t>
      </w:r>
      <w:r w:rsidR="00964028" w:rsidRPr="00964028">
        <w:rPr>
          <w:rFonts w:ascii="Times New Roman" w:eastAsia="標楷體" w:hAnsi="Times New Roman" w:cs="Times New Roman" w:hint="eastAsia"/>
          <w:sz w:val="28"/>
          <w:szCs w:val="28"/>
        </w:rPr>
        <w:t>分開計算</w:t>
      </w:r>
      <w:r w:rsidR="00964028">
        <w:rPr>
          <w:rFonts w:ascii="Times New Roman" w:eastAsia="標楷體" w:hAnsi="Times New Roman" w:cs="Times New Roman" w:hint="eastAsia"/>
          <w:sz w:val="28"/>
          <w:szCs w:val="28"/>
        </w:rPr>
        <w:t>，應完成日期不得合併計算</w:t>
      </w:r>
      <w:r w:rsidR="006A7171" w:rsidRPr="00964028">
        <w:rPr>
          <w:rFonts w:ascii="Times New Roman" w:eastAsia="標楷體" w:hAnsi="Times New Roman" w:cs="Times New Roman"/>
          <w:sz w:val="28"/>
          <w:szCs w:val="28"/>
        </w:rPr>
        <w:t>。</w:t>
      </w:r>
      <w:bookmarkEnd w:id="101"/>
      <w:r w:rsidRPr="0043373E">
        <w:rPr>
          <w:rFonts w:ascii="Times New Roman" w:eastAsia="標楷體" w:hAnsi="Times New Roman" w:cs="Times New Roman"/>
          <w:sz w:val="28"/>
          <w:szCs w:val="28"/>
        </w:rPr>
        <w:t>但有不可預見、不可避免之災害或法令變更等不可歸責於乙方之因素者，不在此限。</w:t>
      </w:r>
    </w:p>
    <w:p w14:paraId="246A6B8E" w14:textId="77777777" w:rsidR="00260FA4" w:rsidRPr="0043373E" w:rsidRDefault="00000000" w:rsidP="000A691D">
      <w:pPr>
        <w:pStyle w:val="a3"/>
        <w:numPr>
          <w:ilvl w:val="0"/>
          <w:numId w:val="62"/>
        </w:numPr>
        <w:spacing w:line="40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因可歸責乙方之事由</w:t>
      </w:r>
      <w:r w:rsidRPr="0043373E">
        <w:rPr>
          <w:rFonts w:ascii="Times New Roman" w:eastAsia="標楷體" w:hAnsi="Times New Roman" w:cs="Times New Roman"/>
          <w:b/>
          <w:bCs/>
          <w:sz w:val="28"/>
          <w:szCs w:val="28"/>
        </w:rPr>
        <w:t>（經雙方協商或乙方得經公正第三方證明責任歸屬後，公正第三方係指土木技師公會、結構技師公會或建築師公會等相關專門技術職業工會擔任）</w:t>
      </w:r>
      <w:r w:rsidRPr="0043373E">
        <w:rPr>
          <w:rFonts w:ascii="Times New Roman" w:eastAsia="標楷體" w:hAnsi="Times New Roman" w:cs="Times New Roman"/>
          <w:sz w:val="28"/>
          <w:szCs w:val="28"/>
        </w:rPr>
        <w:t>，決標後承諾於甲方施作之設置容量未能於期限內完成設置，甲方應依下列公式計算違約金，以作為乙方之懲罰性違約金：【</w:t>
      </w:r>
      <w:r w:rsidRPr="0043373E">
        <w:rPr>
          <w:rFonts w:ascii="Times New Roman" w:eastAsia="標楷體" w:hAnsi="Times New Roman" w:cs="Times New Roman"/>
          <w:b/>
          <w:bCs/>
          <w:sz w:val="28"/>
          <w:szCs w:val="28"/>
        </w:rPr>
        <w:t>（標租系統設置容量（</w:t>
      </w:r>
      <w:proofErr w:type="spellStart"/>
      <w:r w:rsidRPr="0043373E">
        <w:rPr>
          <w:rFonts w:ascii="Times New Roman" w:eastAsia="標楷體" w:hAnsi="Times New Roman" w:cs="Times New Roman"/>
          <w:b/>
          <w:bCs/>
          <w:sz w:val="28"/>
          <w:szCs w:val="28"/>
        </w:rPr>
        <w:t>kWp</w:t>
      </w:r>
      <w:proofErr w:type="spellEnd"/>
      <w:r w:rsidRPr="0043373E">
        <w:rPr>
          <w:rFonts w:ascii="Times New Roman" w:eastAsia="標楷體" w:hAnsi="Times New Roman" w:cs="Times New Roman"/>
          <w:b/>
          <w:bCs/>
          <w:sz w:val="28"/>
          <w:szCs w:val="28"/>
        </w:rPr>
        <w:t>））</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（不可歸責之系統設置容量（</w:t>
      </w:r>
      <w:proofErr w:type="spellStart"/>
      <w:r w:rsidRPr="0043373E">
        <w:rPr>
          <w:rFonts w:ascii="Times New Roman" w:eastAsia="標楷體" w:hAnsi="Times New Roman" w:cs="Times New Roman"/>
          <w:sz w:val="28"/>
          <w:szCs w:val="28"/>
        </w:rPr>
        <w:t>kWp</w:t>
      </w:r>
      <w:proofErr w:type="spellEnd"/>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（實際系統設置容量（</w:t>
      </w:r>
      <w:proofErr w:type="spellStart"/>
      <w:r w:rsidRPr="0043373E">
        <w:rPr>
          <w:rFonts w:ascii="Times New Roman" w:eastAsia="標楷體" w:hAnsi="Times New Roman" w:cs="Times New Roman"/>
          <w:sz w:val="28"/>
          <w:szCs w:val="28"/>
        </w:rPr>
        <w:t>kWp</w:t>
      </w:r>
      <w:proofErr w:type="spellEnd"/>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x</w:t>
      </w:r>
      <w:r w:rsidRPr="0043373E">
        <w:rPr>
          <w:rFonts w:ascii="Times New Roman" w:eastAsia="標楷體" w:hAnsi="Times New Roman" w:cs="Times New Roman"/>
          <w:sz w:val="28"/>
          <w:szCs w:val="28"/>
        </w:rPr>
        <w:t>（</w:t>
      </w:r>
      <w:r w:rsidR="006A7171">
        <w:rPr>
          <w:rFonts w:ascii="Times New Roman" w:eastAsia="標楷體" w:hAnsi="Times New Roman" w:cs="Times New Roman" w:hint="eastAsia"/>
          <w:sz w:val="28"/>
          <w:szCs w:val="28"/>
        </w:rPr>
        <w:t>4</w:t>
      </w:r>
      <w:r w:rsidRPr="0043373E">
        <w:rPr>
          <w:rFonts w:ascii="Times New Roman" w:eastAsia="標楷體" w:hAnsi="Times New Roman" w:cs="Times New Roman"/>
          <w:sz w:val="28"/>
          <w:szCs w:val="28"/>
        </w:rPr>
        <w:t>,000</w:t>
      </w:r>
      <w:r w:rsidRPr="0043373E">
        <w:rPr>
          <w:rFonts w:ascii="Times New Roman" w:eastAsia="標楷體" w:hAnsi="Times New Roman" w:cs="Times New Roman"/>
          <w:sz w:val="28"/>
          <w:szCs w:val="28"/>
        </w:rPr>
        <w:t>（元</w:t>
      </w:r>
      <w:r w:rsidRPr="0043373E">
        <w:rPr>
          <w:rFonts w:ascii="Times New Roman" w:eastAsia="標楷體" w:hAnsi="Times New Roman" w:cs="Times New Roman"/>
          <w:sz w:val="28"/>
          <w:szCs w:val="28"/>
        </w:rPr>
        <w:t>/</w:t>
      </w:r>
      <w:proofErr w:type="spellStart"/>
      <w:r w:rsidRPr="0043373E">
        <w:rPr>
          <w:rFonts w:ascii="Times New Roman" w:eastAsia="標楷體" w:hAnsi="Times New Roman" w:cs="Times New Roman"/>
          <w:sz w:val="28"/>
          <w:szCs w:val="28"/>
        </w:rPr>
        <w:t>kWp</w:t>
      </w:r>
      <w:proofErr w:type="spellEnd"/>
      <w:r w:rsidRPr="0043373E">
        <w:rPr>
          <w:rFonts w:ascii="Times New Roman" w:eastAsia="標楷體" w:hAnsi="Times New Roman" w:cs="Times New Roman"/>
          <w:sz w:val="28"/>
          <w:szCs w:val="28"/>
        </w:rPr>
        <w:t>））。擴充設備設置容量之懲罰性違約金計算準用之。</w:t>
      </w:r>
      <w:bookmarkStart w:id="102" w:name="_Hlk124525155"/>
    </w:p>
    <w:p w14:paraId="21ACE142" w14:textId="77777777" w:rsidR="00260FA4" w:rsidRPr="0043373E" w:rsidRDefault="00000000" w:rsidP="00D17F96">
      <w:pPr>
        <w:pStyle w:val="a3"/>
        <w:numPr>
          <w:ilvl w:val="0"/>
          <w:numId w:val="62"/>
        </w:numPr>
        <w:spacing w:line="400" w:lineRule="exact"/>
        <w:ind w:leftChars="0" w:left="567" w:hanging="567"/>
        <w:jc w:val="both"/>
        <w:rPr>
          <w:rFonts w:ascii="Times New Roman" w:eastAsia="標楷體" w:hAnsi="Times New Roman" w:cs="Times New Roman"/>
          <w:sz w:val="28"/>
          <w:szCs w:val="28"/>
        </w:rPr>
      </w:pPr>
      <w:bookmarkStart w:id="103" w:name="_Hlk124528063"/>
      <w:r w:rsidRPr="0043373E">
        <w:rPr>
          <w:rFonts w:ascii="Times New Roman" w:eastAsia="標楷體" w:hAnsi="Times New Roman" w:cs="Times New Roman"/>
          <w:sz w:val="28"/>
          <w:szCs w:val="28"/>
        </w:rPr>
        <w:t>查驗或驗收不合格，且未於通知期間內依規定辦理，其不合格部份及所造成之損失、額外費用或懲罰性違約金之金額，依</w:t>
      </w:r>
      <w:r w:rsidRPr="00D17F96">
        <w:rPr>
          <w:rFonts w:ascii="Times New Roman" w:eastAsia="標楷體" w:hAnsi="Times New Roman" w:cs="Times New Roman"/>
          <w:sz w:val="28"/>
          <w:szCs w:val="28"/>
        </w:rPr>
        <w:t>本</w:t>
      </w:r>
      <w:r w:rsidR="00530FD5" w:rsidRPr="00D17F96">
        <w:rPr>
          <w:rFonts w:ascii="Times New Roman" w:eastAsia="標楷體" w:hAnsi="Times New Roman" w:cs="Times New Roman"/>
          <w:sz w:val="28"/>
          <w:szCs w:val="28"/>
        </w:rPr>
        <w:t>條</w:t>
      </w:r>
      <w:r w:rsidRPr="0043373E">
        <w:rPr>
          <w:rFonts w:ascii="Times New Roman" w:eastAsia="標楷體" w:hAnsi="Times New Roman" w:cs="Times New Roman"/>
          <w:sz w:val="28"/>
          <w:szCs w:val="28"/>
        </w:rPr>
        <w:t>之計算及繳納方式繳納。</w:t>
      </w:r>
    </w:p>
    <w:p w14:paraId="004A5D13" w14:textId="77777777" w:rsidR="00260FA4" w:rsidRPr="0043373E" w:rsidRDefault="00000000" w:rsidP="00D17F96">
      <w:pPr>
        <w:pStyle w:val="a3"/>
        <w:numPr>
          <w:ilvl w:val="0"/>
          <w:numId w:val="62"/>
        </w:numPr>
        <w:spacing w:line="40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未依契約規定期限或不動產所有或管理之機關同意之延長期限履行契約之一部或全部，其逾期違約金之金額，</w:t>
      </w:r>
      <w:bookmarkStart w:id="104" w:name="_Hlk149582635"/>
      <w:r w:rsidRPr="0043373E">
        <w:rPr>
          <w:rFonts w:ascii="Times New Roman" w:eastAsia="標楷體" w:hAnsi="Times New Roman" w:cs="Times New Roman"/>
          <w:sz w:val="28"/>
          <w:szCs w:val="28"/>
        </w:rPr>
        <w:t>依本</w:t>
      </w:r>
      <w:r w:rsidR="00865253" w:rsidRPr="0043373E">
        <w:rPr>
          <w:rFonts w:ascii="Times New Roman" w:eastAsia="標楷體" w:hAnsi="Times New Roman" w:cs="Times New Roman"/>
          <w:sz w:val="28"/>
          <w:szCs w:val="28"/>
        </w:rPr>
        <w:t>契約</w:t>
      </w:r>
      <w:r w:rsidRPr="0043373E">
        <w:rPr>
          <w:rFonts w:ascii="Times New Roman" w:eastAsia="標楷體" w:hAnsi="Times New Roman" w:cs="Times New Roman"/>
          <w:sz w:val="28"/>
          <w:szCs w:val="28"/>
        </w:rPr>
        <w:t>之計算及繳納方式繳納</w:t>
      </w:r>
      <w:bookmarkEnd w:id="103"/>
      <w:bookmarkEnd w:id="104"/>
      <w:r w:rsidRPr="0043373E">
        <w:rPr>
          <w:rFonts w:ascii="Times New Roman" w:eastAsia="標楷體" w:hAnsi="Times New Roman" w:cs="Times New Roman"/>
          <w:sz w:val="28"/>
          <w:szCs w:val="28"/>
        </w:rPr>
        <w:t>。</w:t>
      </w:r>
    </w:p>
    <w:p w14:paraId="3FE148F1" w14:textId="77777777" w:rsidR="00B42815" w:rsidRPr="0043373E" w:rsidRDefault="00000000" w:rsidP="00D17F96">
      <w:pPr>
        <w:pStyle w:val="a3"/>
        <w:numPr>
          <w:ilvl w:val="0"/>
          <w:numId w:val="62"/>
        </w:numPr>
        <w:spacing w:line="400" w:lineRule="exact"/>
        <w:ind w:leftChars="0" w:left="567" w:hanging="567"/>
        <w:jc w:val="both"/>
        <w:rPr>
          <w:rFonts w:ascii="Times New Roman" w:eastAsia="標楷體" w:hAnsi="Times New Roman" w:cs="Times New Roman"/>
          <w:b/>
          <w:bCs/>
          <w:sz w:val="28"/>
          <w:szCs w:val="28"/>
        </w:rPr>
      </w:pPr>
      <w:r w:rsidRPr="0043373E">
        <w:rPr>
          <w:rFonts w:ascii="Times New Roman" w:eastAsia="標楷體" w:hAnsi="Times New Roman" w:cs="Times New Roman"/>
          <w:sz w:val="28"/>
          <w:szCs w:val="28"/>
        </w:rPr>
        <w:t>逾期違約金及懲罰性違約金之繳納</w:t>
      </w:r>
      <w:r w:rsidR="009C3125" w:rsidRPr="0043373E">
        <w:rPr>
          <w:rFonts w:ascii="Times New Roman" w:eastAsia="標楷體" w:hAnsi="Times New Roman" w:cs="Times New Roman"/>
          <w:sz w:val="28"/>
          <w:szCs w:val="28"/>
        </w:rPr>
        <w:t>，採</w:t>
      </w:r>
      <w:r w:rsidR="009C3125" w:rsidRPr="0043373E">
        <w:rPr>
          <w:rFonts w:ascii="Times New Roman" w:eastAsia="標楷體" w:hAnsi="Times New Roman" w:cs="Times New Roman"/>
          <w:sz w:val="28"/>
          <w:szCs w:val="28"/>
        </w:rPr>
        <w:t>□</w:t>
      </w:r>
      <w:r w:rsidR="009C3125" w:rsidRPr="0043373E">
        <w:rPr>
          <w:rFonts w:ascii="Times New Roman" w:eastAsia="標楷體" w:hAnsi="Times New Roman" w:cs="Times New Roman"/>
          <w:sz w:val="28"/>
          <w:szCs w:val="28"/>
        </w:rPr>
        <w:t>雙週計算</w:t>
      </w:r>
      <w:r w:rsidR="009C3125" w:rsidRPr="0043373E">
        <w:rPr>
          <w:rFonts w:ascii="Times New Roman" w:eastAsia="標楷體" w:hAnsi="Times New Roman" w:cs="Times New Roman"/>
          <w:sz w:val="28"/>
          <w:szCs w:val="28"/>
        </w:rPr>
        <w:t xml:space="preserve"> □</w:t>
      </w:r>
      <w:r w:rsidR="009C3125" w:rsidRPr="0043373E">
        <w:rPr>
          <w:rFonts w:ascii="Times New Roman" w:eastAsia="標楷體" w:hAnsi="Times New Roman" w:cs="Times New Roman"/>
          <w:sz w:val="28"/>
          <w:szCs w:val="28"/>
        </w:rPr>
        <w:t>每月計算，由甲方開立逾期違約金及懲罰性違約金繳款單</w:t>
      </w:r>
      <w:r w:rsidRPr="0043373E">
        <w:rPr>
          <w:rFonts w:ascii="Times New Roman" w:eastAsia="標楷體" w:hAnsi="Times New Roman" w:cs="Times New Roman"/>
          <w:sz w:val="28"/>
          <w:szCs w:val="28"/>
        </w:rPr>
        <w:t>，乙方需在指定時間內</w:t>
      </w:r>
      <w:r w:rsidR="009C3125" w:rsidRPr="0043373E">
        <w:rPr>
          <w:rFonts w:ascii="Times New Roman" w:eastAsia="標楷體" w:hAnsi="Times New Roman" w:cs="Times New Roman"/>
          <w:sz w:val="28"/>
          <w:szCs w:val="28"/>
        </w:rPr>
        <w:t>繳納完畢。如該逾期違約金及懲罰性違約金繳款單未於甲方指定時間內繳納，並經甲方連續催告乙方限期繳納達</w:t>
      </w:r>
      <w:r w:rsidR="009C3125" w:rsidRPr="0043373E">
        <w:rPr>
          <w:rFonts w:ascii="Times New Roman" w:eastAsia="標楷體" w:hAnsi="Times New Roman" w:cs="Times New Roman"/>
          <w:sz w:val="28"/>
          <w:szCs w:val="28"/>
        </w:rPr>
        <w:t>3</w:t>
      </w:r>
      <w:r w:rsidR="009C3125" w:rsidRPr="0043373E">
        <w:rPr>
          <w:rFonts w:ascii="Times New Roman" w:eastAsia="標楷體" w:hAnsi="Times New Roman" w:cs="Times New Roman"/>
          <w:sz w:val="28"/>
          <w:szCs w:val="28"/>
        </w:rPr>
        <w:t>次仍未履行者，或逾期繳納次數，於租期內累計達</w:t>
      </w:r>
      <w:r w:rsidR="009C3125" w:rsidRPr="0043373E">
        <w:rPr>
          <w:rFonts w:ascii="Times New Roman" w:eastAsia="標楷體" w:hAnsi="Times New Roman" w:cs="Times New Roman"/>
          <w:sz w:val="28"/>
          <w:szCs w:val="28"/>
        </w:rPr>
        <w:t>3</w:t>
      </w:r>
      <w:r w:rsidR="009C3125" w:rsidRPr="0043373E">
        <w:rPr>
          <w:rFonts w:ascii="Times New Roman" w:eastAsia="標楷體" w:hAnsi="Times New Roman" w:cs="Times New Roman"/>
          <w:sz w:val="28"/>
          <w:szCs w:val="28"/>
        </w:rPr>
        <w:t>次者，甲方得終止契約，並沒收履約保證金</w:t>
      </w:r>
      <w:bookmarkEnd w:id="102"/>
      <w:r w:rsidR="009C3125" w:rsidRPr="0043373E">
        <w:rPr>
          <w:rFonts w:ascii="Times New Roman" w:eastAsia="標楷體" w:hAnsi="Times New Roman" w:cs="Times New Roman"/>
          <w:sz w:val="28"/>
          <w:szCs w:val="28"/>
        </w:rPr>
        <w:t>。</w:t>
      </w:r>
    </w:p>
    <w:p w14:paraId="40B81161"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05" w:name="_Toc116550823"/>
      <w:bookmarkStart w:id="106" w:name="_Toc157414812"/>
      <w:bookmarkStart w:id="107" w:name="_Toc160542135"/>
      <w:bookmarkStart w:id="108" w:name="_Toc164177713"/>
      <w:bookmarkStart w:id="109" w:name="_Toc164756319"/>
      <w:r w:rsidRPr="0043373E">
        <w:rPr>
          <w:rFonts w:ascii="Times New Roman" w:eastAsia="標楷體" w:hAnsi="Times New Roman" w:cs="Times New Roman"/>
          <w:b/>
          <w:bCs/>
          <w:sz w:val="28"/>
          <w:szCs w:val="28"/>
        </w:rPr>
        <w:t>十一、履約保證金</w:t>
      </w:r>
      <w:bookmarkEnd w:id="105"/>
      <w:bookmarkEnd w:id="106"/>
      <w:bookmarkEnd w:id="107"/>
      <w:bookmarkEnd w:id="108"/>
      <w:bookmarkEnd w:id="109"/>
    </w:p>
    <w:p w14:paraId="707F9791" w14:textId="77777777" w:rsidR="000078C2" w:rsidRPr="0043373E" w:rsidRDefault="00000000" w:rsidP="00D17F96">
      <w:pPr>
        <w:pStyle w:val="a3"/>
        <w:numPr>
          <w:ilvl w:val="0"/>
          <w:numId w:val="63"/>
        </w:numPr>
        <w:spacing w:line="440" w:lineRule="exact"/>
        <w:ind w:leftChars="0" w:left="709"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本契約應繳交</w:t>
      </w:r>
      <w:r w:rsidRPr="0043373E">
        <w:rPr>
          <w:rFonts w:ascii="Times New Roman" w:eastAsia="標楷體" w:hAnsi="Times New Roman" w:cs="Times New Roman"/>
          <w:b/>
          <w:bCs/>
          <w:sz w:val="28"/>
          <w:szCs w:val="28"/>
        </w:rPr>
        <w:t>履約保證金金額</w:t>
      </w:r>
      <w:r w:rsidRPr="0043373E">
        <w:rPr>
          <w:rFonts w:ascii="Times New Roman" w:eastAsia="標楷體" w:hAnsi="Times New Roman" w:cs="Times New Roman"/>
          <w:sz w:val="28"/>
          <w:szCs w:val="28"/>
        </w:rPr>
        <w:t>為</w:t>
      </w:r>
      <w:r w:rsidR="0039640F" w:rsidRPr="0043373E">
        <w:rPr>
          <w:rFonts w:ascii="Times New Roman" w:eastAsia="標楷體" w:hAnsi="Times New Roman" w:cs="Times New Roman"/>
          <w:sz w:val="28"/>
          <w:szCs w:val="28"/>
        </w:rPr>
        <w:t>新臺幣</w:t>
      </w:r>
      <w:r w:rsidR="00FA403D" w:rsidRPr="0043373E">
        <w:rPr>
          <w:rFonts w:ascii="Times New Roman" w:eastAsia="標楷體" w:hAnsi="Times New Roman" w:cs="Times New Roman"/>
          <w:b/>
          <w:bCs/>
          <w:color w:val="FF0000"/>
          <w:sz w:val="28"/>
          <w:szCs w:val="28"/>
          <w:u w:val="single"/>
        </w:rPr>
        <w:t>_______</w:t>
      </w:r>
      <w:r w:rsidRPr="0043373E">
        <w:rPr>
          <w:rFonts w:ascii="Times New Roman" w:eastAsia="標楷體" w:hAnsi="Times New Roman" w:cs="Times New Roman"/>
          <w:sz w:val="28"/>
          <w:szCs w:val="28"/>
        </w:rPr>
        <w:t>元。</w:t>
      </w:r>
    </w:p>
    <w:p w14:paraId="69E69401" w14:textId="77777777" w:rsidR="00A41AD9" w:rsidRPr="0043373E" w:rsidRDefault="00000000" w:rsidP="00D17F96">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本租賃契約應繳交履約保證金計算如下：履約保證金</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標租系統設置容量</w:t>
      </w:r>
      <w:r w:rsidR="00AF5B5F" w:rsidRPr="0043373E">
        <w:rPr>
          <w:rFonts w:ascii="Times New Roman" w:eastAsia="標楷體" w:hAnsi="Times New Roman" w:cs="Times New Roman"/>
          <w:sz w:val="28"/>
          <w:szCs w:val="28"/>
        </w:rPr>
        <w:t>（</w:t>
      </w:r>
      <w:proofErr w:type="spellStart"/>
      <w:r w:rsidRPr="0043373E">
        <w:rPr>
          <w:rFonts w:ascii="Times New Roman" w:eastAsia="標楷體" w:hAnsi="Times New Roman" w:cs="Times New Roman"/>
          <w:sz w:val="28"/>
          <w:szCs w:val="28"/>
        </w:rPr>
        <w:t>kWp</w:t>
      </w:r>
      <w:proofErr w:type="spellEnd"/>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w:t>
      </w:r>
      <w:r w:rsidR="00AA61CA">
        <w:rPr>
          <w:rFonts w:ascii="Times New Roman" w:eastAsia="標楷體" w:hAnsi="Times New Roman" w:cs="Times New Roman" w:hint="eastAsia"/>
          <w:sz w:val="28"/>
          <w:szCs w:val="28"/>
        </w:rPr>
        <w:t>4</w:t>
      </w:r>
      <w:r w:rsidRPr="0043373E">
        <w:rPr>
          <w:rFonts w:ascii="Times New Roman" w:eastAsia="標楷體" w:hAnsi="Times New Roman" w:cs="Times New Roman"/>
          <w:sz w:val="28"/>
          <w:szCs w:val="28"/>
        </w:rPr>
        <w:t>,000</w:t>
      </w:r>
      <w:r w:rsidR="004C6AAD" w:rsidRPr="0043373E">
        <w:rPr>
          <w:rFonts w:ascii="Times New Roman" w:eastAsia="標楷體" w:hAnsi="Times New Roman" w:cs="Times New Roman"/>
          <w:sz w:val="28"/>
          <w:szCs w:val="28"/>
        </w:rPr>
        <w:t>（元</w:t>
      </w:r>
      <w:r w:rsidR="004C6AAD" w:rsidRPr="0043373E">
        <w:rPr>
          <w:rFonts w:ascii="Times New Roman" w:eastAsia="標楷體" w:hAnsi="Times New Roman" w:cs="Times New Roman"/>
          <w:sz w:val="28"/>
          <w:szCs w:val="28"/>
        </w:rPr>
        <w:t>/</w:t>
      </w:r>
      <w:proofErr w:type="spellStart"/>
      <w:r w:rsidR="004C6AAD" w:rsidRPr="0043373E">
        <w:rPr>
          <w:rFonts w:ascii="Times New Roman" w:eastAsia="標楷體" w:hAnsi="Times New Roman" w:cs="Times New Roman"/>
          <w:sz w:val="28"/>
          <w:szCs w:val="28"/>
        </w:rPr>
        <w:t>kWp</w:t>
      </w:r>
      <w:proofErr w:type="spellEnd"/>
      <w:r w:rsidR="004C6AAD" w:rsidRPr="0043373E">
        <w:rPr>
          <w:rFonts w:ascii="Times New Roman" w:eastAsia="標楷體" w:hAnsi="Times New Roman" w:cs="Times New Roman"/>
          <w:sz w:val="28"/>
          <w:szCs w:val="28"/>
        </w:rPr>
        <w:t>）</w:t>
      </w:r>
      <w:r w:rsidRPr="0043373E">
        <w:rPr>
          <w:rFonts w:ascii="Times New Roman" w:eastAsia="標楷體" w:hAnsi="Times New Roman" w:cs="Times New Roman"/>
          <w:b/>
          <w:bCs/>
          <w:sz w:val="28"/>
          <w:szCs w:val="28"/>
        </w:rPr>
        <w:t>。</w:t>
      </w:r>
    </w:p>
    <w:p w14:paraId="4DC8CDCB" w14:textId="77777777" w:rsidR="000078C2" w:rsidRPr="0043373E" w:rsidRDefault="00000000" w:rsidP="00D17F96">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乙方應繳之履約保證金，應於決標日之次日起</w:t>
      </w:r>
      <w:r w:rsidR="00FA403D" w:rsidRPr="0043373E">
        <w:rPr>
          <w:rFonts w:ascii="Times New Roman" w:eastAsia="標楷體" w:hAnsi="Times New Roman" w:cs="Times New Roman"/>
          <w:sz w:val="28"/>
          <w:szCs w:val="28"/>
        </w:rPr>
        <w:t>20</w:t>
      </w:r>
      <w:r w:rsidRPr="0043373E">
        <w:rPr>
          <w:rFonts w:ascii="Times New Roman" w:eastAsia="標楷體" w:hAnsi="Times New Roman" w:cs="Times New Roman"/>
          <w:sz w:val="28"/>
          <w:szCs w:val="28"/>
        </w:rPr>
        <w:t>日內（末日為例假日者順延一日），自行選擇以現金、金融機構簽發之本票或支票、保付支票、設定質權之金融機構定期存款單（期滿應自動轉期）、無記名政府公債、郵政匯票、銀行開發或保兌之不可撤銷擔保信用狀、保險公司之連帶保證保險單或銀行之書面連帶保證方式繳納履約保證金。</w:t>
      </w:r>
    </w:p>
    <w:p w14:paraId="2B8BC003" w14:textId="77777777" w:rsidR="000078C2" w:rsidRPr="0043373E" w:rsidRDefault="00000000" w:rsidP="00D17F96">
      <w:pPr>
        <w:pStyle w:val="a3"/>
        <w:spacing w:line="440" w:lineRule="exact"/>
        <w:ind w:leftChars="0" w:left="1134"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00FA403D" w:rsidRPr="0043373E">
        <w:rPr>
          <w:rFonts w:ascii="Times New Roman" w:eastAsia="標楷體" w:hAnsi="Times New Roman" w:cs="Times New Roman"/>
          <w:sz w:val="28"/>
          <w:szCs w:val="28"/>
        </w:rPr>
        <w:t>專戶名稱：請洽出租機關</w:t>
      </w:r>
      <w:r w:rsidRPr="0043373E">
        <w:rPr>
          <w:rFonts w:ascii="Times New Roman" w:eastAsia="標楷體" w:hAnsi="Times New Roman" w:cs="Times New Roman"/>
          <w:sz w:val="28"/>
          <w:szCs w:val="28"/>
        </w:rPr>
        <w:t>】（應與</w:t>
      </w:r>
      <w:r w:rsidR="008C4C55" w:rsidRPr="0043373E">
        <w:rPr>
          <w:rFonts w:ascii="Times New Roman" w:eastAsia="標楷體" w:hAnsi="Times New Roman" w:cs="Times New Roman"/>
          <w:sz w:val="28"/>
          <w:szCs w:val="28"/>
        </w:rPr>
        <w:t>標租</w:t>
      </w:r>
      <w:r w:rsidRPr="0043373E">
        <w:rPr>
          <w:rFonts w:ascii="Times New Roman" w:eastAsia="標楷體" w:hAnsi="Times New Roman" w:cs="Times New Roman"/>
          <w:sz w:val="28"/>
          <w:szCs w:val="28"/>
        </w:rPr>
        <w:t>須知相符）</w:t>
      </w:r>
    </w:p>
    <w:p w14:paraId="2B51EFB5" w14:textId="77777777" w:rsidR="000078C2" w:rsidRPr="0043373E" w:rsidRDefault="00000000" w:rsidP="00D17F96">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所繳押標金得抵繳履約保證金，應檢具押標金轉作履約保證金同意書並於本條</w:t>
      </w:r>
      <w:r w:rsidRPr="0043373E">
        <w:rPr>
          <w:rFonts w:ascii="Times New Roman" w:eastAsia="標楷體" w:hAnsi="Times New Roman" w:cs="Times New Roman"/>
          <w:b/>
          <w:bCs/>
          <w:sz w:val="28"/>
          <w:szCs w:val="28"/>
        </w:rPr>
        <w:t>第三款</w:t>
      </w:r>
      <w:r w:rsidRPr="0043373E">
        <w:rPr>
          <w:rFonts w:ascii="Times New Roman" w:eastAsia="標楷體" w:hAnsi="Times New Roman" w:cs="Times New Roman"/>
          <w:sz w:val="28"/>
          <w:szCs w:val="28"/>
        </w:rPr>
        <w:t>規定期間內補足差額。</w:t>
      </w:r>
    </w:p>
    <w:p w14:paraId="0165CA93" w14:textId="77777777" w:rsidR="000078C2" w:rsidRPr="0043373E" w:rsidRDefault="00000000" w:rsidP="00D17F96">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乙方有下列情形之一者，其所繳納之履約保證金及其孳息，不予發還：</w:t>
      </w:r>
    </w:p>
    <w:p w14:paraId="39191862" w14:textId="77777777" w:rsidR="000078C2" w:rsidRPr="0043373E" w:rsidRDefault="00000000" w:rsidP="00D17F96">
      <w:pPr>
        <w:pStyle w:val="a3"/>
        <w:numPr>
          <w:ilvl w:val="0"/>
          <w:numId w:val="64"/>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有「借用或冒用他人名義或證件，或以偽造、變造之文件投標」、「偽造或變造投標文件」、「不同投標廠商間之投標文件內容有重大異常關聯者」、「其他影響公正之違反法令行為」情形之一，且得追償損失者，與追償金額相等之</w:t>
      </w:r>
      <w:r w:rsidRPr="0043373E">
        <w:rPr>
          <w:rFonts w:ascii="Times New Roman" w:eastAsia="標楷體" w:hAnsi="Times New Roman" w:cs="Times New Roman"/>
          <w:b/>
          <w:bCs/>
          <w:sz w:val="28"/>
          <w:szCs w:val="28"/>
        </w:rPr>
        <w:t>履約保證金</w:t>
      </w:r>
      <w:r w:rsidRPr="0043373E">
        <w:rPr>
          <w:rFonts w:ascii="Times New Roman" w:eastAsia="標楷體" w:hAnsi="Times New Roman" w:cs="Times New Roman"/>
          <w:sz w:val="28"/>
          <w:szCs w:val="28"/>
        </w:rPr>
        <w:t>。</w:t>
      </w:r>
    </w:p>
    <w:p w14:paraId="12C93D2D" w14:textId="77777777" w:rsidR="00F6135A" w:rsidRPr="0043373E" w:rsidRDefault="00000000" w:rsidP="00D17F96">
      <w:pPr>
        <w:pStyle w:val="a3"/>
        <w:numPr>
          <w:ilvl w:val="0"/>
          <w:numId w:val="64"/>
        </w:numPr>
        <w:spacing w:line="440" w:lineRule="exact"/>
        <w:ind w:leftChars="106" w:left="708" w:hanging="454"/>
        <w:jc w:val="both"/>
        <w:rPr>
          <w:rFonts w:ascii="Times New Roman" w:eastAsia="標楷體" w:hAnsi="Times New Roman" w:cs="Times New Roman"/>
          <w:sz w:val="28"/>
          <w:szCs w:val="28"/>
        </w:rPr>
      </w:pPr>
      <w:bookmarkStart w:id="110" w:name="_Hlk149582669"/>
      <w:r w:rsidRPr="0043373E">
        <w:rPr>
          <w:rFonts w:ascii="Times New Roman" w:eastAsia="標楷體" w:hAnsi="Times New Roman" w:cs="Times New Roman"/>
          <w:b/>
          <w:bCs/>
          <w:sz w:val="28"/>
          <w:szCs w:val="28"/>
        </w:rPr>
        <w:t>契約原則應由乙方自行履約，未經甲方同意即轉包（所稱轉包或轉移，指將原契約中應自行履行之全部或其主要部分，由其他廠商代為履行）者，不發還全部履約保證金</w:t>
      </w:r>
      <w:bookmarkEnd w:id="110"/>
      <w:r w:rsidRPr="0043373E">
        <w:rPr>
          <w:rFonts w:ascii="Times New Roman" w:eastAsia="標楷體" w:hAnsi="Times New Roman" w:cs="Times New Roman"/>
          <w:b/>
          <w:bCs/>
          <w:sz w:val="28"/>
          <w:szCs w:val="28"/>
        </w:rPr>
        <w:t>。</w:t>
      </w:r>
    </w:p>
    <w:p w14:paraId="4D3C908F" w14:textId="77777777" w:rsidR="000078C2" w:rsidRPr="0043373E" w:rsidRDefault="00000000" w:rsidP="00D17F96">
      <w:pPr>
        <w:pStyle w:val="a3"/>
        <w:numPr>
          <w:ilvl w:val="0"/>
          <w:numId w:val="64"/>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如該期經營租金逾期達四個月，並經甲方連續催告乙方限期繳納達</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次仍未履行者，或逾期繳納租金次數，於租期內累計達</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次者，甲方得終止契約。</w:t>
      </w:r>
    </w:p>
    <w:p w14:paraId="2782940B" w14:textId="77777777" w:rsidR="000078C2" w:rsidRPr="0043373E" w:rsidRDefault="00000000" w:rsidP="00D17F96">
      <w:pPr>
        <w:pStyle w:val="a3"/>
        <w:numPr>
          <w:ilvl w:val="0"/>
          <w:numId w:val="64"/>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因可歸責於乙方之事由，致部分終止或解除契約者，依該部分所占比率計算之保證金；全部終止或解除契約者，全部履約保證金不予發還，雙方合意解約時亦同</w:t>
      </w:r>
      <w:r w:rsidR="00A44602" w:rsidRPr="0043373E">
        <w:rPr>
          <w:rFonts w:ascii="Times New Roman" w:eastAsia="標楷體" w:hAnsi="Times New Roman" w:cs="Times New Roman"/>
          <w:sz w:val="28"/>
          <w:szCs w:val="28"/>
        </w:rPr>
        <w:t>。</w:t>
      </w:r>
    </w:p>
    <w:p w14:paraId="57763885" w14:textId="77777777" w:rsidR="000078C2" w:rsidRPr="0043373E" w:rsidRDefault="00000000" w:rsidP="00D17F96">
      <w:pPr>
        <w:pStyle w:val="a3"/>
        <w:numPr>
          <w:ilvl w:val="0"/>
          <w:numId w:val="64"/>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未依契約規定延長保證金之有效期者，其應延長之</w:t>
      </w:r>
      <w:r w:rsidRPr="0043373E">
        <w:rPr>
          <w:rFonts w:ascii="Times New Roman" w:eastAsia="標楷體" w:hAnsi="Times New Roman" w:cs="Times New Roman"/>
          <w:b/>
          <w:bCs/>
          <w:sz w:val="28"/>
          <w:szCs w:val="28"/>
        </w:rPr>
        <w:t>履約保證金</w:t>
      </w:r>
      <w:r w:rsidRPr="0043373E">
        <w:rPr>
          <w:rFonts w:ascii="Times New Roman" w:eastAsia="標楷體" w:hAnsi="Times New Roman" w:cs="Times New Roman"/>
          <w:sz w:val="28"/>
          <w:szCs w:val="28"/>
        </w:rPr>
        <w:t>。</w:t>
      </w:r>
    </w:p>
    <w:p w14:paraId="6D632DF1" w14:textId="77777777" w:rsidR="000078C2" w:rsidRPr="0043373E" w:rsidRDefault="00000000" w:rsidP="00D17F96">
      <w:pPr>
        <w:pStyle w:val="a3"/>
        <w:numPr>
          <w:ilvl w:val="0"/>
          <w:numId w:val="64"/>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其他因可歸責於乙方之事由，致不動產所有或出租機關遭受損害，其應由乙方賠償而未賠償者，與應賠償金額相等之</w:t>
      </w:r>
      <w:r w:rsidRPr="0043373E">
        <w:rPr>
          <w:rFonts w:ascii="Times New Roman" w:eastAsia="標楷體" w:hAnsi="Times New Roman" w:cs="Times New Roman"/>
          <w:b/>
          <w:bCs/>
          <w:sz w:val="28"/>
          <w:szCs w:val="28"/>
        </w:rPr>
        <w:t>履約保證金</w:t>
      </w:r>
      <w:r w:rsidRPr="0043373E">
        <w:rPr>
          <w:rFonts w:ascii="Times New Roman" w:eastAsia="標楷體" w:hAnsi="Times New Roman" w:cs="Times New Roman"/>
          <w:sz w:val="28"/>
          <w:szCs w:val="28"/>
        </w:rPr>
        <w:t>。</w:t>
      </w:r>
    </w:p>
    <w:p w14:paraId="10E65869" w14:textId="77777777" w:rsidR="000078C2" w:rsidRPr="0043373E" w:rsidRDefault="00000000" w:rsidP="00D17F96">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履約保證金之發還，依下列原則處理：</w:t>
      </w:r>
    </w:p>
    <w:p w14:paraId="6FDA704F" w14:textId="77777777" w:rsidR="000078C2" w:rsidRPr="0043373E" w:rsidRDefault="00000000" w:rsidP="005A4E30">
      <w:pPr>
        <w:pStyle w:val="a3"/>
        <w:numPr>
          <w:ilvl w:val="0"/>
          <w:numId w:val="65"/>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以現金、郵政匯票或票據繳納者，以現金或記載原繳納人為受款人之禁止背書轉讓即期支票發還。</w:t>
      </w:r>
    </w:p>
    <w:p w14:paraId="2A13816F" w14:textId="77777777" w:rsidR="000078C2" w:rsidRPr="0043373E" w:rsidRDefault="00000000" w:rsidP="005A4E30">
      <w:pPr>
        <w:pStyle w:val="a3"/>
        <w:numPr>
          <w:ilvl w:val="0"/>
          <w:numId w:val="65"/>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以政府公債繳納者，發還原繳納人。</w:t>
      </w:r>
    </w:p>
    <w:p w14:paraId="4959472E" w14:textId="77777777" w:rsidR="000078C2" w:rsidRPr="0043373E" w:rsidRDefault="00000000" w:rsidP="005A4E30">
      <w:pPr>
        <w:pStyle w:val="a3"/>
        <w:numPr>
          <w:ilvl w:val="0"/>
          <w:numId w:val="65"/>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以設定質權之金融機構定期存款單繳納者，以質權消滅通知書通知該質權設定之金融機構。</w:t>
      </w:r>
    </w:p>
    <w:p w14:paraId="010C90F9" w14:textId="77777777" w:rsidR="000078C2" w:rsidRPr="0043373E" w:rsidRDefault="00000000" w:rsidP="005A4E30">
      <w:pPr>
        <w:pStyle w:val="a3"/>
        <w:numPr>
          <w:ilvl w:val="0"/>
          <w:numId w:val="65"/>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以銀行開發或保兌之不可撤銷擔保信用狀繳納者，發還開狀銀行、通知銀行或保兌銀行。但銀行不要求發還或已屆期失效者，得免發還。</w:t>
      </w:r>
    </w:p>
    <w:p w14:paraId="5A224B17" w14:textId="77777777" w:rsidR="000078C2" w:rsidRPr="0043373E" w:rsidRDefault="00000000" w:rsidP="005A4E30">
      <w:pPr>
        <w:pStyle w:val="a3"/>
        <w:numPr>
          <w:ilvl w:val="0"/>
          <w:numId w:val="65"/>
        </w:numPr>
        <w:spacing w:line="440" w:lineRule="exact"/>
        <w:ind w:leftChars="400" w:left="124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以銀行之書面連帶保證或保險公司之連帶保證保險單繳納者，發還連帶保證之銀行或保險公司或繳納之廠商。但銀行或保險公司不要求發還或已屆期失效者，得免發還。</w:t>
      </w:r>
    </w:p>
    <w:p w14:paraId="70A798C1" w14:textId="77777777" w:rsidR="000078C2" w:rsidRPr="0043373E" w:rsidRDefault="00000000" w:rsidP="00D17F96">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保證書狀有效期之延長：</w:t>
      </w:r>
    </w:p>
    <w:p w14:paraId="689C22E4" w14:textId="77777777" w:rsidR="000078C2" w:rsidRPr="0043373E" w:rsidRDefault="00000000" w:rsidP="002037B3">
      <w:pPr>
        <w:pStyle w:val="a3"/>
        <w:spacing w:line="440" w:lineRule="exact"/>
        <w:ind w:leftChars="400" w:left="96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未依契約規定期限履約或因可歸責於乙方之事由，致有無法於保證書、保險單或信用狀有效期內完成履約之虞，或機關無法於保證書、保險單或信用狀有效期內完成驗收者，該保證書、保險單或信用狀之有效期應按遲延期間延長之。乙方未依機關之通知予以延長者，機關將於有效期屆滿前就該保證書、保險單或信用狀之金額請求給付並暫予保管，其所生費用由乙方負擔。其須返還而有費用或匯率損失者，亦同。</w:t>
      </w:r>
    </w:p>
    <w:p w14:paraId="48F36B8E" w14:textId="77777777" w:rsidR="000078C2" w:rsidRPr="0043373E" w:rsidRDefault="00000000" w:rsidP="004C6AAD">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履約保證金以定期存款單、連帶保證書、連帶保證保險單或擔保信用狀繳納者，其繳納文件之格式參照採購法之主管機關於「押標金保證金暨其他擔保作業辦法」所訂定者為準。</w:t>
      </w:r>
    </w:p>
    <w:p w14:paraId="3D72018D" w14:textId="77777777" w:rsidR="00A41AD9" w:rsidRPr="0043373E" w:rsidRDefault="00000000" w:rsidP="004C6AAD">
      <w:pPr>
        <w:pStyle w:val="a3"/>
        <w:numPr>
          <w:ilvl w:val="0"/>
          <w:numId w:val="63"/>
        </w:numPr>
        <w:spacing w:line="440" w:lineRule="exact"/>
        <w:ind w:leftChars="-11" w:left="685" w:hanging="71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於契約期間履約保證金經扣抵後少於本契約訂定之履約保證金金額，應於甲方指定期限內補足履約保證金之金額。</w:t>
      </w:r>
    </w:p>
    <w:p w14:paraId="59B24554"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11" w:name="_Toc116550824"/>
      <w:bookmarkStart w:id="112" w:name="_Toc157414813"/>
      <w:bookmarkStart w:id="113" w:name="_Toc160542136"/>
      <w:bookmarkStart w:id="114" w:name="_Toc164177714"/>
      <w:bookmarkStart w:id="115" w:name="_Toc164756320"/>
      <w:r w:rsidRPr="0043373E">
        <w:rPr>
          <w:rFonts w:ascii="Times New Roman" w:eastAsia="標楷體" w:hAnsi="Times New Roman" w:cs="Times New Roman"/>
          <w:b/>
          <w:bCs/>
          <w:sz w:val="28"/>
          <w:szCs w:val="28"/>
        </w:rPr>
        <w:t>十二、履約保證金退還方式</w:t>
      </w:r>
      <w:bookmarkEnd w:id="111"/>
      <w:bookmarkEnd w:id="112"/>
      <w:bookmarkEnd w:id="113"/>
      <w:bookmarkEnd w:id="114"/>
      <w:bookmarkEnd w:id="115"/>
    </w:p>
    <w:p w14:paraId="271A8FD1" w14:textId="77777777" w:rsidR="000078C2" w:rsidRPr="0043373E" w:rsidRDefault="00000000" w:rsidP="00D17F96">
      <w:pPr>
        <w:pStyle w:val="a3"/>
        <w:numPr>
          <w:ilvl w:val="0"/>
          <w:numId w:val="66"/>
        </w:numPr>
        <w:spacing w:line="440" w:lineRule="exact"/>
        <w:ind w:leftChars="0" w:left="567" w:hanging="567"/>
        <w:jc w:val="both"/>
        <w:rPr>
          <w:rFonts w:ascii="Times New Roman" w:eastAsia="標楷體" w:hAnsi="Times New Roman" w:cs="Times New Roman"/>
          <w:b/>
          <w:bCs/>
          <w:sz w:val="28"/>
          <w:szCs w:val="28"/>
        </w:rPr>
      </w:pPr>
      <w:bookmarkStart w:id="116" w:name="_Hlk110263901"/>
      <w:r w:rsidRPr="0043373E">
        <w:rPr>
          <w:rFonts w:ascii="Times New Roman" w:eastAsia="標楷體" w:hAnsi="Times New Roman" w:cs="Times New Roman"/>
          <w:b/>
          <w:bCs/>
          <w:sz w:val="28"/>
          <w:szCs w:val="28"/>
        </w:rPr>
        <w:t>契約內所有案場皆達整體完工（含地坪及週邊設施）後（需檢附台電出具之完成併聯試運轉證明文件），得向甲方申請無息退還履約保證金二分之ㄧ金額。契約關係終止或消滅時，乙方如無違約或爭議事項，依本契約第二十一條，於租賃房地返還後，無息返還二分之一履約保證金或其餘額。</w:t>
      </w:r>
      <w:bookmarkEnd w:id="116"/>
    </w:p>
    <w:p w14:paraId="410C18C5" w14:textId="77777777" w:rsidR="000078C2" w:rsidRPr="0043373E" w:rsidRDefault="00000000" w:rsidP="00D17F96">
      <w:pPr>
        <w:pStyle w:val="a3"/>
        <w:numPr>
          <w:ilvl w:val="0"/>
          <w:numId w:val="66"/>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租約期滿、契約終止、契約解除或因其他原因致租賃關係消滅後，乙方未依契約或未依甲方催告期限回復原狀交還房地，甲方得沒收履約保證金，如另受有損害，並得請求損害賠償。</w:t>
      </w:r>
    </w:p>
    <w:p w14:paraId="081F213A"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17" w:name="_Toc116550825"/>
      <w:bookmarkStart w:id="118" w:name="_Toc157414814"/>
      <w:bookmarkStart w:id="119" w:name="_Toc160542137"/>
      <w:bookmarkStart w:id="120" w:name="_Toc164177715"/>
      <w:bookmarkStart w:id="121" w:name="_Toc164756321"/>
      <w:r w:rsidRPr="0043373E">
        <w:rPr>
          <w:rFonts w:ascii="Times New Roman" w:eastAsia="標楷體" w:hAnsi="Times New Roman" w:cs="Times New Roman"/>
          <w:b/>
          <w:bCs/>
          <w:sz w:val="28"/>
          <w:szCs w:val="28"/>
        </w:rPr>
        <w:t>十三、保險</w:t>
      </w:r>
      <w:bookmarkEnd w:id="117"/>
      <w:bookmarkEnd w:id="118"/>
      <w:bookmarkEnd w:id="119"/>
      <w:bookmarkEnd w:id="120"/>
      <w:bookmarkEnd w:id="121"/>
    </w:p>
    <w:p w14:paraId="2D4A5183"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bookmarkStart w:id="122" w:name="_Hlk92876778"/>
      <w:r w:rsidRPr="0043373E">
        <w:rPr>
          <w:rFonts w:ascii="Times New Roman" w:eastAsia="標楷體" w:hAnsi="Times New Roman" w:cs="Times New Roman"/>
          <w:sz w:val="28"/>
          <w:szCs w:val="28"/>
        </w:rPr>
        <w:t>乙方應於第一條規定租賃範圍內向中央目的事業主管機關核准設立登記之產物保險公司，投保購買並維持必要之足額保險，且於保險可理賠之範圍內應對所造成損失負責。乙方應於履約期間辦理營繕承包人責任險及公共意外</w:t>
      </w:r>
      <w:r w:rsidRPr="0043373E">
        <w:rPr>
          <w:rFonts w:ascii="Times New Roman" w:eastAsia="標楷體" w:hAnsi="Times New Roman" w:cs="Times New Roman"/>
          <w:sz w:val="28"/>
          <w:szCs w:val="28"/>
        </w:rPr>
        <w:lastRenderedPageBreak/>
        <w:t>責任險，其保險費用全部由乙方負擔。</w:t>
      </w:r>
    </w:p>
    <w:p w14:paraId="1725E536" w14:textId="77777777" w:rsidR="000078C2" w:rsidRPr="0043373E" w:rsidRDefault="00000000" w:rsidP="00D17F96">
      <w:pPr>
        <w:pStyle w:val="a3"/>
        <w:numPr>
          <w:ilvl w:val="0"/>
          <w:numId w:val="68"/>
        </w:numPr>
        <w:spacing w:line="440" w:lineRule="exact"/>
        <w:ind w:leftChars="295" w:left="1024" w:hanging="31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乙方於履約期間應辦理營繕承包人責任險，包括因業務疏漏、錯誤或過失，違反業務上之義務，致甲方、或其他第三人受有之損失。</w:t>
      </w:r>
    </w:p>
    <w:p w14:paraId="23D6FB32" w14:textId="77777777" w:rsidR="000078C2" w:rsidRPr="0043373E" w:rsidRDefault="00000000" w:rsidP="00D17F96">
      <w:pPr>
        <w:pStyle w:val="a3"/>
        <w:numPr>
          <w:ilvl w:val="0"/>
          <w:numId w:val="68"/>
        </w:numPr>
        <w:spacing w:line="440" w:lineRule="exact"/>
        <w:ind w:leftChars="295" w:left="1024" w:hanging="31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乙方於履約期間辦理公共意外責任險，包括履行本案所發生意外事故、或颱風等天然災害，致第三人體傷、死亡或第三人財物損失。公共意外險，其每一場所最低保險金額如下：</w:t>
      </w:r>
    </w:p>
    <w:p w14:paraId="096F77F2" w14:textId="77777777" w:rsidR="000078C2" w:rsidRPr="0043373E" w:rsidRDefault="00000000" w:rsidP="00D17F96">
      <w:pPr>
        <w:pStyle w:val="a3"/>
        <w:numPr>
          <w:ilvl w:val="0"/>
          <w:numId w:val="69"/>
        </w:numPr>
        <w:spacing w:line="440" w:lineRule="exact"/>
        <w:ind w:leftChars="413" w:left="1558"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每一個人身體傷亡：新臺幣三百萬元。</w:t>
      </w:r>
    </w:p>
    <w:p w14:paraId="14593D08" w14:textId="77777777" w:rsidR="000078C2" w:rsidRPr="0043373E" w:rsidRDefault="00000000" w:rsidP="00D17F96">
      <w:pPr>
        <w:pStyle w:val="a3"/>
        <w:numPr>
          <w:ilvl w:val="0"/>
          <w:numId w:val="69"/>
        </w:numPr>
        <w:spacing w:line="440" w:lineRule="exact"/>
        <w:ind w:leftChars="413" w:left="1558"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每一事故身體傷亡：新臺幣一仟五百萬元。</w:t>
      </w:r>
    </w:p>
    <w:p w14:paraId="3E8725A3" w14:textId="77777777" w:rsidR="000078C2" w:rsidRPr="0043373E" w:rsidRDefault="00000000" w:rsidP="00D17F96">
      <w:pPr>
        <w:pStyle w:val="a3"/>
        <w:numPr>
          <w:ilvl w:val="0"/>
          <w:numId w:val="69"/>
        </w:numPr>
        <w:spacing w:line="440" w:lineRule="exact"/>
        <w:ind w:leftChars="413" w:left="1558"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每一事故財產損失：新臺幣二百萬元。</w:t>
      </w:r>
    </w:p>
    <w:p w14:paraId="61BBADDD" w14:textId="77777777" w:rsidR="000078C2" w:rsidRPr="0043373E" w:rsidRDefault="00000000" w:rsidP="00D17F96">
      <w:pPr>
        <w:pStyle w:val="a3"/>
        <w:numPr>
          <w:ilvl w:val="0"/>
          <w:numId w:val="69"/>
        </w:numPr>
        <w:spacing w:line="440" w:lineRule="exact"/>
        <w:ind w:leftChars="413" w:left="1558"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保險期間總保險金額：新臺幣三千四百萬元。</w:t>
      </w:r>
    </w:p>
    <w:p w14:paraId="7809D458"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應於履約期間辦理產物保險（須包含但不限於天災造成之損毀等，颱風、火災、地震險等，不限制災害種類），乙方未依契約規定辦理保險，其太陽光電發電系統設備因颱風等災害所造成人員傷亡、財物毀損或甲方建物、設備受損，應由乙方全權負責。</w:t>
      </w:r>
    </w:p>
    <w:p w14:paraId="2C2424BD"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保險期間自契約生效日起至租期屆滿之日止，如有申請換約續租者，保險期間比照順延。</w:t>
      </w:r>
    </w:p>
    <w:p w14:paraId="01A22860"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未經甲方同意之任何保險契約之變更或終止，視為違約論。</w:t>
      </w:r>
    </w:p>
    <w:p w14:paraId="44F3A9D1"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保險單記載契約規定以外之不保事項者，其風險及可能之賠償由乙方負擔。</w:t>
      </w:r>
    </w:p>
    <w:p w14:paraId="52C68095"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乙方向保險人索賠所費時間，不得據以請求延長合約期限。</w:t>
      </w:r>
    </w:p>
    <w:p w14:paraId="243FA847"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乙方未依契約規定辦理保險、保險範圍不足或未能自保險人獲得足額理賠者，其損失或損害賠償，由乙方負擔。</w:t>
      </w:r>
    </w:p>
    <w:p w14:paraId="39275E98"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b/>
          <w:bCs/>
          <w:kern w:val="0"/>
          <w:sz w:val="28"/>
          <w:szCs w:val="28"/>
        </w:rPr>
        <w:t>若發生被保險人對於第三人應負損失賠償責任確定時，依保險法第</w:t>
      </w:r>
      <w:r w:rsidRPr="0043373E">
        <w:rPr>
          <w:rFonts w:ascii="Times New Roman" w:eastAsia="標楷體" w:hAnsi="Times New Roman" w:cs="Times New Roman"/>
          <w:b/>
          <w:bCs/>
          <w:kern w:val="0"/>
          <w:sz w:val="28"/>
          <w:szCs w:val="28"/>
        </w:rPr>
        <w:t>94</w:t>
      </w:r>
      <w:r w:rsidRPr="0043373E">
        <w:rPr>
          <w:rFonts w:ascii="Times New Roman" w:eastAsia="標楷體" w:hAnsi="Times New Roman" w:cs="Times New Roman"/>
          <w:b/>
          <w:bCs/>
          <w:kern w:val="0"/>
          <w:sz w:val="28"/>
          <w:szCs w:val="28"/>
        </w:rPr>
        <w:t>條第</w:t>
      </w:r>
      <w:r w:rsidRPr="0043373E">
        <w:rPr>
          <w:rFonts w:ascii="Times New Roman" w:eastAsia="標楷體" w:hAnsi="Times New Roman" w:cs="Times New Roman"/>
          <w:b/>
          <w:bCs/>
          <w:kern w:val="0"/>
          <w:sz w:val="28"/>
          <w:szCs w:val="28"/>
        </w:rPr>
        <w:t>2</w:t>
      </w:r>
      <w:r w:rsidRPr="0043373E">
        <w:rPr>
          <w:rFonts w:ascii="Times New Roman" w:eastAsia="標楷體" w:hAnsi="Times New Roman" w:cs="Times New Roman"/>
          <w:b/>
          <w:bCs/>
          <w:kern w:val="0"/>
          <w:sz w:val="28"/>
          <w:szCs w:val="28"/>
        </w:rPr>
        <w:t>項規定辦理</w:t>
      </w:r>
      <w:r w:rsidR="00372433" w:rsidRPr="0043373E">
        <w:rPr>
          <w:rFonts w:ascii="Times New Roman" w:eastAsia="標楷體" w:hAnsi="Times New Roman" w:cs="Times New Roman"/>
          <w:b/>
          <w:bCs/>
          <w:kern w:val="0"/>
          <w:sz w:val="28"/>
          <w:szCs w:val="28"/>
        </w:rPr>
        <w:t>。</w:t>
      </w:r>
    </w:p>
    <w:p w14:paraId="3664CCE7" w14:textId="77777777" w:rsidR="000078C2" w:rsidRPr="0043373E" w:rsidRDefault="00000000" w:rsidP="00D17F96">
      <w:pPr>
        <w:pStyle w:val="a3"/>
        <w:numPr>
          <w:ilvl w:val="0"/>
          <w:numId w:val="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保險單正本</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份及繳費收據副本</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份或其他投保證明文件，乙方應於辦妥保險後</w:t>
      </w:r>
      <w:r w:rsidR="002037B3"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日內將其送交甲方收執。其後有變更者，亦同。</w:t>
      </w:r>
      <w:bookmarkEnd w:id="122"/>
    </w:p>
    <w:p w14:paraId="54159208"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23" w:name="_Toc116550826"/>
      <w:bookmarkStart w:id="124" w:name="_Toc157414815"/>
      <w:bookmarkStart w:id="125" w:name="_Toc160542138"/>
      <w:bookmarkStart w:id="126" w:name="_Toc164177716"/>
      <w:bookmarkStart w:id="127" w:name="_Toc164756322"/>
      <w:r w:rsidRPr="0043373E">
        <w:rPr>
          <w:rFonts w:ascii="Times New Roman" w:eastAsia="標楷體" w:hAnsi="Times New Roman" w:cs="Times New Roman"/>
          <w:b/>
          <w:bCs/>
          <w:sz w:val="28"/>
          <w:szCs w:val="28"/>
        </w:rPr>
        <w:t>十四、終止租賃契約</w:t>
      </w:r>
      <w:bookmarkEnd w:id="123"/>
      <w:bookmarkEnd w:id="124"/>
      <w:bookmarkEnd w:id="125"/>
      <w:bookmarkEnd w:id="126"/>
      <w:bookmarkEnd w:id="127"/>
    </w:p>
    <w:p w14:paraId="5A902E1F" w14:textId="77777777" w:rsidR="000078C2" w:rsidRPr="0043373E" w:rsidRDefault="00000000" w:rsidP="00D17F96">
      <w:pPr>
        <w:pStyle w:val="a3"/>
        <w:numPr>
          <w:ilvl w:val="0"/>
          <w:numId w:val="7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有下列情形之一者，甲方得逕行終止契約：</w:t>
      </w:r>
    </w:p>
    <w:p w14:paraId="684646B5"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乙方未依本契約第四條第六款、第六條第一款、第九條第五款規定辦理，經甲方定相當期限，催告乙方改善，而逾期未改善時者。</w:t>
      </w:r>
    </w:p>
    <w:p w14:paraId="6B1379B9"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乙方違反本契約規定或重大違反法令致嚴重影響其經營能力或甲方聲譽者，經甲方定相當期限，催告乙方改善，而逾期未改善時者。</w:t>
      </w:r>
    </w:p>
    <w:p w14:paraId="6531A497"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lastRenderedPageBreak/>
        <w:t>乙方因設備維護不良或損壞嚴重導致發電量低於太陽光電發電設備發電量，致損及甲方之權益</w:t>
      </w:r>
      <w:r w:rsidR="00C82E28" w:rsidRPr="001D315F">
        <w:rPr>
          <w:rFonts w:ascii="Times New Roman" w:eastAsia="標楷體" w:hAnsi="Times New Roman" w:cs="Times New Roman" w:hint="eastAsia"/>
          <w:sz w:val="28"/>
          <w:szCs w:val="28"/>
        </w:rPr>
        <w:t>，</w:t>
      </w:r>
      <w:r w:rsidR="00C82E28" w:rsidRPr="001D315F">
        <w:rPr>
          <w:rFonts w:ascii="Times New Roman" w:eastAsia="標楷體" w:hAnsi="Times New Roman" w:cs="Times New Roman" w:hint="eastAsia"/>
          <w:b/>
          <w:bCs/>
          <w:sz w:val="28"/>
          <w:szCs w:val="28"/>
        </w:rPr>
        <w:t>且未提出補償方案，</w:t>
      </w:r>
      <w:r w:rsidRPr="001D315F">
        <w:rPr>
          <w:rFonts w:ascii="Times New Roman" w:eastAsia="標楷體" w:hAnsi="Times New Roman" w:cs="Times New Roman"/>
          <w:sz w:val="28"/>
          <w:szCs w:val="28"/>
        </w:rPr>
        <w:t>經甲方定相當期限，催告乙方改善，而逾期未改善者。有關上述太陽光電發電設備發電量（度）計算基準，不得低於每瓩年發電度數</w:t>
      </w:r>
      <w:r w:rsidRPr="001D315F">
        <w:rPr>
          <w:rFonts w:ascii="Times New Roman" w:eastAsia="標楷體" w:hAnsi="Times New Roman" w:cs="Times New Roman"/>
          <w:sz w:val="28"/>
          <w:szCs w:val="28"/>
        </w:rPr>
        <w:t>1,</w:t>
      </w:r>
      <w:r w:rsidR="004C6AAD" w:rsidRPr="001D315F">
        <w:rPr>
          <w:rFonts w:ascii="Times New Roman" w:eastAsia="標楷體" w:hAnsi="Times New Roman" w:cs="Times New Roman"/>
          <w:sz w:val="28"/>
          <w:szCs w:val="28"/>
        </w:rPr>
        <w:t>2</w:t>
      </w:r>
      <w:r w:rsidRPr="001D315F">
        <w:rPr>
          <w:rFonts w:ascii="Times New Roman" w:eastAsia="標楷體" w:hAnsi="Times New Roman" w:cs="Times New Roman"/>
          <w:sz w:val="28"/>
          <w:szCs w:val="28"/>
        </w:rPr>
        <w:t>50</w:t>
      </w:r>
      <w:r w:rsidRPr="001D315F">
        <w:rPr>
          <w:rFonts w:ascii="Times New Roman" w:eastAsia="標楷體" w:hAnsi="Times New Roman" w:cs="Times New Roman"/>
          <w:sz w:val="28"/>
          <w:szCs w:val="28"/>
        </w:rPr>
        <w:t>（度</w:t>
      </w:r>
      <w:r w:rsidRPr="001D315F">
        <w:rPr>
          <w:rFonts w:ascii="Times New Roman" w:eastAsia="標楷體" w:hAnsi="Times New Roman" w:cs="Times New Roman"/>
          <w:sz w:val="28"/>
          <w:szCs w:val="28"/>
        </w:rPr>
        <w:t>/</w:t>
      </w:r>
      <w:r w:rsidRPr="001D315F">
        <w:rPr>
          <w:rFonts w:ascii="Times New Roman" w:eastAsia="標楷體" w:hAnsi="Times New Roman" w:cs="Times New Roman"/>
          <w:sz w:val="28"/>
          <w:szCs w:val="28"/>
        </w:rPr>
        <w:t>年）。</w:t>
      </w:r>
    </w:p>
    <w:p w14:paraId="3C8434C2"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乙方經法院裁定重整或宣告破產，進行破產法上之和解，或因違反法令經主管機關命令解散、停業或歇業者。</w:t>
      </w:r>
    </w:p>
    <w:p w14:paraId="36E8D2A4"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使用行為違反法令、違背公共秩序或善良風俗者。</w:t>
      </w:r>
    </w:p>
    <w:p w14:paraId="1CE5A117"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使用行為違反契約者。</w:t>
      </w:r>
    </w:p>
    <w:p w14:paraId="3061BC15"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使用租賃物違反法令者。</w:t>
      </w:r>
    </w:p>
    <w:p w14:paraId="30794B78"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政府實施國家政策、舉辦公共事業或公務需要者。</w:t>
      </w:r>
    </w:p>
    <w:p w14:paraId="38510C44" w14:textId="77777777" w:rsid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其他違反本租賃契約規定事項者。</w:t>
      </w:r>
    </w:p>
    <w:p w14:paraId="18506618" w14:textId="77777777" w:rsidR="000078C2" w:rsidRPr="001D315F" w:rsidRDefault="00000000" w:rsidP="001D315F">
      <w:pPr>
        <w:pStyle w:val="a3"/>
        <w:numPr>
          <w:ilvl w:val="0"/>
          <w:numId w:val="71"/>
        </w:numPr>
        <w:spacing w:line="440" w:lineRule="exact"/>
        <w:ind w:leftChars="163" w:left="707" w:hanging="316"/>
        <w:jc w:val="both"/>
        <w:rPr>
          <w:rFonts w:ascii="Times New Roman" w:eastAsia="標楷體" w:hAnsi="Times New Roman" w:cs="Times New Roman"/>
          <w:sz w:val="28"/>
          <w:szCs w:val="28"/>
        </w:rPr>
      </w:pPr>
      <w:r w:rsidRPr="001D315F">
        <w:rPr>
          <w:rFonts w:ascii="Times New Roman" w:eastAsia="標楷體" w:hAnsi="Times New Roman" w:cs="Times New Roman"/>
          <w:sz w:val="28"/>
          <w:szCs w:val="28"/>
        </w:rPr>
        <w:t>其他合於民法或其他法令規定，得予以終止契約者。</w:t>
      </w:r>
    </w:p>
    <w:p w14:paraId="5F6974F1" w14:textId="77777777" w:rsidR="000078C2" w:rsidRPr="0043373E" w:rsidRDefault="00000000" w:rsidP="00C60255">
      <w:pPr>
        <w:pStyle w:val="a3"/>
        <w:numPr>
          <w:ilvl w:val="0"/>
          <w:numId w:val="7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依前款各目所列情形之一終止租賃契約，因可歸責於乙方者，乙方所繳之經營租金、履約保證金由甲方沒收，乙方均不得請求返還，乙方並同意放棄以履約保證金抵付經營租金之抗辯權，其因而致甲方受損害者，甲方並得請求損害賠償；其因可歸責於甲方者，甲方應退還全額履約保證金或其餘額。</w:t>
      </w:r>
    </w:p>
    <w:p w14:paraId="6BB833AA" w14:textId="77777777" w:rsidR="000078C2" w:rsidRPr="0043373E" w:rsidRDefault="00000000" w:rsidP="00C60255">
      <w:pPr>
        <w:pStyle w:val="a3"/>
        <w:numPr>
          <w:ilvl w:val="0"/>
          <w:numId w:val="7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乙方於租期屆滿前終止本租賃契約者，應得甲方同意後，始生終止效力。甲方同意乙方終止契約後，其已繳交之經營租金、履約保證金由甲方沒收不予退還。</w:t>
      </w:r>
    </w:p>
    <w:p w14:paraId="14A2F31A" w14:textId="77777777" w:rsidR="000078C2" w:rsidRPr="0043373E" w:rsidRDefault="00000000" w:rsidP="00C60255">
      <w:pPr>
        <w:pStyle w:val="a3"/>
        <w:numPr>
          <w:ilvl w:val="0"/>
          <w:numId w:val="7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乙方於選定提報租賃標的前應先確認建置設備之合法性及可行性，標租期間租賃標的因出租機關特殊、正當理由無法提供租用時，甲方得終止部分標的，設施由乙方無償拆除並回復原狀。</w:t>
      </w:r>
    </w:p>
    <w:p w14:paraId="4A54E71D" w14:textId="77777777" w:rsidR="000078C2" w:rsidRPr="0043373E" w:rsidRDefault="00000000" w:rsidP="00C60255">
      <w:pPr>
        <w:pStyle w:val="a3"/>
        <w:numPr>
          <w:ilvl w:val="0"/>
          <w:numId w:val="7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於契約簽署後一年內，乙方仍因饋線容量不足、無適當可做為新設定標的物或無法取得執照等因素，未能取得台電就太陽光電發電設備核發之併聯審查意見書（下稱併聯審查意見書）者，須經甲乙雙方同意後，可辦理解約事宜，雙方互不負賠償責任或任何義務。</w:t>
      </w:r>
    </w:p>
    <w:p w14:paraId="363325FE"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28" w:name="_Toc116550827"/>
      <w:bookmarkStart w:id="129" w:name="_Toc157414816"/>
      <w:bookmarkStart w:id="130" w:name="_Toc160542139"/>
      <w:bookmarkStart w:id="131" w:name="_Toc164177717"/>
      <w:bookmarkStart w:id="132" w:name="_Toc164756323"/>
      <w:r w:rsidRPr="0043373E">
        <w:rPr>
          <w:rFonts w:ascii="Times New Roman" w:eastAsia="標楷體" w:hAnsi="Times New Roman" w:cs="Times New Roman"/>
          <w:b/>
          <w:bCs/>
          <w:sz w:val="28"/>
          <w:szCs w:val="28"/>
        </w:rPr>
        <w:t>十五、法令變更</w:t>
      </w:r>
      <w:bookmarkEnd w:id="128"/>
      <w:bookmarkEnd w:id="129"/>
      <w:bookmarkEnd w:id="130"/>
      <w:bookmarkEnd w:id="131"/>
      <w:bookmarkEnd w:id="132"/>
    </w:p>
    <w:p w14:paraId="63454EAC" w14:textId="77777777" w:rsidR="000078C2" w:rsidRPr="0043373E" w:rsidRDefault="00000000" w:rsidP="002037B3">
      <w:pPr>
        <w:spacing w:line="440" w:lineRule="exact"/>
        <w:ind w:leftChars="350" w:left="84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本租賃契約所稱法令變更，係指因本租賃契約簽訂時所無法預見之法令或政府政策之變更，致對乙方之太陽光電發電系統設置或營運之執行，或財務狀況發生不利影響者。</w:t>
      </w:r>
    </w:p>
    <w:p w14:paraId="74E80EAC"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33" w:name="_Toc116550828"/>
      <w:bookmarkStart w:id="134" w:name="_Toc157414817"/>
      <w:bookmarkStart w:id="135" w:name="_Toc160542140"/>
      <w:bookmarkStart w:id="136" w:name="_Toc164177718"/>
      <w:bookmarkStart w:id="137" w:name="_Toc164756324"/>
      <w:r w:rsidRPr="0043373E">
        <w:rPr>
          <w:rFonts w:ascii="Times New Roman" w:eastAsia="標楷體" w:hAnsi="Times New Roman" w:cs="Times New Roman"/>
          <w:b/>
          <w:bCs/>
          <w:sz w:val="28"/>
          <w:szCs w:val="28"/>
        </w:rPr>
        <w:t>十六、法令變更之通知及認定</w:t>
      </w:r>
      <w:bookmarkEnd w:id="133"/>
      <w:bookmarkEnd w:id="134"/>
      <w:bookmarkEnd w:id="135"/>
      <w:bookmarkEnd w:id="136"/>
      <w:bookmarkEnd w:id="137"/>
    </w:p>
    <w:p w14:paraId="0587D5CC" w14:textId="77777777" w:rsidR="000078C2" w:rsidRPr="0043373E" w:rsidRDefault="00000000" w:rsidP="00C60255">
      <w:pPr>
        <w:pStyle w:val="a3"/>
        <w:numPr>
          <w:ilvl w:val="0"/>
          <w:numId w:val="7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於發生法令變更之情形時，任何一方均得以書面就下列事項，通知他方回覆：</w:t>
      </w:r>
    </w:p>
    <w:p w14:paraId="4721A995" w14:textId="77777777" w:rsidR="000078C2" w:rsidRPr="0043373E" w:rsidRDefault="00000000" w:rsidP="00C60255">
      <w:pPr>
        <w:pStyle w:val="a3"/>
        <w:numPr>
          <w:ilvl w:val="0"/>
          <w:numId w:val="73"/>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本租賃契約之租賃範圍是否應配合變動。</w:t>
      </w:r>
    </w:p>
    <w:p w14:paraId="717394FD" w14:textId="77777777" w:rsidR="000078C2" w:rsidRPr="0043373E" w:rsidRDefault="00000000" w:rsidP="00C60255">
      <w:pPr>
        <w:pStyle w:val="a3"/>
        <w:numPr>
          <w:ilvl w:val="0"/>
          <w:numId w:val="73"/>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本租賃契約內容是否應配合修改。</w:t>
      </w:r>
    </w:p>
    <w:p w14:paraId="7A27A245" w14:textId="77777777" w:rsidR="000078C2" w:rsidRPr="0043373E" w:rsidRDefault="00000000" w:rsidP="00C60255">
      <w:pPr>
        <w:pStyle w:val="a3"/>
        <w:numPr>
          <w:ilvl w:val="0"/>
          <w:numId w:val="73"/>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本租賃契約相關期日是否應配合展延。</w:t>
      </w:r>
    </w:p>
    <w:p w14:paraId="5D8934B7" w14:textId="77777777" w:rsidR="000078C2" w:rsidRPr="0043373E" w:rsidRDefault="00000000" w:rsidP="00C60255">
      <w:pPr>
        <w:pStyle w:val="a3"/>
        <w:numPr>
          <w:ilvl w:val="0"/>
          <w:numId w:val="73"/>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因法令變更所致之損害。</w:t>
      </w:r>
    </w:p>
    <w:p w14:paraId="73B82FDD" w14:textId="77777777" w:rsidR="000078C2" w:rsidRPr="0043373E" w:rsidRDefault="00000000" w:rsidP="00C60255">
      <w:pPr>
        <w:pStyle w:val="a3"/>
        <w:numPr>
          <w:ilvl w:val="0"/>
          <w:numId w:val="72"/>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任何一方於收到他方依前款之通知後，雙方應即綜合當時情況加以認定。</w:t>
      </w:r>
    </w:p>
    <w:p w14:paraId="7C1113E3"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38" w:name="_Toc116550829"/>
      <w:bookmarkStart w:id="139" w:name="_Toc157414818"/>
      <w:bookmarkStart w:id="140" w:name="_Toc160542141"/>
      <w:bookmarkStart w:id="141" w:name="_Toc164177719"/>
      <w:bookmarkStart w:id="142" w:name="_Toc164756325"/>
      <w:r w:rsidRPr="0043373E">
        <w:rPr>
          <w:rFonts w:ascii="Times New Roman" w:eastAsia="標楷體" w:hAnsi="Times New Roman" w:cs="Times New Roman"/>
          <w:b/>
          <w:bCs/>
          <w:sz w:val="28"/>
          <w:szCs w:val="28"/>
        </w:rPr>
        <w:t>十七、損害之減輕</w:t>
      </w:r>
      <w:bookmarkEnd w:id="138"/>
      <w:bookmarkEnd w:id="139"/>
      <w:bookmarkEnd w:id="140"/>
      <w:bookmarkEnd w:id="141"/>
      <w:bookmarkEnd w:id="142"/>
    </w:p>
    <w:p w14:paraId="3634ED2B" w14:textId="77777777" w:rsidR="000078C2" w:rsidRPr="0043373E" w:rsidRDefault="00000000" w:rsidP="00C60255">
      <w:pPr>
        <w:spacing w:line="440" w:lineRule="exact"/>
        <w:ind w:leftChars="236" w:left="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於發生法令變更之情形，雙方均應盡力採取各種必要之合理方法，如雙方協商遷移太陽光電發電設備至其他適當地點或其他措施，以減輕其因此所致之損害或避免損害之擴大。</w:t>
      </w:r>
    </w:p>
    <w:p w14:paraId="277B4E48"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43" w:name="_Toc116550830"/>
      <w:bookmarkStart w:id="144" w:name="_Toc157414819"/>
      <w:bookmarkStart w:id="145" w:name="_Toc160542142"/>
      <w:bookmarkStart w:id="146" w:name="_Toc164177720"/>
      <w:bookmarkStart w:id="147" w:name="_Toc164756326"/>
      <w:r w:rsidRPr="0043373E">
        <w:rPr>
          <w:rFonts w:ascii="Times New Roman" w:eastAsia="標楷體" w:hAnsi="Times New Roman" w:cs="Times New Roman"/>
          <w:b/>
          <w:bCs/>
          <w:sz w:val="28"/>
          <w:szCs w:val="28"/>
        </w:rPr>
        <w:t>十八、非可歸責之契約終止或解除</w:t>
      </w:r>
      <w:bookmarkEnd w:id="143"/>
      <w:bookmarkEnd w:id="144"/>
      <w:bookmarkEnd w:id="145"/>
      <w:bookmarkEnd w:id="146"/>
      <w:bookmarkEnd w:id="147"/>
    </w:p>
    <w:p w14:paraId="4076FAD2" w14:textId="77777777" w:rsidR="000078C2" w:rsidRPr="0043373E" w:rsidRDefault="00000000" w:rsidP="00C60255">
      <w:pPr>
        <w:spacing w:line="440" w:lineRule="exact"/>
        <w:ind w:leftChars="236" w:left="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本租賃契約因法令變更，依本租賃契約無法繼續履行者，雙方得終止或解除全部契約。</w:t>
      </w:r>
    </w:p>
    <w:p w14:paraId="2F811BE3"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48" w:name="_Toc116550831"/>
      <w:bookmarkStart w:id="149" w:name="_Toc157414820"/>
      <w:bookmarkStart w:id="150" w:name="_Toc160542143"/>
      <w:bookmarkStart w:id="151" w:name="_Toc164177721"/>
      <w:bookmarkStart w:id="152" w:name="_Toc164756327"/>
      <w:r w:rsidRPr="0043373E">
        <w:rPr>
          <w:rFonts w:ascii="Times New Roman" w:eastAsia="標楷體" w:hAnsi="Times New Roman" w:cs="Times New Roman"/>
          <w:b/>
          <w:bCs/>
          <w:sz w:val="28"/>
          <w:szCs w:val="28"/>
        </w:rPr>
        <w:t>十九、法令變更之終止契約</w:t>
      </w:r>
      <w:bookmarkEnd w:id="148"/>
      <w:bookmarkEnd w:id="149"/>
      <w:bookmarkEnd w:id="150"/>
      <w:bookmarkEnd w:id="151"/>
      <w:bookmarkEnd w:id="152"/>
    </w:p>
    <w:p w14:paraId="0717A5E4" w14:textId="77777777" w:rsidR="000078C2" w:rsidRPr="0043373E" w:rsidRDefault="00000000" w:rsidP="00C60255">
      <w:pPr>
        <w:pStyle w:val="a3"/>
        <w:numPr>
          <w:ilvl w:val="0"/>
          <w:numId w:val="7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因發生法令變更之情形，依本租賃契約之規定處理後，乙方仍無法繼續太陽光電發電系統設置或營運時，雙方應即就是否繼續履行本租賃契約或相關處理方案進行協商，仍無法達成協議時，任一方均得以書面通知他方終止本租賃契約。</w:t>
      </w:r>
    </w:p>
    <w:p w14:paraId="3143C7D0" w14:textId="77777777" w:rsidR="000078C2" w:rsidRPr="0043373E" w:rsidRDefault="00000000" w:rsidP="00C60255">
      <w:pPr>
        <w:pStyle w:val="a3"/>
        <w:numPr>
          <w:ilvl w:val="0"/>
          <w:numId w:val="7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雙方依前款非可歸責於雙方之事由而終止本租賃契約，得依下列規定處理之：</w:t>
      </w:r>
    </w:p>
    <w:p w14:paraId="105541F2" w14:textId="77777777" w:rsidR="000078C2" w:rsidRPr="0043373E" w:rsidRDefault="00000000" w:rsidP="00C60255">
      <w:pPr>
        <w:pStyle w:val="a3"/>
        <w:numPr>
          <w:ilvl w:val="0"/>
          <w:numId w:val="75"/>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甲方應退還全額履約保證金或其餘額。</w:t>
      </w:r>
    </w:p>
    <w:p w14:paraId="31CF8A0D" w14:textId="77777777" w:rsidR="000078C2" w:rsidRPr="0043373E" w:rsidRDefault="00000000" w:rsidP="00C60255">
      <w:pPr>
        <w:pStyle w:val="a3"/>
        <w:numPr>
          <w:ilvl w:val="0"/>
          <w:numId w:val="75"/>
        </w:numPr>
        <w:spacing w:line="440" w:lineRule="exact"/>
        <w:ind w:leftChars="236" w:left="850"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其他經雙方同意之補救措施。</w:t>
      </w:r>
    </w:p>
    <w:p w14:paraId="01EFE3DA"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53" w:name="_Toc116550832"/>
      <w:bookmarkStart w:id="154" w:name="_Toc157414821"/>
      <w:bookmarkStart w:id="155" w:name="_Toc160542144"/>
      <w:bookmarkStart w:id="156" w:name="_Toc164177722"/>
      <w:bookmarkStart w:id="157" w:name="_Toc164756328"/>
      <w:r w:rsidRPr="0043373E">
        <w:rPr>
          <w:rFonts w:ascii="Times New Roman" w:eastAsia="標楷體" w:hAnsi="Times New Roman" w:cs="Times New Roman"/>
          <w:b/>
          <w:bCs/>
          <w:sz w:val="28"/>
          <w:szCs w:val="28"/>
        </w:rPr>
        <w:t>二十、法令變更之通知方式</w:t>
      </w:r>
      <w:bookmarkEnd w:id="153"/>
      <w:bookmarkEnd w:id="154"/>
      <w:bookmarkEnd w:id="155"/>
      <w:bookmarkEnd w:id="156"/>
      <w:bookmarkEnd w:id="157"/>
    </w:p>
    <w:p w14:paraId="6B04CE7A" w14:textId="77777777" w:rsidR="000078C2" w:rsidRPr="0043373E" w:rsidRDefault="00000000" w:rsidP="00510435">
      <w:pPr>
        <w:pStyle w:val="a3"/>
        <w:numPr>
          <w:ilvl w:val="1"/>
          <w:numId w:val="193"/>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甲、乙雙方間之通知，除另有約定者外，得以書面文件、信函、傳真或電子郵件方式為之，並送達他方所指定之人員或處所。</w:t>
      </w:r>
    </w:p>
    <w:p w14:paraId="32720593" w14:textId="77777777" w:rsidR="000078C2" w:rsidRPr="0043373E" w:rsidRDefault="00000000" w:rsidP="00510435">
      <w:pPr>
        <w:pStyle w:val="a3"/>
        <w:numPr>
          <w:ilvl w:val="1"/>
          <w:numId w:val="193"/>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前款通知，於送達他方或通知所載生效日生效，並以二者中較後發生者為準。甲、乙雙方對通知內容如有異議，應於送達次日起</w:t>
      </w:r>
      <w:r w:rsidRPr="0043373E">
        <w:rPr>
          <w:rFonts w:ascii="Times New Roman" w:eastAsia="標楷體" w:hAnsi="Times New Roman" w:cs="Times New Roman"/>
          <w:sz w:val="28"/>
          <w:szCs w:val="28"/>
        </w:rPr>
        <w:t>15</w:t>
      </w:r>
      <w:r w:rsidRPr="0043373E">
        <w:rPr>
          <w:rFonts w:ascii="Times New Roman" w:eastAsia="標楷體" w:hAnsi="Times New Roman" w:cs="Times New Roman"/>
          <w:sz w:val="28"/>
          <w:szCs w:val="28"/>
        </w:rPr>
        <w:t>日內通知對方，逾期未通知，視為無異議。</w:t>
      </w:r>
    </w:p>
    <w:p w14:paraId="5B4CAE7E"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58" w:name="_Toc116550833"/>
      <w:bookmarkStart w:id="159" w:name="_Toc157414822"/>
      <w:bookmarkStart w:id="160" w:name="_Toc160542145"/>
      <w:bookmarkStart w:id="161" w:name="_Toc164177723"/>
      <w:bookmarkStart w:id="162" w:name="_Toc164756329"/>
      <w:r w:rsidRPr="0043373E">
        <w:rPr>
          <w:rFonts w:ascii="Times New Roman" w:eastAsia="標楷體" w:hAnsi="Times New Roman" w:cs="Times New Roman"/>
          <w:b/>
          <w:bCs/>
          <w:sz w:val="28"/>
          <w:szCs w:val="28"/>
        </w:rPr>
        <w:t>二十一、租賃房地之返還</w:t>
      </w:r>
      <w:bookmarkEnd w:id="158"/>
      <w:bookmarkEnd w:id="159"/>
      <w:bookmarkEnd w:id="160"/>
      <w:bookmarkEnd w:id="161"/>
      <w:bookmarkEnd w:id="162"/>
    </w:p>
    <w:p w14:paraId="27CF0CAA" w14:textId="77777777" w:rsidR="000078C2" w:rsidRPr="0043373E" w:rsidRDefault="00000000" w:rsidP="00510435">
      <w:pPr>
        <w:pStyle w:val="a3"/>
        <w:numPr>
          <w:ilvl w:val="0"/>
          <w:numId w:val="7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乙方於租賃契約解除、終止或租期屆滿未獲續租時，甲方優先決定是否保留太陽光電發電設備。</w:t>
      </w:r>
    </w:p>
    <w:p w14:paraId="4D259705" w14:textId="77777777" w:rsidR="000078C2" w:rsidRPr="0043373E" w:rsidRDefault="00000000" w:rsidP="00510435">
      <w:pPr>
        <w:pStyle w:val="a3"/>
        <w:numPr>
          <w:ilvl w:val="0"/>
          <w:numId w:val="78"/>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若保留太陽光電發電設備，則甲方直接無償取得太陽光電發電設備所有權，</w:t>
      </w:r>
      <w:r w:rsidRPr="0043373E">
        <w:rPr>
          <w:rFonts w:ascii="Times New Roman" w:eastAsia="標楷體" w:hAnsi="Times New Roman" w:cs="Times New Roman"/>
          <w:sz w:val="28"/>
          <w:szCs w:val="28"/>
        </w:rPr>
        <w:lastRenderedPageBreak/>
        <w:t>乙方不得有異議，並配合後續辦理移轉之行政程序。</w:t>
      </w:r>
    </w:p>
    <w:p w14:paraId="361F7CAC" w14:textId="77777777" w:rsidR="000078C2" w:rsidRPr="0043373E" w:rsidRDefault="00000000" w:rsidP="00510435">
      <w:pPr>
        <w:pStyle w:val="a3"/>
        <w:numPr>
          <w:ilvl w:val="0"/>
          <w:numId w:val="78"/>
        </w:numPr>
        <w:spacing w:line="440" w:lineRule="exact"/>
        <w:ind w:leftChars="106" w:left="708"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若不保留太陽光電發電設備，</w:t>
      </w:r>
      <w:r w:rsidR="0076573A" w:rsidRPr="0043373E">
        <w:rPr>
          <w:rFonts w:ascii="Times New Roman" w:eastAsia="標楷體" w:hAnsi="Times New Roman" w:cs="Times New Roman"/>
          <w:b/>
          <w:bCs/>
          <w:sz w:val="28"/>
          <w:szCs w:val="28"/>
        </w:rPr>
        <w:t>乙方應於租期屆滿之日起三個月</w:t>
      </w:r>
      <w:r w:rsidRPr="0043373E">
        <w:rPr>
          <w:rFonts w:ascii="Times New Roman" w:eastAsia="標楷體" w:hAnsi="Times New Roman" w:cs="Times New Roman"/>
          <w:sz w:val="28"/>
          <w:szCs w:val="28"/>
        </w:rPr>
        <w:t>內依建築法規申請相關執照，</w:t>
      </w:r>
      <w:r w:rsidRPr="0043373E">
        <w:rPr>
          <w:rFonts w:ascii="Times New Roman" w:eastAsia="標楷體" w:hAnsi="Times New Roman" w:cs="Times New Roman"/>
          <w:b/>
          <w:bCs/>
          <w:sz w:val="28"/>
          <w:szCs w:val="28"/>
        </w:rPr>
        <w:t>自行拆除</w:t>
      </w:r>
      <w:r w:rsidR="0076573A" w:rsidRPr="0043373E">
        <w:rPr>
          <w:rFonts w:ascii="Times New Roman" w:eastAsia="標楷體" w:hAnsi="Times New Roman" w:cs="Times New Roman"/>
          <w:b/>
          <w:bCs/>
          <w:sz w:val="28"/>
          <w:szCs w:val="28"/>
        </w:rPr>
        <w:t>太陽光電發電設備</w:t>
      </w:r>
      <w:r w:rsidRPr="0043373E">
        <w:rPr>
          <w:rFonts w:ascii="Times New Roman" w:eastAsia="標楷體" w:hAnsi="Times New Roman" w:cs="Times New Roman"/>
          <w:b/>
          <w:bCs/>
          <w:sz w:val="28"/>
          <w:szCs w:val="28"/>
        </w:rPr>
        <w:t>、所興建之太陽能光電運動場主體結構，並回復原狀且返還承租基地</w:t>
      </w:r>
      <w:r w:rsidRPr="0043373E">
        <w:rPr>
          <w:rFonts w:ascii="Times New Roman" w:eastAsia="標楷體" w:hAnsi="Times New Roman" w:cs="Times New Roman"/>
          <w:sz w:val="28"/>
          <w:szCs w:val="28"/>
        </w:rPr>
        <w:t>；未拆除者，視同拋棄該太陽能光電發電系統設備所有權，並由甲方自行處理，拆除設備費用由乙方負擔，得自履約保證金扣除，不足部分再向乙方求償。</w:t>
      </w:r>
    </w:p>
    <w:p w14:paraId="70FEB4DD" w14:textId="77777777" w:rsidR="000078C2" w:rsidRPr="0043373E" w:rsidRDefault="00000000" w:rsidP="00510435">
      <w:pPr>
        <w:pStyle w:val="a3"/>
        <w:numPr>
          <w:ilvl w:val="0"/>
          <w:numId w:val="7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乙方未依前款規定返還租賃空間，其所繳之履約保證金由甲方沒收。</w:t>
      </w:r>
    </w:p>
    <w:p w14:paraId="766D6F14" w14:textId="77777777" w:rsidR="000078C2" w:rsidRPr="0043373E" w:rsidRDefault="00000000" w:rsidP="00510435">
      <w:pPr>
        <w:pStyle w:val="a3"/>
        <w:numPr>
          <w:ilvl w:val="0"/>
          <w:numId w:val="7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若乙方應回復原狀而未回復原狀其所遺留之器具、傢俱及雜物一概視為廢棄物論，無條件任憑甲方處理（包含丟棄），乙方不得異議。甲方因搬移處置或丟棄該</w:t>
      </w:r>
      <w:r w:rsidRPr="00510435">
        <w:rPr>
          <w:rFonts w:ascii="Times New Roman" w:eastAsia="標楷體" w:hAnsi="Times New Roman" w:cs="Times New Roman"/>
          <w:sz w:val="28"/>
          <w:szCs w:val="28"/>
        </w:rPr>
        <w:t>器具、雜物</w:t>
      </w:r>
      <w:r w:rsidRPr="0043373E">
        <w:rPr>
          <w:rFonts w:ascii="Times New Roman" w:eastAsia="標楷體" w:hAnsi="Times New Roman" w:cs="Times New Roman"/>
          <w:sz w:val="28"/>
          <w:szCs w:val="28"/>
        </w:rPr>
        <w:t>等回復原狀所生之處置費用，得自乙方履約保證金中扣除，不足部分再向乙方求償。</w:t>
      </w:r>
    </w:p>
    <w:p w14:paraId="5F4B4893" w14:textId="77777777" w:rsidR="000078C2" w:rsidRPr="0043373E" w:rsidRDefault="00000000" w:rsidP="00510435">
      <w:pPr>
        <w:pStyle w:val="a3"/>
        <w:numPr>
          <w:ilvl w:val="0"/>
          <w:numId w:val="7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乙方返還租賃空間時，拆除太陽能光電系統設備及所興建之</w:t>
      </w:r>
      <w:r w:rsidRPr="00510435">
        <w:rPr>
          <w:rFonts w:ascii="Times New Roman" w:eastAsia="標楷體" w:hAnsi="Times New Roman" w:cs="Times New Roman"/>
          <w:sz w:val="28"/>
          <w:szCs w:val="28"/>
        </w:rPr>
        <w:t>太陽光電發電設備及其主結構</w:t>
      </w:r>
      <w:r w:rsidRPr="0043373E">
        <w:rPr>
          <w:rFonts w:ascii="Times New Roman" w:eastAsia="標楷體" w:hAnsi="Times New Roman" w:cs="Times New Roman"/>
          <w:sz w:val="28"/>
          <w:szCs w:val="28"/>
        </w:rPr>
        <w:t>時，若造成其他建物或其設施受損時，應負完全修復責任，修復費用由乙方負擔，得自履約保證金扣除，不足部分再向乙方求償。</w:t>
      </w:r>
    </w:p>
    <w:p w14:paraId="662C2869" w14:textId="77777777" w:rsidR="000078C2" w:rsidRPr="0043373E" w:rsidRDefault="00000000" w:rsidP="00510435">
      <w:pPr>
        <w:pStyle w:val="a3"/>
        <w:numPr>
          <w:ilvl w:val="0"/>
          <w:numId w:val="7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乙方於租賃期間或返還租賃空間時，其所汰換或拆除之太陽能光電系統設備及相關零組件，須依中央主管機關及</w:t>
      </w:r>
      <w:r w:rsidR="00FA403D" w:rsidRPr="00510435">
        <w:rPr>
          <w:rFonts w:ascii="Times New Roman" w:eastAsia="標楷體" w:hAnsi="Times New Roman" w:cs="Times New Roman"/>
          <w:sz w:val="28"/>
          <w:szCs w:val="28"/>
        </w:rPr>
        <w:t>臺東縣政府</w:t>
      </w:r>
      <w:r w:rsidRPr="0043373E">
        <w:rPr>
          <w:rFonts w:ascii="Times New Roman" w:eastAsia="標楷體" w:hAnsi="Times New Roman" w:cs="Times New Roman"/>
          <w:sz w:val="28"/>
          <w:szCs w:val="28"/>
        </w:rPr>
        <w:t>環保局所頒訂之廢棄物處理相關法令規定辦理，相關費用由乙方負擔。</w:t>
      </w:r>
    </w:p>
    <w:p w14:paraId="47172B65" w14:textId="77777777" w:rsidR="000078C2" w:rsidRPr="0043373E" w:rsidRDefault="00000000" w:rsidP="00510435">
      <w:pPr>
        <w:pStyle w:val="a3"/>
        <w:numPr>
          <w:ilvl w:val="0"/>
          <w:numId w:val="7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乙方不得主張土地法第一百零四條之優先購買權及設定地上權，不得以本租賃契約作為設定抵押擔保或其他類似使用。</w:t>
      </w:r>
    </w:p>
    <w:p w14:paraId="5EE8A711" w14:textId="77777777" w:rsidR="000078C2" w:rsidRPr="0043373E" w:rsidRDefault="00000000" w:rsidP="007D55C6">
      <w:pPr>
        <w:spacing w:line="440" w:lineRule="exact"/>
        <w:ind w:leftChars="-100" w:left="881" w:hangingChars="400" w:hanging="1121"/>
        <w:jc w:val="both"/>
        <w:outlineLvl w:val="1"/>
        <w:rPr>
          <w:rFonts w:ascii="Times New Roman" w:eastAsia="標楷體" w:hAnsi="Times New Roman" w:cs="Times New Roman"/>
          <w:b/>
          <w:bCs/>
          <w:sz w:val="28"/>
          <w:szCs w:val="28"/>
        </w:rPr>
      </w:pPr>
      <w:bookmarkStart w:id="163" w:name="_Toc116550834"/>
      <w:bookmarkStart w:id="164" w:name="_Toc157414823"/>
      <w:bookmarkStart w:id="165" w:name="_Toc160542146"/>
      <w:bookmarkStart w:id="166" w:name="_Toc164177724"/>
      <w:bookmarkStart w:id="167" w:name="_Toc164756330"/>
      <w:r w:rsidRPr="0043373E">
        <w:rPr>
          <w:rFonts w:ascii="Times New Roman" w:eastAsia="標楷體" w:hAnsi="Times New Roman" w:cs="Times New Roman"/>
          <w:b/>
          <w:bCs/>
          <w:sz w:val="28"/>
          <w:szCs w:val="28"/>
        </w:rPr>
        <w:t>二十二、</w:t>
      </w:r>
      <w:r w:rsidRPr="00E360AE">
        <w:rPr>
          <w:rFonts w:ascii="Times New Roman" w:eastAsia="標楷體" w:hAnsi="Times New Roman" w:cs="Times New Roman"/>
          <w:sz w:val="28"/>
          <w:szCs w:val="28"/>
        </w:rPr>
        <w:t>乙方不得主張土地法第一百零四條之優先購買權及設定地上權，不得以</w:t>
      </w:r>
      <w:r w:rsidR="00281C0F" w:rsidRPr="00E360AE">
        <w:rPr>
          <w:rFonts w:ascii="Times New Roman" w:eastAsia="標楷體" w:hAnsi="Times New Roman" w:cs="Times New Roman"/>
          <w:sz w:val="28"/>
          <w:szCs w:val="28"/>
        </w:rPr>
        <w:t>本契約</w:t>
      </w:r>
      <w:r w:rsidRPr="00E360AE">
        <w:rPr>
          <w:rFonts w:ascii="Times New Roman" w:eastAsia="標楷體" w:hAnsi="Times New Roman" w:cs="Times New Roman"/>
          <w:sz w:val="28"/>
          <w:szCs w:val="28"/>
        </w:rPr>
        <w:t>作為設定抵押擔保或其他類似使用</w:t>
      </w:r>
      <w:bookmarkEnd w:id="163"/>
      <w:r w:rsidR="008C7D84" w:rsidRPr="00E360AE">
        <w:rPr>
          <w:rFonts w:ascii="Times New Roman" w:eastAsia="標楷體" w:hAnsi="Times New Roman" w:cs="Times New Roman"/>
          <w:sz w:val="28"/>
          <w:szCs w:val="28"/>
        </w:rPr>
        <w:t>。</w:t>
      </w:r>
      <w:bookmarkEnd w:id="164"/>
      <w:bookmarkEnd w:id="165"/>
      <w:bookmarkEnd w:id="166"/>
      <w:bookmarkEnd w:id="167"/>
    </w:p>
    <w:p w14:paraId="1E5E2E2A"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68" w:name="_Toc116550835"/>
      <w:bookmarkStart w:id="169" w:name="_Toc157414824"/>
      <w:bookmarkStart w:id="170" w:name="_Toc160542147"/>
      <w:bookmarkStart w:id="171" w:name="_Toc164177725"/>
      <w:bookmarkStart w:id="172" w:name="_Toc164756331"/>
      <w:r w:rsidRPr="0043373E">
        <w:rPr>
          <w:rFonts w:ascii="Times New Roman" w:eastAsia="標楷體" w:hAnsi="Times New Roman" w:cs="Times New Roman"/>
          <w:b/>
          <w:bCs/>
          <w:sz w:val="28"/>
          <w:szCs w:val="28"/>
        </w:rPr>
        <w:t>二十三、契約公證及訴訟</w:t>
      </w:r>
      <w:bookmarkEnd w:id="168"/>
      <w:bookmarkEnd w:id="169"/>
      <w:bookmarkEnd w:id="170"/>
      <w:bookmarkEnd w:id="171"/>
      <w:bookmarkEnd w:id="172"/>
    </w:p>
    <w:p w14:paraId="1E1DC5D2" w14:textId="77777777" w:rsidR="000078C2" w:rsidRPr="0043373E" w:rsidRDefault="00000000" w:rsidP="00510435">
      <w:pPr>
        <w:pStyle w:val="a3"/>
        <w:numPr>
          <w:ilvl w:val="0"/>
          <w:numId w:val="7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經核准承租者，乙方應會同甲方向臺灣</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地方法院辦理公證，並依公證法第十三條載明屆期不履行應逕受強制執行之意旨，公證費用由乙方負擔。</w:t>
      </w:r>
    </w:p>
    <w:p w14:paraId="773AC47B" w14:textId="77777777" w:rsidR="000078C2" w:rsidRPr="0043373E" w:rsidRDefault="00000000" w:rsidP="00510435">
      <w:pPr>
        <w:pStyle w:val="a3"/>
        <w:numPr>
          <w:ilvl w:val="0"/>
          <w:numId w:val="7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如乙方因違約，致甲方對乙方提起任何訴訟及強制執行程序，甲方於勝訴時有權向乙方請求因該等訴訟及強制執行程序所支出合理之律師費。</w:t>
      </w:r>
    </w:p>
    <w:p w14:paraId="24908F8E" w14:textId="77777777" w:rsidR="000078C2" w:rsidRPr="0043373E" w:rsidRDefault="00000000" w:rsidP="00510435">
      <w:pPr>
        <w:pStyle w:val="a3"/>
        <w:numPr>
          <w:ilvl w:val="0"/>
          <w:numId w:val="7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乙方於租賃契約有效期間應嚴守本租賃契約規定，違約者，應賠償甲方損失。</w:t>
      </w:r>
    </w:p>
    <w:p w14:paraId="58E01194" w14:textId="77777777" w:rsidR="000078C2" w:rsidRPr="0043373E" w:rsidRDefault="00000000" w:rsidP="00510435">
      <w:pPr>
        <w:pStyle w:val="a3"/>
        <w:numPr>
          <w:ilvl w:val="0"/>
          <w:numId w:val="7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乙方如違背契約經催告後仍不為給付租金或違約金時，或租期屆滿不交還租賃標的者均應逕受強制執行。</w:t>
      </w:r>
    </w:p>
    <w:p w14:paraId="270F3030"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73" w:name="_Toc116550836"/>
      <w:bookmarkStart w:id="174" w:name="_Toc157414825"/>
      <w:bookmarkStart w:id="175" w:name="_Toc160542148"/>
      <w:bookmarkStart w:id="176" w:name="_Toc164177726"/>
      <w:bookmarkStart w:id="177" w:name="_Toc164756332"/>
      <w:r w:rsidRPr="0043373E">
        <w:rPr>
          <w:rFonts w:ascii="Times New Roman" w:eastAsia="標楷體" w:hAnsi="Times New Roman" w:cs="Times New Roman"/>
          <w:b/>
          <w:bCs/>
          <w:sz w:val="28"/>
          <w:szCs w:val="28"/>
        </w:rPr>
        <w:t>二十四、爭議處理</w:t>
      </w:r>
      <w:bookmarkEnd w:id="173"/>
      <w:bookmarkEnd w:id="174"/>
      <w:bookmarkEnd w:id="175"/>
      <w:bookmarkEnd w:id="176"/>
      <w:bookmarkEnd w:id="177"/>
    </w:p>
    <w:p w14:paraId="0CB8579D" w14:textId="77777777" w:rsidR="000078C2" w:rsidRPr="0043373E" w:rsidRDefault="00000000" w:rsidP="00510435">
      <w:pPr>
        <w:pStyle w:val="a3"/>
        <w:numPr>
          <w:ilvl w:val="0"/>
          <w:numId w:val="8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甲方與乙方因履約而生爭議者，應依法令及契約規定，考量公共利益及公平</w:t>
      </w:r>
      <w:r w:rsidRPr="0043373E">
        <w:rPr>
          <w:rFonts w:ascii="Times New Roman" w:eastAsia="標楷體" w:hAnsi="Times New Roman" w:cs="Times New Roman"/>
          <w:sz w:val="28"/>
          <w:szCs w:val="28"/>
        </w:rPr>
        <w:lastRenderedPageBreak/>
        <w:t>合理，本誠信和諧，盡力協調解決之。其未能達成協議者，得以下列方式處理之：</w:t>
      </w:r>
    </w:p>
    <w:p w14:paraId="1705E207" w14:textId="77777777" w:rsidR="000078C2" w:rsidRPr="0043373E" w:rsidRDefault="00000000" w:rsidP="00510435">
      <w:pPr>
        <w:pStyle w:val="a3"/>
        <w:numPr>
          <w:ilvl w:val="0"/>
          <w:numId w:val="8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提起民事訴訟。</w:t>
      </w:r>
    </w:p>
    <w:p w14:paraId="57BCDEAA" w14:textId="77777777" w:rsidR="000078C2" w:rsidRPr="0043373E" w:rsidRDefault="00000000" w:rsidP="00510435">
      <w:pPr>
        <w:pStyle w:val="a3"/>
        <w:numPr>
          <w:ilvl w:val="0"/>
          <w:numId w:val="8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經契約雙方同意並簽訂仲裁協議書後，依本契約約定及仲裁法規定提付仲裁，並以甲方指定之仲裁處所為其仲裁處所。</w:t>
      </w:r>
      <w:r w:rsidRPr="0043373E">
        <w:rPr>
          <w:rFonts w:ascii="Times New Roman" w:eastAsia="標楷體" w:hAnsi="Times New Roman" w:cs="Times New Roman"/>
          <w:sz w:val="28"/>
          <w:szCs w:val="28"/>
        </w:rPr>
        <w:t xml:space="preserve">  </w:t>
      </w:r>
    </w:p>
    <w:p w14:paraId="03B6FB79" w14:textId="77777777" w:rsidR="000078C2" w:rsidRPr="0043373E" w:rsidRDefault="00000000" w:rsidP="00510435">
      <w:pPr>
        <w:pStyle w:val="a3"/>
        <w:numPr>
          <w:ilvl w:val="0"/>
          <w:numId w:val="8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契約雙方合意成立爭議處理小組協調爭議。</w:t>
      </w:r>
    </w:p>
    <w:p w14:paraId="1DDA1106" w14:textId="77777777" w:rsidR="000078C2" w:rsidRPr="0043373E" w:rsidRDefault="00000000" w:rsidP="00510435">
      <w:pPr>
        <w:pStyle w:val="a3"/>
        <w:numPr>
          <w:ilvl w:val="0"/>
          <w:numId w:val="8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依其他法律申（聲）請調解。</w:t>
      </w:r>
    </w:p>
    <w:p w14:paraId="51CBD245" w14:textId="77777777" w:rsidR="000078C2" w:rsidRPr="0043373E" w:rsidRDefault="00000000" w:rsidP="00510435">
      <w:pPr>
        <w:pStyle w:val="a3"/>
        <w:numPr>
          <w:ilvl w:val="0"/>
          <w:numId w:val="8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依契約或雙方合意之其他方式處理。</w:t>
      </w:r>
    </w:p>
    <w:p w14:paraId="134E78A9" w14:textId="77777777" w:rsidR="000078C2" w:rsidRPr="0043373E" w:rsidRDefault="00000000" w:rsidP="00510435">
      <w:pPr>
        <w:pStyle w:val="a3"/>
        <w:numPr>
          <w:ilvl w:val="0"/>
          <w:numId w:val="8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依</w:t>
      </w:r>
      <w:bookmarkStart w:id="178" w:name="_Hlk128572327"/>
      <w:r w:rsidR="00A04273" w:rsidRPr="0043373E">
        <w:rPr>
          <w:rFonts w:ascii="Times New Roman" w:eastAsia="標楷體" w:hAnsi="Times New Roman" w:cs="Times New Roman"/>
          <w:sz w:val="28"/>
          <w:szCs w:val="28"/>
        </w:rPr>
        <w:t>本條第</w:t>
      </w:r>
      <w:r w:rsidR="00A04273" w:rsidRPr="0043373E">
        <w:rPr>
          <w:rFonts w:ascii="Times New Roman" w:eastAsia="標楷體" w:hAnsi="Times New Roman" w:cs="Times New Roman"/>
          <w:sz w:val="28"/>
          <w:szCs w:val="28"/>
        </w:rPr>
        <w:t>1</w:t>
      </w:r>
      <w:r w:rsidR="00A04273" w:rsidRPr="0043373E">
        <w:rPr>
          <w:rFonts w:ascii="Times New Roman" w:eastAsia="標楷體" w:hAnsi="Times New Roman" w:cs="Times New Roman"/>
          <w:sz w:val="28"/>
          <w:szCs w:val="28"/>
        </w:rPr>
        <w:t>項</w:t>
      </w:r>
      <w:r w:rsidRPr="0043373E">
        <w:rPr>
          <w:rFonts w:ascii="Times New Roman" w:eastAsia="標楷體" w:hAnsi="Times New Roman" w:cs="Times New Roman"/>
          <w:sz w:val="28"/>
          <w:szCs w:val="28"/>
        </w:rPr>
        <w:t>第</w:t>
      </w:r>
      <w:r w:rsidRPr="0043373E">
        <w:rPr>
          <w:rFonts w:ascii="Times New Roman" w:eastAsia="標楷體" w:hAnsi="Times New Roman" w:cs="Times New Roman"/>
          <w:sz w:val="28"/>
          <w:szCs w:val="28"/>
        </w:rPr>
        <w:t>2</w:t>
      </w:r>
      <w:r w:rsidRPr="0043373E">
        <w:rPr>
          <w:rFonts w:ascii="Times New Roman" w:eastAsia="標楷體" w:hAnsi="Times New Roman" w:cs="Times New Roman"/>
          <w:sz w:val="28"/>
          <w:szCs w:val="28"/>
        </w:rPr>
        <w:t>款</w:t>
      </w:r>
      <w:bookmarkEnd w:id="178"/>
      <w:r w:rsidRPr="0043373E">
        <w:rPr>
          <w:rFonts w:ascii="Times New Roman" w:eastAsia="標楷體" w:hAnsi="Times New Roman" w:cs="Times New Roman"/>
          <w:sz w:val="28"/>
          <w:szCs w:val="28"/>
        </w:rPr>
        <w:t>提付仲裁者，約定如下：</w:t>
      </w:r>
    </w:p>
    <w:p w14:paraId="4477ABD5"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由機關於</w:t>
      </w:r>
      <w:r w:rsidR="00E4626A" w:rsidRPr="0043373E">
        <w:rPr>
          <w:rFonts w:ascii="Times New Roman" w:eastAsia="標楷體" w:hAnsi="Times New Roman" w:cs="Times New Roman"/>
          <w:sz w:val="28"/>
          <w:szCs w:val="28"/>
        </w:rPr>
        <w:t>標租</w:t>
      </w:r>
      <w:r w:rsidRPr="0043373E">
        <w:rPr>
          <w:rFonts w:ascii="Times New Roman" w:eastAsia="標楷體" w:hAnsi="Times New Roman" w:cs="Times New Roman"/>
          <w:sz w:val="28"/>
          <w:szCs w:val="28"/>
        </w:rPr>
        <w:t>文件及契約預先載明仲裁機構。其未載明者，由契約雙方協議擇定仲裁機構。除契約雙方另有協議外，應為合法設立之國內仲裁機構。</w:t>
      </w:r>
    </w:p>
    <w:p w14:paraId="3E07EC50"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仲裁人之選定：</w:t>
      </w:r>
    </w:p>
    <w:p w14:paraId="51017C0C" w14:textId="77777777" w:rsidR="000078C2" w:rsidRPr="0043373E" w:rsidRDefault="00000000" w:rsidP="00510435">
      <w:pPr>
        <w:pStyle w:val="a3"/>
        <w:numPr>
          <w:ilvl w:val="0"/>
          <w:numId w:val="83"/>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當事人雙方應於一方收受他方提付仲裁之通知之次日起</w:t>
      </w:r>
      <w:r w:rsidRPr="0043373E">
        <w:rPr>
          <w:rFonts w:ascii="Times New Roman" w:eastAsia="標楷體" w:hAnsi="Times New Roman" w:cs="Times New Roman"/>
          <w:sz w:val="28"/>
          <w:szCs w:val="28"/>
        </w:rPr>
        <w:t>14</w:t>
      </w:r>
      <w:r w:rsidRPr="0043373E">
        <w:rPr>
          <w:rFonts w:ascii="Times New Roman" w:eastAsia="標楷體" w:hAnsi="Times New Roman" w:cs="Times New Roman"/>
          <w:sz w:val="28"/>
          <w:szCs w:val="28"/>
        </w:rPr>
        <w:t>日內，各自從指定之仲裁機構之仲裁人名冊或其他具有仲裁人資格者，分別提出</w:t>
      </w:r>
      <w:r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位以上之名單，交予對方。</w:t>
      </w:r>
    </w:p>
    <w:p w14:paraId="4100C109" w14:textId="77777777" w:rsidR="000078C2" w:rsidRPr="0043373E" w:rsidRDefault="00000000" w:rsidP="00510435">
      <w:pPr>
        <w:pStyle w:val="a3"/>
        <w:numPr>
          <w:ilvl w:val="0"/>
          <w:numId w:val="83"/>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當事人之一方應於收受他方提出名單之次日起</w:t>
      </w:r>
      <w:r w:rsidRPr="0043373E">
        <w:rPr>
          <w:rFonts w:ascii="Times New Roman" w:eastAsia="標楷體" w:hAnsi="Times New Roman" w:cs="Times New Roman"/>
          <w:sz w:val="28"/>
          <w:szCs w:val="28"/>
        </w:rPr>
        <w:t>14</w:t>
      </w:r>
      <w:r w:rsidRPr="0043373E">
        <w:rPr>
          <w:rFonts w:ascii="Times New Roman" w:eastAsia="標楷體" w:hAnsi="Times New Roman" w:cs="Times New Roman"/>
          <w:sz w:val="28"/>
          <w:szCs w:val="28"/>
        </w:rPr>
        <w:t>日內，自該名單內選出</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位仲裁人，作為他方選定之仲裁人。</w:t>
      </w:r>
    </w:p>
    <w:p w14:paraId="54FA4697" w14:textId="77777777" w:rsidR="000078C2" w:rsidRPr="0043373E" w:rsidRDefault="00000000" w:rsidP="00510435">
      <w:pPr>
        <w:pStyle w:val="a3"/>
        <w:numPr>
          <w:ilvl w:val="0"/>
          <w:numId w:val="83"/>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當事人之一方未依</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提出名單者，他方得從指定之仲裁機構之仲裁人名冊或其他具有仲裁人資格者，逕行代為選定</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位仲裁人。</w:t>
      </w:r>
    </w:p>
    <w:p w14:paraId="20730445" w14:textId="77777777" w:rsidR="000078C2" w:rsidRPr="0043373E" w:rsidRDefault="00000000" w:rsidP="00510435">
      <w:pPr>
        <w:pStyle w:val="a3"/>
        <w:numPr>
          <w:ilvl w:val="0"/>
          <w:numId w:val="83"/>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當事人之一方未依</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2</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自名單內選出仲裁人，作為他方選定之仲裁人者，他方得聲請指定之仲裁機構代為自該名單內選定</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位仲裁人。</w:t>
      </w:r>
    </w:p>
    <w:p w14:paraId="777796BE"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主任仲裁人之選定：</w:t>
      </w:r>
    </w:p>
    <w:p w14:paraId="41DEE265" w14:textId="77777777" w:rsidR="000078C2" w:rsidRPr="0043373E" w:rsidRDefault="00000000" w:rsidP="00510435">
      <w:pPr>
        <w:pStyle w:val="a3"/>
        <w:numPr>
          <w:ilvl w:val="0"/>
          <w:numId w:val="84"/>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二位仲裁人經選定之次日起</w:t>
      </w:r>
      <w:r w:rsidRPr="0043373E">
        <w:rPr>
          <w:rFonts w:ascii="Times New Roman" w:eastAsia="標楷體" w:hAnsi="Times New Roman" w:cs="Times New Roman"/>
          <w:sz w:val="28"/>
          <w:szCs w:val="28"/>
        </w:rPr>
        <w:t>30</w:t>
      </w:r>
      <w:r w:rsidRPr="0043373E">
        <w:rPr>
          <w:rFonts w:ascii="Times New Roman" w:eastAsia="標楷體" w:hAnsi="Times New Roman" w:cs="Times New Roman"/>
          <w:sz w:val="28"/>
          <w:szCs w:val="28"/>
        </w:rPr>
        <w:t>日內，由</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雙方共推；</w:t>
      </w:r>
      <w:r w:rsidR="008C7D84"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雙方選定之仲裁人共推（由機關於</w:t>
      </w:r>
      <w:r w:rsidR="00E4626A" w:rsidRPr="0043373E">
        <w:rPr>
          <w:rFonts w:ascii="Times New Roman" w:eastAsia="標楷體" w:hAnsi="Times New Roman" w:cs="Times New Roman"/>
          <w:sz w:val="28"/>
          <w:szCs w:val="28"/>
        </w:rPr>
        <w:t>標租</w:t>
      </w:r>
      <w:r w:rsidRPr="0043373E">
        <w:rPr>
          <w:rFonts w:ascii="Times New Roman" w:eastAsia="標楷體" w:hAnsi="Times New Roman" w:cs="Times New Roman"/>
          <w:sz w:val="28"/>
          <w:szCs w:val="28"/>
        </w:rPr>
        <w:t>時勾選）第三仲裁人為主任仲裁人。</w:t>
      </w:r>
    </w:p>
    <w:p w14:paraId="1EA021C6" w14:textId="77777777" w:rsidR="000078C2" w:rsidRPr="0043373E" w:rsidRDefault="00000000" w:rsidP="00510435">
      <w:pPr>
        <w:pStyle w:val="a3"/>
        <w:numPr>
          <w:ilvl w:val="0"/>
          <w:numId w:val="84"/>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未能依</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共推主任仲裁人者，當事人得聲請指定之仲裁機構為之選定。</w:t>
      </w:r>
    </w:p>
    <w:p w14:paraId="003C5DAF"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以機關所在地為仲裁地。</w:t>
      </w:r>
    </w:p>
    <w:p w14:paraId="26E2B142"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除契約雙方另有協議外，仲裁程序應公開之，仲裁判斷書雙方均得公開，並同意仲裁機構公開於其網站。</w:t>
      </w:r>
    </w:p>
    <w:p w14:paraId="61B6EAAC"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仲裁程序應使用國語及中文正體字。</w:t>
      </w:r>
    </w:p>
    <w:p w14:paraId="4155AB77"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機關</w:t>
      </w:r>
      <w:r w:rsidRPr="0043373E">
        <w:rPr>
          <w:rFonts w:ascii="Times New Roman" w:eastAsia="標楷體" w:hAnsi="Times New Roman" w:cs="Times New Roman"/>
          <w:sz w:val="28"/>
          <w:szCs w:val="28"/>
        </w:rPr>
        <w:t xml:space="preserve"> </w:t>
      </w:r>
      <w:r w:rsidR="00BB6FE8"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同意；</w:t>
      </w:r>
      <w:r w:rsidR="00FA403D"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不同意（由機關於</w:t>
      </w:r>
      <w:r w:rsidR="00E4626A" w:rsidRPr="0043373E">
        <w:rPr>
          <w:rFonts w:ascii="Times New Roman" w:eastAsia="標楷體" w:hAnsi="Times New Roman" w:cs="Times New Roman"/>
          <w:sz w:val="28"/>
          <w:szCs w:val="28"/>
        </w:rPr>
        <w:t>標租</w:t>
      </w:r>
      <w:r w:rsidRPr="0043373E">
        <w:rPr>
          <w:rFonts w:ascii="Times New Roman" w:eastAsia="標楷體" w:hAnsi="Times New Roman" w:cs="Times New Roman"/>
          <w:sz w:val="28"/>
          <w:szCs w:val="28"/>
        </w:rPr>
        <w:t>時勾選；未勾選者，為不同意）仲</w:t>
      </w:r>
      <w:r w:rsidRPr="0043373E">
        <w:rPr>
          <w:rFonts w:ascii="Times New Roman" w:eastAsia="標楷體" w:hAnsi="Times New Roman" w:cs="Times New Roman"/>
          <w:sz w:val="28"/>
          <w:szCs w:val="28"/>
        </w:rPr>
        <w:lastRenderedPageBreak/>
        <w:t>裁庭適用衡平原則為判斷。</w:t>
      </w:r>
    </w:p>
    <w:p w14:paraId="0E9FCC0D" w14:textId="77777777" w:rsidR="000078C2" w:rsidRPr="0043373E" w:rsidRDefault="00000000" w:rsidP="00510435">
      <w:pPr>
        <w:pStyle w:val="a3"/>
        <w:numPr>
          <w:ilvl w:val="0"/>
          <w:numId w:val="82"/>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仲裁判斷書應記載事實及理由。</w:t>
      </w:r>
    </w:p>
    <w:p w14:paraId="2363BDB4" w14:textId="77777777" w:rsidR="000078C2" w:rsidRPr="0043373E" w:rsidRDefault="00000000" w:rsidP="00510435">
      <w:pPr>
        <w:pStyle w:val="a3"/>
        <w:numPr>
          <w:ilvl w:val="0"/>
          <w:numId w:val="8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依本條第</w:t>
      </w:r>
      <w:r w:rsidRPr="0043373E">
        <w:rPr>
          <w:rFonts w:ascii="Times New Roman" w:eastAsia="標楷體" w:hAnsi="Times New Roman" w:cs="Times New Roman"/>
          <w:sz w:val="28"/>
          <w:szCs w:val="28"/>
        </w:rPr>
        <w:t>1</w:t>
      </w:r>
      <w:r w:rsidR="00BC30EA" w:rsidRPr="0043373E">
        <w:rPr>
          <w:rFonts w:ascii="Times New Roman" w:eastAsia="標楷體" w:hAnsi="Times New Roman" w:cs="Times New Roman"/>
          <w:sz w:val="28"/>
          <w:szCs w:val="28"/>
        </w:rPr>
        <w:t>項</w:t>
      </w:r>
      <w:r w:rsidRPr="0043373E">
        <w:rPr>
          <w:rFonts w:ascii="Times New Roman" w:eastAsia="標楷體" w:hAnsi="Times New Roman" w:cs="Times New Roman"/>
          <w:sz w:val="28"/>
          <w:szCs w:val="28"/>
        </w:rPr>
        <w:t>第</w:t>
      </w:r>
      <w:r w:rsidRPr="0043373E">
        <w:rPr>
          <w:rFonts w:ascii="Times New Roman" w:eastAsia="標楷體" w:hAnsi="Times New Roman" w:cs="Times New Roman"/>
          <w:sz w:val="28"/>
          <w:szCs w:val="28"/>
        </w:rPr>
        <w:t>3</w:t>
      </w:r>
      <w:r w:rsidR="00BC30EA" w:rsidRPr="0043373E">
        <w:rPr>
          <w:rFonts w:ascii="Times New Roman" w:eastAsia="標楷體" w:hAnsi="Times New Roman" w:cs="Times New Roman"/>
          <w:sz w:val="28"/>
          <w:szCs w:val="28"/>
        </w:rPr>
        <w:t>款</w:t>
      </w:r>
      <w:r w:rsidRPr="0043373E">
        <w:rPr>
          <w:rFonts w:ascii="Times New Roman" w:eastAsia="標楷體" w:hAnsi="Times New Roman" w:cs="Times New Roman"/>
          <w:sz w:val="28"/>
          <w:szCs w:val="28"/>
        </w:rPr>
        <w:t>成立爭議處理小組者，約定如下：</w:t>
      </w:r>
    </w:p>
    <w:p w14:paraId="447177F5"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爭議處理小組於爭議發生時成立，得為常設性，或於爭議作成決議後解散。</w:t>
      </w:r>
    </w:p>
    <w:p w14:paraId="5013DC7A"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爭議處理小組委員之選定：</w:t>
      </w:r>
    </w:p>
    <w:p w14:paraId="24FE126F" w14:textId="77777777" w:rsidR="000078C2" w:rsidRPr="0043373E" w:rsidRDefault="00000000" w:rsidP="00510435">
      <w:pPr>
        <w:pStyle w:val="a3"/>
        <w:numPr>
          <w:ilvl w:val="0"/>
          <w:numId w:val="85"/>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當事人雙方應於協議成立爭議處理小組之次日起</w:t>
      </w:r>
      <w:r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日內，各自提出</w:t>
      </w:r>
      <w:r w:rsidRPr="0043373E">
        <w:rPr>
          <w:rFonts w:ascii="Times New Roman" w:eastAsia="標楷體" w:hAnsi="Times New Roman" w:cs="Times New Roman"/>
          <w:sz w:val="28"/>
          <w:szCs w:val="28"/>
        </w:rPr>
        <w:t>5</w:t>
      </w:r>
      <w:r w:rsidRPr="0043373E">
        <w:rPr>
          <w:rFonts w:ascii="Times New Roman" w:eastAsia="標楷體" w:hAnsi="Times New Roman" w:cs="Times New Roman"/>
          <w:sz w:val="28"/>
          <w:szCs w:val="28"/>
        </w:rPr>
        <w:t>位以上之名單，交予對方。</w:t>
      </w:r>
    </w:p>
    <w:p w14:paraId="4215E532" w14:textId="77777777" w:rsidR="000078C2" w:rsidRPr="0043373E" w:rsidRDefault="00000000" w:rsidP="00510435">
      <w:pPr>
        <w:pStyle w:val="a3"/>
        <w:numPr>
          <w:ilvl w:val="0"/>
          <w:numId w:val="85"/>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當事人之一方應於收受他方提出名單之次日起</w:t>
      </w:r>
      <w:r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日內，自該名單內選出</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位作為委員。</w:t>
      </w:r>
    </w:p>
    <w:p w14:paraId="5D0683D5" w14:textId="77777777" w:rsidR="000078C2" w:rsidRPr="0043373E" w:rsidRDefault="00000000" w:rsidP="00510435">
      <w:pPr>
        <w:pStyle w:val="a3"/>
        <w:numPr>
          <w:ilvl w:val="0"/>
          <w:numId w:val="85"/>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當事人之一方未依</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提出名單者，為無法合意成立爭議處理小組。</w:t>
      </w:r>
    </w:p>
    <w:p w14:paraId="5DFC65F5" w14:textId="77777777" w:rsidR="000078C2" w:rsidRPr="0043373E" w:rsidRDefault="00000000" w:rsidP="00510435">
      <w:pPr>
        <w:pStyle w:val="a3"/>
        <w:numPr>
          <w:ilvl w:val="0"/>
          <w:numId w:val="85"/>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當事人之一方未能依</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2</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自名單內選出委員，且他方不願變更名單者，為無法合意成立爭議處理小組。</w:t>
      </w:r>
    </w:p>
    <w:p w14:paraId="36E05134"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爭議處理小組召集委員之選定：</w:t>
      </w:r>
    </w:p>
    <w:p w14:paraId="569812A1" w14:textId="77777777" w:rsidR="000078C2" w:rsidRPr="0043373E" w:rsidRDefault="00000000" w:rsidP="00510435">
      <w:pPr>
        <w:pStyle w:val="a3"/>
        <w:numPr>
          <w:ilvl w:val="0"/>
          <w:numId w:val="87"/>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二位委員經選定之次日起</w:t>
      </w:r>
      <w:r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日內，由雙方或雙方選定之委員自前目</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名單中共推</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人作為召集委員。</w:t>
      </w:r>
    </w:p>
    <w:p w14:paraId="230F830E" w14:textId="77777777" w:rsidR="000078C2" w:rsidRPr="0043373E" w:rsidRDefault="00000000" w:rsidP="00510435">
      <w:pPr>
        <w:pStyle w:val="a3"/>
        <w:numPr>
          <w:ilvl w:val="0"/>
          <w:numId w:val="87"/>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未能依</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共推召集委員者，為無法合意成立爭議處理小組。</w:t>
      </w:r>
    </w:p>
    <w:p w14:paraId="25237E63"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當事人之一方得就爭議事項，以書面通知爭議處理小組召集委員，請求小組協調及作成決議，並將繕本送達他方。該書面通知應包括爭議標的、爭議事實及參考資料、建議解決方案。他方應於收受通知之次日起</w:t>
      </w:r>
      <w:r w:rsidRPr="0043373E">
        <w:rPr>
          <w:rFonts w:ascii="Times New Roman" w:eastAsia="標楷體" w:hAnsi="Times New Roman" w:cs="Times New Roman"/>
          <w:sz w:val="28"/>
          <w:szCs w:val="28"/>
        </w:rPr>
        <w:t>14</w:t>
      </w:r>
      <w:r w:rsidRPr="0043373E">
        <w:rPr>
          <w:rFonts w:ascii="Times New Roman" w:eastAsia="標楷體" w:hAnsi="Times New Roman" w:cs="Times New Roman"/>
          <w:sz w:val="28"/>
          <w:szCs w:val="28"/>
        </w:rPr>
        <w:t>日內提出書面回應及建議解決方案，並將繕本送達他方。</w:t>
      </w:r>
    </w:p>
    <w:p w14:paraId="5DB46EAF"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爭議處理小組會議：</w:t>
      </w:r>
    </w:p>
    <w:p w14:paraId="6E071DCB" w14:textId="77777777" w:rsidR="000078C2" w:rsidRPr="0043373E" w:rsidRDefault="00000000" w:rsidP="00510435">
      <w:pPr>
        <w:pStyle w:val="a3"/>
        <w:numPr>
          <w:ilvl w:val="0"/>
          <w:numId w:val="88"/>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召集委員應於收受協調請求之次日起</w:t>
      </w:r>
      <w:r w:rsidRPr="0043373E">
        <w:rPr>
          <w:rFonts w:ascii="Times New Roman" w:eastAsia="標楷體" w:hAnsi="Times New Roman" w:cs="Times New Roman"/>
          <w:sz w:val="28"/>
          <w:szCs w:val="28"/>
        </w:rPr>
        <w:t>30</w:t>
      </w:r>
      <w:r w:rsidRPr="0043373E">
        <w:rPr>
          <w:rFonts w:ascii="Times New Roman" w:eastAsia="標楷體" w:hAnsi="Times New Roman" w:cs="Times New Roman"/>
          <w:sz w:val="28"/>
          <w:szCs w:val="28"/>
        </w:rPr>
        <w:t>日內召開會議，並擔任主席。委員應親自出席會議，獨立、公正處理爭議，並保守秘密。</w:t>
      </w:r>
    </w:p>
    <w:p w14:paraId="220ED601" w14:textId="77777777" w:rsidR="000078C2" w:rsidRPr="0043373E" w:rsidRDefault="00000000" w:rsidP="00510435">
      <w:pPr>
        <w:pStyle w:val="a3"/>
        <w:numPr>
          <w:ilvl w:val="0"/>
          <w:numId w:val="88"/>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會議應通知當事人到場陳述意見，並得視需要邀請專家、學者或其他必要人員列席，會議之過程應作成書面紀錄。</w:t>
      </w:r>
    </w:p>
    <w:p w14:paraId="2E34B583" w14:textId="77777777" w:rsidR="000078C2" w:rsidRPr="0043373E" w:rsidRDefault="00000000" w:rsidP="00510435">
      <w:pPr>
        <w:pStyle w:val="a3"/>
        <w:numPr>
          <w:ilvl w:val="0"/>
          <w:numId w:val="88"/>
        </w:numPr>
        <w:spacing w:line="440" w:lineRule="exact"/>
        <w:ind w:leftChars="236" w:left="1133"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小組應於收受協調請求之次日起</w:t>
      </w:r>
      <w:r w:rsidRPr="0043373E">
        <w:rPr>
          <w:rFonts w:ascii="Times New Roman" w:eastAsia="標楷體" w:hAnsi="Times New Roman" w:cs="Times New Roman"/>
          <w:sz w:val="28"/>
          <w:szCs w:val="28"/>
        </w:rPr>
        <w:t>90</w:t>
      </w:r>
      <w:r w:rsidRPr="0043373E">
        <w:rPr>
          <w:rFonts w:ascii="Times New Roman" w:eastAsia="標楷體" w:hAnsi="Times New Roman" w:cs="Times New Roman"/>
          <w:sz w:val="28"/>
          <w:szCs w:val="28"/>
        </w:rPr>
        <w:t>日內作成合理之決議，並以書面通知雙方。</w:t>
      </w:r>
    </w:p>
    <w:p w14:paraId="37243191"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爭議處理小組委員應迴避之事由，參照採購申訴審議委員會組織準則第</w:t>
      </w:r>
      <w:r w:rsidRPr="0043373E">
        <w:rPr>
          <w:rFonts w:ascii="Times New Roman" w:eastAsia="標楷體" w:hAnsi="Times New Roman" w:cs="Times New Roman"/>
          <w:sz w:val="28"/>
          <w:szCs w:val="28"/>
        </w:rPr>
        <w:t>13</w:t>
      </w:r>
      <w:r w:rsidRPr="0043373E">
        <w:rPr>
          <w:rFonts w:ascii="Times New Roman" w:eastAsia="標楷體" w:hAnsi="Times New Roman" w:cs="Times New Roman"/>
          <w:sz w:val="28"/>
          <w:szCs w:val="28"/>
        </w:rPr>
        <w:t>條規定。委員因迴避或其他事由出缺者，依本項第</w:t>
      </w:r>
      <w:r w:rsidRPr="0043373E">
        <w:rPr>
          <w:rFonts w:ascii="Times New Roman" w:eastAsia="標楷體" w:hAnsi="Times New Roman" w:cs="Times New Roman"/>
          <w:sz w:val="28"/>
          <w:szCs w:val="28"/>
        </w:rPr>
        <w:t>2</w:t>
      </w:r>
      <w:r w:rsidRPr="0043373E">
        <w:rPr>
          <w:rFonts w:ascii="Times New Roman" w:eastAsia="標楷體" w:hAnsi="Times New Roman" w:cs="Times New Roman"/>
          <w:sz w:val="28"/>
          <w:szCs w:val="28"/>
        </w:rPr>
        <w:t>款、第</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款辦理。</w:t>
      </w:r>
    </w:p>
    <w:p w14:paraId="028E4C64"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爭議處理小組就爭議所為之決議，除任一方於收受決議後</w:t>
      </w:r>
      <w:r w:rsidRPr="0043373E">
        <w:rPr>
          <w:rFonts w:ascii="Times New Roman" w:eastAsia="標楷體" w:hAnsi="Times New Roman" w:cs="Times New Roman"/>
          <w:sz w:val="28"/>
          <w:szCs w:val="28"/>
        </w:rPr>
        <w:t>14</w:t>
      </w:r>
      <w:r w:rsidRPr="0043373E">
        <w:rPr>
          <w:rFonts w:ascii="Times New Roman" w:eastAsia="標楷體" w:hAnsi="Times New Roman" w:cs="Times New Roman"/>
          <w:sz w:val="28"/>
          <w:szCs w:val="28"/>
        </w:rPr>
        <w:t>日內以書面向召集委員及他方表示異議外，視為協調成立，有契約之拘束力。惟涉及改變</w:t>
      </w:r>
      <w:r w:rsidRPr="0043373E">
        <w:rPr>
          <w:rFonts w:ascii="Times New Roman" w:eastAsia="標楷體" w:hAnsi="Times New Roman" w:cs="Times New Roman"/>
          <w:sz w:val="28"/>
          <w:szCs w:val="28"/>
        </w:rPr>
        <w:lastRenderedPageBreak/>
        <w:t>契約內容者，雙方應先辦理契約變更。如有爭議，得再循爭議處理程序辦理。</w:t>
      </w:r>
    </w:p>
    <w:p w14:paraId="28153B19"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爭議事項經一方請求協調，爭議處理小組未能依第</w:t>
      </w:r>
      <w:r w:rsidRPr="0043373E">
        <w:rPr>
          <w:rFonts w:ascii="Times New Roman" w:eastAsia="標楷體" w:hAnsi="Times New Roman" w:cs="Times New Roman"/>
          <w:sz w:val="28"/>
          <w:szCs w:val="28"/>
        </w:rPr>
        <w:t>5</w:t>
      </w:r>
      <w:r w:rsidRPr="0043373E">
        <w:rPr>
          <w:rFonts w:ascii="Times New Roman" w:eastAsia="標楷體" w:hAnsi="Times New Roman" w:cs="Times New Roman"/>
          <w:sz w:val="28"/>
          <w:szCs w:val="28"/>
        </w:rPr>
        <w:t>點或當事人協議之期限召開會議或作成決議，或任一方於收受決議後</w:t>
      </w:r>
      <w:r w:rsidRPr="0043373E">
        <w:rPr>
          <w:rFonts w:ascii="Times New Roman" w:eastAsia="標楷體" w:hAnsi="Times New Roman" w:cs="Times New Roman"/>
          <w:sz w:val="28"/>
          <w:szCs w:val="28"/>
        </w:rPr>
        <w:t>14</w:t>
      </w:r>
      <w:r w:rsidRPr="0043373E">
        <w:rPr>
          <w:rFonts w:ascii="Times New Roman" w:eastAsia="標楷體" w:hAnsi="Times New Roman" w:cs="Times New Roman"/>
          <w:sz w:val="28"/>
          <w:szCs w:val="28"/>
        </w:rPr>
        <w:t>日內以書面表示異議者，協調不成立，雙方得依第</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項所定其他方式辦理。</w:t>
      </w:r>
    </w:p>
    <w:p w14:paraId="5188EC59"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爭議處理小組運作所需經費，由契約雙方平均負擔。</w:t>
      </w:r>
    </w:p>
    <w:p w14:paraId="0CE00101" w14:textId="77777777" w:rsidR="000078C2" w:rsidRPr="0043373E" w:rsidRDefault="00000000" w:rsidP="00510435">
      <w:pPr>
        <w:pStyle w:val="a3"/>
        <w:numPr>
          <w:ilvl w:val="0"/>
          <w:numId w:val="1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本項所定期限及其他必要事項，得由雙方另行協議。</w:t>
      </w:r>
    </w:p>
    <w:p w14:paraId="089341B5" w14:textId="77777777" w:rsidR="000078C2" w:rsidRPr="0043373E" w:rsidRDefault="00000000" w:rsidP="00510435">
      <w:pPr>
        <w:pStyle w:val="a3"/>
        <w:numPr>
          <w:ilvl w:val="0"/>
          <w:numId w:val="8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履約爭議發生後，履約事項之處理原則如下：</w:t>
      </w:r>
    </w:p>
    <w:p w14:paraId="144C7507" w14:textId="77777777" w:rsidR="000078C2" w:rsidRPr="0043373E" w:rsidRDefault="00000000" w:rsidP="00AE50F4">
      <w:pPr>
        <w:pStyle w:val="a3"/>
        <w:numPr>
          <w:ilvl w:val="0"/>
          <w:numId w:val="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與爭議無關或不受影響之部分應繼續履約。但經機關同意無須履約者不在此限。</w:t>
      </w:r>
    </w:p>
    <w:p w14:paraId="543250D4" w14:textId="77777777" w:rsidR="000078C2" w:rsidRPr="0043373E" w:rsidRDefault="00000000" w:rsidP="00AE50F4">
      <w:pPr>
        <w:pStyle w:val="a3"/>
        <w:numPr>
          <w:ilvl w:val="0"/>
          <w:numId w:val="89"/>
        </w:numPr>
        <w:spacing w:line="440" w:lineRule="exact"/>
        <w:ind w:leftChars="177" w:left="709"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廠商因爭議而暫停履約，其經爭議處理結果被認定無理由者，不得就暫停履約之部分要求延長履約期限或免除契約責任。</w:t>
      </w:r>
    </w:p>
    <w:p w14:paraId="2953B334" w14:textId="77777777" w:rsidR="000078C2" w:rsidRPr="0043373E" w:rsidRDefault="00000000" w:rsidP="00510435">
      <w:pPr>
        <w:pStyle w:val="a3"/>
        <w:numPr>
          <w:ilvl w:val="0"/>
          <w:numId w:val="8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本標租案租賃契約以中華民國法律為準據法，並以甲方所在地之地方法院為第一審管轄法院。</w:t>
      </w:r>
    </w:p>
    <w:p w14:paraId="0B0E91BC"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79" w:name="_Toc116550837"/>
      <w:bookmarkStart w:id="180" w:name="_Toc157414826"/>
      <w:bookmarkStart w:id="181" w:name="_Toc160542149"/>
      <w:bookmarkStart w:id="182" w:name="_Toc164177727"/>
      <w:bookmarkStart w:id="183" w:name="_Toc164756333"/>
      <w:r w:rsidRPr="0043373E">
        <w:rPr>
          <w:rFonts w:ascii="Times New Roman" w:eastAsia="標楷體" w:hAnsi="Times New Roman" w:cs="Times New Roman"/>
          <w:b/>
          <w:bCs/>
          <w:sz w:val="28"/>
          <w:szCs w:val="28"/>
        </w:rPr>
        <w:t>二十五、租賃契約生效及契約條款之變更、修改，權利之行使</w:t>
      </w:r>
      <w:bookmarkEnd w:id="179"/>
      <w:bookmarkEnd w:id="180"/>
      <w:bookmarkEnd w:id="181"/>
      <w:bookmarkEnd w:id="182"/>
      <w:bookmarkEnd w:id="183"/>
    </w:p>
    <w:p w14:paraId="48F9837B" w14:textId="77777777" w:rsidR="000078C2" w:rsidRPr="0043373E" w:rsidRDefault="00000000" w:rsidP="00E360AE">
      <w:pPr>
        <w:pStyle w:val="a3"/>
        <w:numPr>
          <w:ilvl w:val="0"/>
          <w:numId w:val="9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本租賃契約自簽訂之日起生效。</w:t>
      </w:r>
    </w:p>
    <w:p w14:paraId="2735E9A4" w14:textId="77777777" w:rsidR="000078C2" w:rsidRPr="0043373E" w:rsidRDefault="00000000" w:rsidP="00E360AE">
      <w:pPr>
        <w:pStyle w:val="a3"/>
        <w:numPr>
          <w:ilvl w:val="0"/>
          <w:numId w:val="9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乙方若請求契約變更，應自行衡酌預定施工時程，考量檢（查、試）驗所需時間及機關受理申請審查及核定期程後再行適時提出，並於接獲甲方書面同意後，始得依同意變更情形施作。</w:t>
      </w:r>
      <w:r w:rsidRPr="00E360AE">
        <w:rPr>
          <w:rFonts w:ascii="Times New Roman" w:eastAsia="標楷體" w:hAnsi="Times New Roman" w:cs="Times New Roman"/>
          <w:sz w:val="28"/>
          <w:szCs w:val="28"/>
        </w:rPr>
        <w:t>除因甲方及機關逾期未核定外，不得以資料送審為由，提出延長履約期限之申請。</w:t>
      </w:r>
    </w:p>
    <w:p w14:paraId="5A50F7E4" w14:textId="77777777" w:rsidR="000078C2" w:rsidRPr="0043373E" w:rsidRDefault="00000000" w:rsidP="00E360AE">
      <w:pPr>
        <w:pStyle w:val="a3"/>
        <w:numPr>
          <w:ilvl w:val="0"/>
          <w:numId w:val="9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除本租賃契約另有規定外，在不違反相關法令狀況下，本租賃契約條款之變更、修改，應經甲、乙雙方同意以書面簽訂契約變更協議書為之，始生效力。</w:t>
      </w:r>
    </w:p>
    <w:p w14:paraId="6F42D252" w14:textId="77777777" w:rsidR="00BB4911" w:rsidRPr="0043373E" w:rsidRDefault="00000000" w:rsidP="00E360AE">
      <w:pPr>
        <w:pStyle w:val="a3"/>
        <w:numPr>
          <w:ilvl w:val="0"/>
          <w:numId w:val="9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本租賃契約任一方依本租賃契約應享有之一切權利，不因尚未行使權利而視為放棄，雙方嗣後仍得行使享有之權利。</w:t>
      </w:r>
      <w:bookmarkStart w:id="184" w:name="_Hlk139382000"/>
    </w:p>
    <w:p w14:paraId="718B9497" w14:textId="77777777" w:rsidR="00CB7021" w:rsidRPr="00E360AE" w:rsidRDefault="00000000" w:rsidP="00E360AE">
      <w:pPr>
        <w:pStyle w:val="a3"/>
        <w:numPr>
          <w:ilvl w:val="0"/>
          <w:numId w:val="90"/>
        </w:numPr>
        <w:spacing w:line="440" w:lineRule="exact"/>
        <w:ind w:leftChars="0" w:left="567" w:hanging="567"/>
        <w:jc w:val="both"/>
        <w:rPr>
          <w:rFonts w:ascii="Times New Roman" w:eastAsia="標楷體" w:hAnsi="Times New Roman" w:cs="Times New Roman"/>
          <w:sz w:val="28"/>
          <w:szCs w:val="28"/>
        </w:rPr>
      </w:pPr>
      <w:bookmarkStart w:id="185" w:name="_Hlk149582721"/>
      <w:r w:rsidRPr="00E360AE">
        <w:rPr>
          <w:rFonts w:ascii="Times New Roman" w:eastAsia="標楷體" w:hAnsi="Times New Roman" w:cs="Times New Roman"/>
          <w:sz w:val="28"/>
          <w:szCs w:val="28"/>
        </w:rPr>
        <w:t>契約原則應由乙方自行履約，但因公司分割或其他情形需契約轉移（包）時，承接契約之廠商需提報完善的履約規劃（含維運、管理等），並經甲方審核通過及甲方主管機關備查後，始得進行契約轉移（包）。</w:t>
      </w:r>
      <w:bookmarkEnd w:id="184"/>
      <w:r w:rsidR="000078C2" w:rsidRPr="00E360AE">
        <w:rPr>
          <w:rFonts w:ascii="Times New Roman" w:eastAsia="標楷體" w:hAnsi="Times New Roman" w:cs="Times New Roman"/>
          <w:sz w:val="28"/>
          <w:szCs w:val="28"/>
        </w:rPr>
        <w:t>廠商依公司法、企業併購法分割，受讓契約之公司（以受讓營業者為限），其資格條件應符合原</w:t>
      </w:r>
      <w:r w:rsidR="00E4626A" w:rsidRPr="00E360AE">
        <w:rPr>
          <w:rFonts w:ascii="Times New Roman" w:eastAsia="標楷體" w:hAnsi="Times New Roman" w:cs="Times New Roman"/>
          <w:sz w:val="28"/>
          <w:szCs w:val="28"/>
        </w:rPr>
        <w:t>標租</w:t>
      </w:r>
      <w:r w:rsidR="000078C2" w:rsidRPr="00E360AE">
        <w:rPr>
          <w:rFonts w:ascii="Times New Roman" w:eastAsia="標楷體" w:hAnsi="Times New Roman" w:cs="Times New Roman"/>
          <w:sz w:val="28"/>
          <w:szCs w:val="28"/>
        </w:rPr>
        <w:t>文件規定，且應提出下列文件之一</w:t>
      </w:r>
      <w:bookmarkEnd w:id="185"/>
      <w:r w:rsidR="000078C2" w:rsidRPr="00E360AE">
        <w:rPr>
          <w:rFonts w:ascii="Times New Roman" w:eastAsia="標楷體" w:hAnsi="Times New Roman" w:cs="Times New Roman"/>
          <w:sz w:val="28"/>
          <w:szCs w:val="28"/>
        </w:rPr>
        <w:t>：</w:t>
      </w:r>
    </w:p>
    <w:p w14:paraId="12D047FD" w14:textId="77777777" w:rsidR="00CB7021" w:rsidRPr="00E360AE" w:rsidRDefault="00000000" w:rsidP="00E360AE">
      <w:pPr>
        <w:pStyle w:val="a3"/>
        <w:numPr>
          <w:ilvl w:val="0"/>
          <w:numId w:val="171"/>
        </w:numPr>
        <w:spacing w:line="440" w:lineRule="exact"/>
        <w:ind w:leftChars="0" w:left="1134"/>
        <w:jc w:val="both"/>
        <w:rPr>
          <w:rFonts w:ascii="Times New Roman" w:eastAsia="標楷體" w:hAnsi="Times New Roman" w:cs="Times New Roman"/>
          <w:sz w:val="28"/>
          <w:szCs w:val="28"/>
        </w:rPr>
      </w:pPr>
      <w:bookmarkStart w:id="186" w:name="_Hlk149582738"/>
      <w:bookmarkStart w:id="187" w:name="_Hlk149582728"/>
      <w:r w:rsidRPr="00E360AE">
        <w:rPr>
          <w:rFonts w:ascii="Times New Roman" w:eastAsia="標楷體" w:hAnsi="Times New Roman" w:cs="Times New Roman"/>
          <w:sz w:val="28"/>
          <w:szCs w:val="28"/>
        </w:rPr>
        <w:t>原訂約廠商分割後存續者，其同意負連帶履行本契約責任之文件</w:t>
      </w:r>
      <w:bookmarkEnd w:id="186"/>
      <w:r w:rsidRPr="00E360AE">
        <w:rPr>
          <w:rFonts w:ascii="Times New Roman" w:eastAsia="標楷體" w:hAnsi="Times New Roman" w:cs="Times New Roman"/>
          <w:sz w:val="28"/>
          <w:szCs w:val="28"/>
        </w:rPr>
        <w:t>。</w:t>
      </w:r>
    </w:p>
    <w:p w14:paraId="5B667460" w14:textId="77777777" w:rsidR="00142CD8" w:rsidRPr="00E360AE" w:rsidRDefault="00000000" w:rsidP="00E360AE">
      <w:pPr>
        <w:pStyle w:val="a3"/>
        <w:numPr>
          <w:ilvl w:val="0"/>
          <w:numId w:val="171"/>
        </w:numPr>
        <w:spacing w:line="440" w:lineRule="exact"/>
        <w:ind w:leftChars="0" w:left="1134"/>
        <w:jc w:val="both"/>
        <w:rPr>
          <w:rFonts w:ascii="Times New Roman" w:eastAsia="標楷體" w:hAnsi="Times New Roman" w:cs="Times New Roman"/>
          <w:sz w:val="28"/>
          <w:szCs w:val="28"/>
        </w:rPr>
      </w:pPr>
      <w:bookmarkStart w:id="188" w:name="_Hlk149582744"/>
      <w:r w:rsidRPr="00E360AE">
        <w:rPr>
          <w:rFonts w:ascii="Times New Roman" w:eastAsia="標楷體" w:hAnsi="Times New Roman" w:cs="Times New Roman"/>
          <w:sz w:val="28"/>
          <w:szCs w:val="28"/>
        </w:rPr>
        <w:t>原訂約廠商分割後消滅者，受讓契約公司以外之其他受讓原訂約廠商營</w:t>
      </w:r>
      <w:r w:rsidRPr="00E360AE">
        <w:rPr>
          <w:rFonts w:ascii="Times New Roman" w:eastAsia="標楷體" w:hAnsi="Times New Roman" w:cs="Times New Roman"/>
          <w:sz w:val="28"/>
          <w:szCs w:val="28"/>
        </w:rPr>
        <w:lastRenderedPageBreak/>
        <w:t>業之既存及新設公司同意負連帶履行本契約責任之文</w:t>
      </w:r>
      <w:bookmarkEnd w:id="188"/>
      <w:r w:rsidRPr="00E360AE">
        <w:rPr>
          <w:rFonts w:ascii="Times New Roman" w:eastAsia="標楷體" w:hAnsi="Times New Roman" w:cs="Times New Roman"/>
          <w:sz w:val="28"/>
          <w:szCs w:val="28"/>
        </w:rPr>
        <w:t>件</w:t>
      </w:r>
      <w:r w:rsidR="000D21C1" w:rsidRPr="00E360AE">
        <w:rPr>
          <w:rFonts w:ascii="Times New Roman" w:eastAsia="標楷體" w:hAnsi="Times New Roman" w:cs="Times New Roman"/>
          <w:sz w:val="28"/>
          <w:szCs w:val="28"/>
        </w:rPr>
        <w:t>。</w:t>
      </w:r>
    </w:p>
    <w:p w14:paraId="048B5AF3" w14:textId="77777777" w:rsidR="00CB7021" w:rsidRPr="00E360AE" w:rsidRDefault="00000000" w:rsidP="00E360AE">
      <w:pPr>
        <w:pStyle w:val="a3"/>
        <w:numPr>
          <w:ilvl w:val="0"/>
          <w:numId w:val="171"/>
        </w:numPr>
        <w:spacing w:line="440" w:lineRule="exact"/>
        <w:ind w:leftChars="0" w:left="1134"/>
        <w:jc w:val="both"/>
        <w:rPr>
          <w:rFonts w:ascii="Times New Roman" w:eastAsia="標楷體" w:hAnsi="Times New Roman" w:cs="Times New Roman"/>
          <w:sz w:val="28"/>
          <w:szCs w:val="28"/>
        </w:rPr>
      </w:pPr>
      <w:bookmarkStart w:id="189" w:name="_Hlk149582749"/>
      <w:r w:rsidRPr="00E360AE">
        <w:rPr>
          <w:rFonts w:ascii="Times New Roman" w:eastAsia="標楷體" w:hAnsi="Times New Roman" w:cs="Times New Roman"/>
          <w:sz w:val="28"/>
          <w:szCs w:val="28"/>
        </w:rPr>
        <w:t>其他情形需經甲方同意</w:t>
      </w:r>
      <w:bookmarkEnd w:id="187"/>
      <w:bookmarkEnd w:id="189"/>
      <w:r w:rsidRPr="00E360AE">
        <w:rPr>
          <w:rFonts w:ascii="Times New Roman" w:eastAsia="標楷體" w:hAnsi="Times New Roman" w:cs="Times New Roman"/>
          <w:sz w:val="28"/>
          <w:szCs w:val="28"/>
        </w:rPr>
        <w:t>。</w:t>
      </w:r>
    </w:p>
    <w:p w14:paraId="712CC81C"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90" w:name="_Toc116550838"/>
      <w:bookmarkStart w:id="191" w:name="_Toc157414827"/>
      <w:bookmarkStart w:id="192" w:name="_Toc160542150"/>
      <w:bookmarkStart w:id="193" w:name="_Toc164177728"/>
      <w:bookmarkStart w:id="194" w:name="_Toc164756334"/>
      <w:r w:rsidRPr="0043373E">
        <w:rPr>
          <w:rFonts w:ascii="Times New Roman" w:eastAsia="標楷體" w:hAnsi="Times New Roman" w:cs="Times New Roman"/>
          <w:b/>
          <w:bCs/>
          <w:sz w:val="28"/>
          <w:szCs w:val="28"/>
        </w:rPr>
        <w:t>二十六、租賃契約之解釋及管轄法院</w:t>
      </w:r>
      <w:bookmarkEnd w:id="190"/>
      <w:bookmarkEnd w:id="191"/>
      <w:bookmarkEnd w:id="192"/>
      <w:bookmarkEnd w:id="193"/>
      <w:bookmarkEnd w:id="194"/>
    </w:p>
    <w:p w14:paraId="5E05BDFA" w14:textId="77777777" w:rsidR="000078C2" w:rsidRPr="0043373E" w:rsidRDefault="00000000" w:rsidP="00E360AE">
      <w:pPr>
        <w:pStyle w:val="a3"/>
        <w:numPr>
          <w:ilvl w:val="0"/>
          <w:numId w:val="91"/>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契約任何條款或約定如有無效原因或無法執行之部分，該部分無效。但除去該部分，契約亦可成立者，其他條款應不受影響而仍完全有效。該無效之部分，甲、乙雙方必要時得依契約原定目的變更之。本契約附件為本契約內容之一部分，與本契約條款具有相同之效力，二者如有不同約定者，以本契約為準。</w:t>
      </w:r>
    </w:p>
    <w:p w14:paraId="1D55F790" w14:textId="77777777" w:rsidR="000078C2" w:rsidRPr="0043373E" w:rsidRDefault="00000000" w:rsidP="00E360AE">
      <w:pPr>
        <w:pStyle w:val="a3"/>
        <w:numPr>
          <w:ilvl w:val="0"/>
          <w:numId w:val="91"/>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本契約及其附件構成甲、乙雙方當事人之完整契約，並取代雙方先前以書面或口頭明示或暗示所為一切關於本契約之涵意。</w:t>
      </w:r>
    </w:p>
    <w:p w14:paraId="06071DB1" w14:textId="77777777" w:rsidR="000078C2" w:rsidRPr="0043373E" w:rsidRDefault="00000000" w:rsidP="00E360AE">
      <w:pPr>
        <w:pStyle w:val="a3"/>
        <w:numPr>
          <w:ilvl w:val="0"/>
          <w:numId w:val="91"/>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本租賃契約如有未盡事宜，適用民法及相關法令之規定辦理。</w:t>
      </w:r>
    </w:p>
    <w:p w14:paraId="5A0AC2A0" w14:textId="77777777" w:rsidR="000078C2" w:rsidRPr="0043373E" w:rsidRDefault="00000000" w:rsidP="00E360AE">
      <w:pPr>
        <w:pStyle w:val="a3"/>
        <w:numPr>
          <w:ilvl w:val="0"/>
          <w:numId w:val="91"/>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因本租賃契約所生或與本租賃契約有關之訴訟，</w:t>
      </w:r>
      <w:bookmarkStart w:id="195" w:name="_Hlk128562052"/>
      <w:r w:rsidRPr="0043373E">
        <w:rPr>
          <w:rFonts w:ascii="Times New Roman" w:eastAsia="標楷體" w:hAnsi="Times New Roman" w:cs="Times New Roman"/>
          <w:sz w:val="28"/>
          <w:szCs w:val="28"/>
        </w:rPr>
        <w:t>甲、乙雙方當事人同意</w:t>
      </w:r>
      <w:r w:rsidR="005A734D" w:rsidRPr="0043373E">
        <w:rPr>
          <w:rFonts w:ascii="Times New Roman" w:eastAsia="標楷體" w:hAnsi="Times New Roman" w:cs="Times New Roman"/>
          <w:sz w:val="28"/>
          <w:szCs w:val="28"/>
        </w:rPr>
        <w:t>以甲方所在地之地方法院為第一審管轄法院。</w:t>
      </w:r>
      <w:bookmarkEnd w:id="195"/>
    </w:p>
    <w:p w14:paraId="69D95E39"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196" w:name="_Toc116550839"/>
      <w:bookmarkStart w:id="197" w:name="_Toc157414828"/>
      <w:bookmarkStart w:id="198" w:name="_Toc160542151"/>
      <w:bookmarkStart w:id="199" w:name="_Toc164177729"/>
      <w:bookmarkStart w:id="200" w:name="_Toc164756335"/>
      <w:r w:rsidRPr="0043373E">
        <w:rPr>
          <w:rFonts w:ascii="Times New Roman" w:eastAsia="標楷體" w:hAnsi="Times New Roman" w:cs="Times New Roman"/>
          <w:b/>
          <w:bCs/>
          <w:sz w:val="28"/>
          <w:szCs w:val="28"/>
        </w:rPr>
        <w:t>二十七、送達地址</w:t>
      </w:r>
      <w:bookmarkEnd w:id="196"/>
      <w:bookmarkEnd w:id="197"/>
      <w:bookmarkEnd w:id="198"/>
      <w:bookmarkEnd w:id="199"/>
      <w:bookmarkEnd w:id="200"/>
    </w:p>
    <w:p w14:paraId="53009256" w14:textId="77777777" w:rsidR="000078C2" w:rsidRPr="0043373E" w:rsidRDefault="00000000" w:rsidP="002037B3">
      <w:pPr>
        <w:spacing w:line="440" w:lineRule="exact"/>
        <w:ind w:leftChars="350" w:left="84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本租賃契約所為任何意思表示之送達均悉以本契約書所載之地址為準，一方如有遷移或改變者，應以書面通知他方，否則如有拒收或無法送達之情形而致退回者，悉按第</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次附郵寄送通知之日期，視為已合法送達。</w:t>
      </w:r>
    </w:p>
    <w:p w14:paraId="57FAE115"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201" w:name="_Toc116550840"/>
      <w:bookmarkStart w:id="202" w:name="_Toc157414829"/>
      <w:bookmarkStart w:id="203" w:name="_Toc160542152"/>
      <w:bookmarkStart w:id="204" w:name="_Toc164177730"/>
      <w:bookmarkStart w:id="205" w:name="_Toc164756336"/>
      <w:r w:rsidRPr="0043373E">
        <w:rPr>
          <w:rFonts w:ascii="Times New Roman" w:eastAsia="標楷體" w:hAnsi="Times New Roman" w:cs="Times New Roman"/>
          <w:b/>
          <w:bCs/>
          <w:sz w:val="28"/>
          <w:szCs w:val="28"/>
        </w:rPr>
        <w:t>二十八、太陽光電發電設備維護注意事項（依機關需求調整）</w:t>
      </w:r>
      <w:bookmarkEnd w:id="201"/>
      <w:bookmarkEnd w:id="202"/>
      <w:bookmarkEnd w:id="203"/>
      <w:bookmarkEnd w:id="204"/>
      <w:bookmarkEnd w:id="205"/>
    </w:p>
    <w:p w14:paraId="4E99B56D" w14:textId="77777777" w:rsidR="000078C2" w:rsidRPr="0043373E" w:rsidRDefault="00000000" w:rsidP="00E360AE">
      <w:pPr>
        <w:pStyle w:val="a3"/>
        <w:numPr>
          <w:ilvl w:val="0"/>
          <w:numId w:val="16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甲方：須善盡球場管理者之義務。</w:t>
      </w:r>
    </w:p>
    <w:p w14:paraId="79D1E56B" w14:textId="77777777" w:rsidR="000078C2" w:rsidRPr="0043373E" w:rsidRDefault="00000000" w:rsidP="00E360AE">
      <w:pPr>
        <w:pStyle w:val="a3"/>
        <w:numPr>
          <w:ilvl w:val="0"/>
          <w:numId w:val="16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設立使用規範與禁止事項</w:t>
      </w:r>
      <w:bookmarkStart w:id="206" w:name="_Hlk149582761"/>
      <w:r w:rsidRPr="0043373E">
        <w:rPr>
          <w:rFonts w:ascii="Times New Roman" w:eastAsia="標楷體" w:hAnsi="Times New Roman" w:cs="Times New Roman"/>
          <w:sz w:val="28"/>
          <w:szCs w:val="28"/>
        </w:rPr>
        <w:t>（下列項目為範例</w:t>
      </w:r>
      <w:r w:rsidR="00BB6FE8" w:rsidRPr="0043373E">
        <w:rPr>
          <w:rFonts w:ascii="Times New Roman" w:eastAsia="標楷體" w:hAnsi="Times New Roman" w:cs="Times New Roman"/>
          <w:sz w:val="28"/>
          <w:szCs w:val="28"/>
        </w:rPr>
        <w:t>，請依各校需求調整</w:t>
      </w:r>
      <w:r w:rsidRPr="0043373E">
        <w:rPr>
          <w:rFonts w:ascii="Times New Roman" w:eastAsia="標楷體" w:hAnsi="Times New Roman" w:cs="Times New Roman"/>
          <w:sz w:val="28"/>
          <w:szCs w:val="28"/>
        </w:rPr>
        <w:t>）</w:t>
      </w:r>
      <w:bookmarkEnd w:id="206"/>
    </w:p>
    <w:p w14:paraId="045B3D60" w14:textId="77777777" w:rsidR="000078C2" w:rsidRPr="0043373E" w:rsidRDefault="00000000" w:rsidP="00E360AE">
      <w:pPr>
        <w:pStyle w:val="a3"/>
        <w:numPr>
          <w:ilvl w:val="0"/>
          <w:numId w:val="162"/>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禁止刻意球擊太陽能光電板</w:t>
      </w:r>
    </w:p>
    <w:p w14:paraId="3B4E36F6" w14:textId="77777777" w:rsidR="000078C2" w:rsidRPr="0043373E" w:rsidRDefault="00000000" w:rsidP="00E360AE">
      <w:pPr>
        <w:pStyle w:val="a3"/>
        <w:numPr>
          <w:ilvl w:val="0"/>
          <w:numId w:val="162"/>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禁止觸摸機電設備</w:t>
      </w:r>
    </w:p>
    <w:p w14:paraId="429F3FDA" w14:textId="77777777" w:rsidR="000078C2" w:rsidRPr="0043373E" w:rsidRDefault="00000000" w:rsidP="00E360AE">
      <w:pPr>
        <w:pStyle w:val="a3"/>
        <w:numPr>
          <w:ilvl w:val="0"/>
          <w:numId w:val="162"/>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禁止攀爬清洗梯與結構支柱</w:t>
      </w:r>
    </w:p>
    <w:p w14:paraId="726168C8" w14:textId="77777777" w:rsidR="000078C2" w:rsidRPr="0043373E" w:rsidRDefault="00000000" w:rsidP="00E360AE">
      <w:pPr>
        <w:pStyle w:val="a3"/>
        <w:numPr>
          <w:ilvl w:val="0"/>
          <w:numId w:val="162"/>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若遇打雷閃電、颱風、天災等禁止使用</w:t>
      </w:r>
    </w:p>
    <w:p w14:paraId="1DFDB1A7" w14:textId="77777777" w:rsidR="000078C2" w:rsidRPr="0043373E" w:rsidRDefault="00000000" w:rsidP="00E360AE">
      <w:pPr>
        <w:pStyle w:val="a3"/>
        <w:numPr>
          <w:ilvl w:val="0"/>
          <w:numId w:val="162"/>
        </w:numPr>
        <w:spacing w:line="440" w:lineRule="exact"/>
        <w:ind w:leftChars="295" w:left="1275"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建議使用適宜場地之運動器材</w:t>
      </w:r>
    </w:p>
    <w:p w14:paraId="289503D9" w14:textId="77777777" w:rsidR="000078C2" w:rsidRPr="0043373E" w:rsidRDefault="00000000" w:rsidP="00E360AE">
      <w:pPr>
        <w:pStyle w:val="a3"/>
        <w:numPr>
          <w:ilvl w:val="0"/>
          <w:numId w:val="16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一般正常使用，球場運動</w:t>
      </w:r>
      <w:r w:rsidR="008C55D0" w:rsidRPr="0043373E">
        <w:rPr>
          <w:rFonts w:ascii="Times New Roman" w:eastAsia="標楷體" w:hAnsi="Times New Roman" w:cs="Times New Roman"/>
          <w:sz w:val="28"/>
          <w:szCs w:val="28"/>
        </w:rPr>
        <w:t>地坪</w:t>
      </w:r>
      <w:r w:rsidRPr="0043373E">
        <w:rPr>
          <w:rFonts w:ascii="Times New Roman" w:eastAsia="標楷體" w:hAnsi="Times New Roman" w:cs="Times New Roman"/>
          <w:sz w:val="28"/>
          <w:szCs w:val="28"/>
        </w:rPr>
        <w:t>由</w:t>
      </w:r>
      <w:r w:rsidRPr="0043373E">
        <w:rPr>
          <w:rFonts w:ascii="Times New Roman" w:eastAsia="標楷體" w:hAnsi="Times New Roman" w:cs="Times New Roman"/>
          <w:b/>
          <w:bCs/>
          <w:sz w:val="28"/>
          <w:szCs w:val="28"/>
        </w:rPr>
        <w:t>甲方</w:t>
      </w:r>
      <w:r w:rsidRPr="0043373E">
        <w:rPr>
          <w:rFonts w:ascii="Times New Roman" w:eastAsia="標楷體" w:hAnsi="Times New Roman" w:cs="Times New Roman"/>
          <w:sz w:val="28"/>
          <w:szCs w:val="28"/>
        </w:rPr>
        <w:t>維護整修。</w:t>
      </w:r>
    </w:p>
    <w:p w14:paraId="77C16DCD" w14:textId="77777777" w:rsidR="000078C2" w:rsidRPr="0043373E" w:rsidRDefault="00000000" w:rsidP="00E360AE">
      <w:pPr>
        <w:pStyle w:val="a3"/>
        <w:numPr>
          <w:ilvl w:val="0"/>
          <w:numId w:val="16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若球場內積水，建議派員清掃積水，避免濕滑跌倒。</w:t>
      </w:r>
    </w:p>
    <w:p w14:paraId="529E46BC" w14:textId="77777777" w:rsidR="000078C2" w:rsidRPr="0043373E" w:rsidRDefault="00000000" w:rsidP="00E360AE">
      <w:pPr>
        <w:pStyle w:val="a3"/>
        <w:numPr>
          <w:ilvl w:val="0"/>
          <w:numId w:val="16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完工後，周遭樹木生長若需修剪或異動，</w:t>
      </w:r>
      <w:r w:rsidRPr="0043373E">
        <w:rPr>
          <w:rFonts w:ascii="Times New Roman" w:eastAsia="標楷體" w:hAnsi="Times New Roman" w:cs="Times New Roman"/>
          <w:b/>
          <w:bCs/>
          <w:sz w:val="28"/>
          <w:szCs w:val="28"/>
        </w:rPr>
        <w:t>建議由甲乙雙方</w:t>
      </w:r>
      <w:r w:rsidRPr="0043373E">
        <w:rPr>
          <w:rFonts w:ascii="Times New Roman" w:eastAsia="標楷體" w:hAnsi="Times New Roman" w:cs="Times New Roman"/>
          <w:sz w:val="28"/>
          <w:szCs w:val="28"/>
        </w:rPr>
        <w:t>協議修剪事宜並請依循學校所在縣市相關樹木規範進行。</w:t>
      </w:r>
    </w:p>
    <w:p w14:paraId="1D0C7E7A" w14:textId="77777777" w:rsidR="000078C2" w:rsidRPr="0043373E" w:rsidRDefault="00000000" w:rsidP="00E360AE">
      <w:pPr>
        <w:pStyle w:val="a3"/>
        <w:numPr>
          <w:ilvl w:val="0"/>
          <w:numId w:val="161"/>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若遇光電板保養清洗，建議運動場暫停使用，並公告使用者。</w:t>
      </w:r>
    </w:p>
    <w:p w14:paraId="035CE28B" w14:textId="77777777" w:rsidR="000078C2" w:rsidRPr="0043373E" w:rsidRDefault="00000000" w:rsidP="00E360AE">
      <w:pPr>
        <w:pStyle w:val="a3"/>
        <w:numPr>
          <w:ilvl w:val="0"/>
          <w:numId w:val="16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乙方：應善盡太陽光電發電設備管理維護與注意事項告知等義務。</w:t>
      </w:r>
    </w:p>
    <w:p w14:paraId="1D6BA845"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定期派員清理太陽能光電板上方堆積的落葉與灰塵</w:t>
      </w:r>
    </w:p>
    <w:p w14:paraId="46231444"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正常使用下，球場主結構、光電發電設備，由乙方維護保養。</w:t>
      </w:r>
    </w:p>
    <w:p w14:paraId="4ACD4D31"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需定期檢驗太陽光電發電設備是否可正常使用，如檢驗機電設備運轉正常、球場整體結構安全檢驗等。</w:t>
      </w:r>
    </w:p>
    <w:p w14:paraId="41173E7F"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需詳盡向甲方說明，機電設備注意事項及問題通報流程。</w:t>
      </w:r>
    </w:p>
    <w:p w14:paraId="33C564FB"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重大天災後，須至學校確保</w:t>
      </w:r>
      <w:r w:rsidRPr="0043373E">
        <w:rPr>
          <w:rFonts w:ascii="Times New Roman" w:eastAsia="標楷體" w:hAnsi="Times New Roman" w:cs="Times New Roman"/>
          <w:b/>
          <w:bCs/>
          <w:sz w:val="28"/>
          <w:szCs w:val="28"/>
        </w:rPr>
        <w:t>太陽光電發電設備</w:t>
      </w:r>
      <w:r w:rsidRPr="0043373E">
        <w:rPr>
          <w:rFonts w:ascii="Times New Roman" w:eastAsia="標楷體" w:hAnsi="Times New Roman" w:cs="Times New Roman"/>
          <w:sz w:val="28"/>
          <w:szCs w:val="28"/>
        </w:rPr>
        <w:t>整體安全，及設備之運作。</w:t>
      </w:r>
    </w:p>
    <w:p w14:paraId="36BFB8AB"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須負擔天災或非人為疏失造成設施之損壞。</w:t>
      </w:r>
    </w:p>
    <w:p w14:paraId="741C3689"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接獲問題通報後，需盡速派員了解。</w:t>
      </w:r>
    </w:p>
    <w:p w14:paraId="79650B5E" w14:textId="77777777" w:rsidR="000078C2" w:rsidRPr="0043373E" w:rsidRDefault="00000000" w:rsidP="00E360AE">
      <w:pPr>
        <w:pStyle w:val="a3"/>
        <w:numPr>
          <w:ilvl w:val="0"/>
          <w:numId w:val="163"/>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因設施結構或設備本體，非不良使用造成損傷或甲方權益受損，乙方應承擔一切責任。</w:t>
      </w:r>
    </w:p>
    <w:p w14:paraId="3472210A"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207" w:name="_Toc116550841"/>
      <w:bookmarkStart w:id="208" w:name="_Toc157414830"/>
      <w:bookmarkStart w:id="209" w:name="_Toc160542153"/>
      <w:bookmarkStart w:id="210" w:name="_Toc164177731"/>
      <w:bookmarkStart w:id="211" w:name="_Toc164756337"/>
      <w:r w:rsidRPr="0043373E">
        <w:rPr>
          <w:rFonts w:ascii="Times New Roman" w:eastAsia="標楷體" w:hAnsi="Times New Roman" w:cs="Times New Roman"/>
          <w:b/>
          <w:bCs/>
          <w:sz w:val="28"/>
          <w:szCs w:val="28"/>
        </w:rPr>
        <w:t>二十九、權責及義務</w:t>
      </w:r>
      <w:bookmarkEnd w:id="207"/>
      <w:bookmarkEnd w:id="208"/>
      <w:bookmarkEnd w:id="209"/>
      <w:bookmarkEnd w:id="210"/>
      <w:bookmarkEnd w:id="211"/>
    </w:p>
    <w:p w14:paraId="196A5B45" w14:textId="77777777" w:rsidR="000078C2" w:rsidRPr="0043373E" w:rsidRDefault="00000000" w:rsidP="00560A7D">
      <w:pPr>
        <w:pStyle w:val="a3"/>
        <w:numPr>
          <w:ilvl w:val="0"/>
          <w:numId w:val="16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契約甲方之權責：須善盡一切督導、查驗、履約管理之權責。</w:t>
      </w:r>
    </w:p>
    <w:p w14:paraId="203C295B"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甲方應於契約簽訂完畢後，善盡督導之權責，定期追蹤與了解施工進度與履約事項。</w:t>
      </w:r>
    </w:p>
    <w:p w14:paraId="3F0B3FE1"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甲方於施工完成後，需善盡竣工查驗義務，避免後續可能發生之爭議。</w:t>
      </w:r>
    </w:p>
    <w:p w14:paraId="2D9E80F1"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於正常使用下，球場</w:t>
      </w:r>
      <w:r w:rsidR="008C55D0" w:rsidRPr="0043373E">
        <w:rPr>
          <w:rFonts w:ascii="Times New Roman" w:eastAsia="標楷體" w:hAnsi="Times New Roman" w:cs="Times New Roman"/>
          <w:sz w:val="28"/>
          <w:szCs w:val="28"/>
        </w:rPr>
        <w:t>地坪</w:t>
      </w:r>
      <w:r w:rsidRPr="0043373E">
        <w:rPr>
          <w:rFonts w:ascii="Times New Roman" w:eastAsia="標楷體" w:hAnsi="Times New Roman" w:cs="Times New Roman"/>
          <w:sz w:val="28"/>
          <w:szCs w:val="28"/>
        </w:rPr>
        <w:t>維護、日常使用規範與管理，為甲方之責任所屬。</w:t>
      </w:r>
    </w:p>
    <w:p w14:paraId="34C56E1A"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甲方需定期請乙方評估太陽能光電運動場設施安全完整性，避免設施老舊造成危險。</w:t>
      </w:r>
    </w:p>
    <w:p w14:paraId="151D990A"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若防護措施設備因甲方致使未能完善設置，產生事故之咎責與賠償由甲方承擔。</w:t>
      </w:r>
    </w:p>
    <w:p w14:paraId="2B84D3F3"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若因第三方破壞造成設施之損毀，甲方得協助提供乙方相關資料（例如監視器畫面等），以利乙方申請保險理賠。</w:t>
      </w:r>
    </w:p>
    <w:p w14:paraId="21C3D76A" w14:textId="77777777" w:rsidR="000078C2" w:rsidRPr="0043373E" w:rsidRDefault="00000000" w:rsidP="00560A7D">
      <w:pPr>
        <w:pStyle w:val="a3"/>
        <w:numPr>
          <w:ilvl w:val="0"/>
          <w:numId w:val="164"/>
        </w:numPr>
        <w:spacing w:line="440" w:lineRule="exact"/>
        <w:ind w:leftChars="165" w:left="850"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甲方應善盡監管之職責，避免使用者使用不當造成設施之損毀，若發現故意致使太陽能光電系統損壞，非乙方所能管控之情事，應立即通報及阻止，其產生之維修費用由破壞之第三方支付，</w:t>
      </w:r>
      <w:r w:rsidRPr="0043373E">
        <w:rPr>
          <w:rFonts w:ascii="Times New Roman" w:eastAsia="標楷體" w:hAnsi="Times New Roman" w:cs="Times New Roman"/>
          <w:b/>
          <w:bCs/>
          <w:sz w:val="28"/>
          <w:szCs w:val="28"/>
        </w:rPr>
        <w:t>甲方也應負擔相關責任</w:t>
      </w:r>
      <w:r w:rsidRPr="0043373E">
        <w:rPr>
          <w:rFonts w:ascii="Times New Roman" w:eastAsia="標楷體" w:hAnsi="Times New Roman" w:cs="Times New Roman"/>
          <w:sz w:val="28"/>
          <w:szCs w:val="28"/>
        </w:rPr>
        <w:t>。</w:t>
      </w:r>
    </w:p>
    <w:p w14:paraId="712BB195" w14:textId="77777777" w:rsidR="000078C2" w:rsidRPr="0043373E" w:rsidRDefault="00000000" w:rsidP="00560A7D">
      <w:pPr>
        <w:pStyle w:val="a3"/>
        <w:numPr>
          <w:ilvl w:val="0"/>
          <w:numId w:val="16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契約之乙方權責及義務：球場主結構、光電發電設備維護、維修、保養及因設施本體造成之狀況或問題，為契約之乙方責任所屬。</w:t>
      </w:r>
    </w:p>
    <w:p w14:paraId="3448842F" w14:textId="77777777" w:rsidR="000078C2" w:rsidRPr="0043373E" w:rsidRDefault="00000000" w:rsidP="00560A7D">
      <w:pPr>
        <w:pStyle w:val="a3"/>
        <w:numPr>
          <w:ilvl w:val="0"/>
          <w:numId w:val="166"/>
        </w:numPr>
        <w:spacing w:line="440" w:lineRule="exact"/>
        <w:ind w:leftChars="117" w:left="565"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於本契約第二條、第六條、第十三條，乙方設置之太陽光電發電設備運轉、維護保養、安全管理、設置場址範圍內的防漏措施，若因天然災害、設置疏失、設備老舊致使設備損壞、修復或造成人員傷亡等一切事項，概由乙方負責，與甲方無涉。</w:t>
      </w:r>
    </w:p>
    <w:p w14:paraId="5D03DE02" w14:textId="77777777" w:rsidR="000078C2" w:rsidRPr="0043373E" w:rsidRDefault="00000000" w:rsidP="00560A7D">
      <w:pPr>
        <w:pStyle w:val="a3"/>
        <w:numPr>
          <w:ilvl w:val="0"/>
          <w:numId w:val="166"/>
        </w:numPr>
        <w:spacing w:line="440" w:lineRule="exact"/>
        <w:ind w:leftChars="117" w:left="565"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若上點提及之設施損壞，係由人為刻意破壞，非乙方所能管控之情事，其產生之維修費用由破壞之第三方支付，甲方也應負擔相關責任。</w:t>
      </w:r>
    </w:p>
    <w:p w14:paraId="7868D1E2" w14:textId="77777777" w:rsidR="000078C2" w:rsidRPr="0043373E" w:rsidRDefault="00000000" w:rsidP="00560A7D">
      <w:pPr>
        <w:pStyle w:val="a3"/>
        <w:numPr>
          <w:ilvl w:val="0"/>
          <w:numId w:val="166"/>
        </w:numPr>
        <w:spacing w:line="440" w:lineRule="exact"/>
        <w:ind w:leftChars="117" w:left="565"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乙方須善盡一切告知及提醒甲方，機電設備注意事項、通報流程之義務。</w:t>
      </w:r>
    </w:p>
    <w:p w14:paraId="6848BF2A" w14:textId="77777777" w:rsidR="000078C2" w:rsidRPr="0043373E" w:rsidRDefault="00000000" w:rsidP="00560A7D">
      <w:pPr>
        <w:pStyle w:val="a3"/>
        <w:numPr>
          <w:ilvl w:val="0"/>
          <w:numId w:val="166"/>
        </w:numPr>
        <w:spacing w:line="440" w:lineRule="exact"/>
        <w:ind w:leftChars="117" w:left="565"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需盡到契約期間太陽光電發電設備</w:t>
      </w:r>
      <w:bookmarkStart w:id="212" w:name="_Hlk115800245"/>
      <w:r w:rsidRPr="0043373E">
        <w:rPr>
          <w:rFonts w:ascii="Times New Roman" w:eastAsia="標楷體" w:hAnsi="Times New Roman" w:cs="Times New Roman"/>
          <w:b/>
          <w:bCs/>
          <w:sz w:val="28"/>
          <w:szCs w:val="28"/>
        </w:rPr>
        <w:t>（主結構、太陽能光電機電設備）保固及維護</w:t>
      </w:r>
      <w:bookmarkEnd w:id="212"/>
      <w:r w:rsidRPr="0043373E">
        <w:rPr>
          <w:rFonts w:ascii="Times New Roman" w:eastAsia="標楷體" w:hAnsi="Times New Roman" w:cs="Times New Roman"/>
          <w:sz w:val="28"/>
          <w:szCs w:val="28"/>
        </w:rPr>
        <w:t>。</w:t>
      </w:r>
    </w:p>
    <w:p w14:paraId="49DA9609" w14:textId="77777777" w:rsidR="00F13953" w:rsidRPr="0043373E" w:rsidRDefault="00000000" w:rsidP="00560A7D">
      <w:pPr>
        <w:pStyle w:val="a3"/>
        <w:numPr>
          <w:ilvl w:val="0"/>
          <w:numId w:val="166"/>
        </w:numPr>
        <w:spacing w:line="440" w:lineRule="exact"/>
        <w:ind w:leftChars="117" w:left="565" w:hanging="284"/>
        <w:jc w:val="both"/>
        <w:rPr>
          <w:rFonts w:ascii="Times New Roman" w:eastAsia="標楷體" w:hAnsi="Times New Roman" w:cs="Times New Roman"/>
          <w:sz w:val="28"/>
          <w:szCs w:val="28"/>
        </w:rPr>
      </w:pPr>
      <w:bookmarkStart w:id="213" w:name="_Hlk128563286"/>
      <w:r w:rsidRPr="0043373E">
        <w:rPr>
          <w:rFonts w:ascii="Times New Roman" w:eastAsia="標楷體" w:hAnsi="Times New Roman" w:cs="Times New Roman"/>
          <w:sz w:val="28"/>
          <w:szCs w:val="28"/>
        </w:rPr>
        <w:t>因設施本體反射（光線）影響校內</w:t>
      </w:r>
      <w:r w:rsidR="00BB6FE8" w:rsidRPr="0043373E">
        <w:rPr>
          <w:rFonts w:ascii="Times New Roman" w:eastAsia="標楷體" w:hAnsi="Times New Roman" w:cs="Times New Roman"/>
          <w:sz w:val="28"/>
          <w:szCs w:val="28"/>
        </w:rPr>
        <w:t>外</w:t>
      </w:r>
      <w:r w:rsidRPr="0043373E">
        <w:rPr>
          <w:rFonts w:ascii="Times New Roman" w:eastAsia="標楷體" w:hAnsi="Times New Roman" w:cs="Times New Roman"/>
          <w:sz w:val="28"/>
          <w:szCs w:val="28"/>
        </w:rPr>
        <w:t>場地之日常使用，乙方應提出解決措施，並經甲方同意後進行改善</w:t>
      </w:r>
      <w:bookmarkEnd w:id="213"/>
      <w:r w:rsidRPr="0043373E">
        <w:rPr>
          <w:rFonts w:ascii="Times New Roman" w:eastAsia="標楷體" w:hAnsi="Times New Roman" w:cs="Times New Roman"/>
          <w:sz w:val="28"/>
          <w:szCs w:val="28"/>
        </w:rPr>
        <w:t>。</w:t>
      </w:r>
    </w:p>
    <w:p w14:paraId="61BAA0B3" w14:textId="77777777" w:rsidR="000078C2" w:rsidRPr="0043373E" w:rsidRDefault="00000000" w:rsidP="00560A7D">
      <w:pPr>
        <w:pStyle w:val="a3"/>
        <w:numPr>
          <w:ilvl w:val="0"/>
          <w:numId w:val="165"/>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若上述義務與權責未臻完善，契約雙方及管理單位須相互協議，以書面資料為佐證，避免後續權責問題。</w:t>
      </w:r>
    </w:p>
    <w:p w14:paraId="4FB3CD2A"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214" w:name="_Toc116550842"/>
      <w:bookmarkStart w:id="215" w:name="_Toc157414831"/>
      <w:bookmarkStart w:id="216" w:name="_Toc160542154"/>
      <w:bookmarkStart w:id="217" w:name="_Toc164177732"/>
      <w:bookmarkStart w:id="218" w:name="_Toc164756338"/>
      <w:r w:rsidRPr="0043373E">
        <w:rPr>
          <w:rFonts w:ascii="Times New Roman" w:eastAsia="標楷體" w:hAnsi="Times New Roman" w:cs="Times New Roman"/>
          <w:b/>
          <w:bCs/>
          <w:sz w:val="28"/>
          <w:szCs w:val="28"/>
        </w:rPr>
        <w:t>三十、協商項目</w:t>
      </w:r>
      <w:bookmarkEnd w:id="214"/>
      <w:bookmarkEnd w:id="215"/>
      <w:bookmarkEnd w:id="216"/>
      <w:bookmarkEnd w:id="217"/>
      <w:bookmarkEnd w:id="218"/>
    </w:p>
    <w:p w14:paraId="3FD2B1CE" w14:textId="77777777" w:rsidR="000078C2" w:rsidRPr="0043373E" w:rsidRDefault="00000000" w:rsidP="00560A7D">
      <w:pPr>
        <w:pStyle w:val="a3"/>
        <w:numPr>
          <w:ilvl w:val="0"/>
          <w:numId w:val="167"/>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可協商項目</w:t>
      </w:r>
    </w:p>
    <w:p w14:paraId="10FBF4BF" w14:textId="77777777" w:rsidR="000078C2" w:rsidRPr="0043373E" w:rsidRDefault="00000000" w:rsidP="00560A7D">
      <w:pPr>
        <w:spacing w:line="440" w:lineRule="exact"/>
        <w:ind w:leftChars="236" w:left="566"/>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可協商項目以不影響整體施作期程、不影響設置之</w:t>
      </w:r>
      <w:r w:rsidRPr="0043373E">
        <w:rPr>
          <w:rFonts w:ascii="Times New Roman" w:eastAsia="標楷體" w:hAnsi="Times New Roman" w:cs="Times New Roman"/>
          <w:b/>
          <w:bCs/>
          <w:sz w:val="28"/>
          <w:szCs w:val="28"/>
        </w:rPr>
        <w:t>太陽光電發電設備</w:t>
      </w:r>
      <w:r w:rsidRPr="0043373E">
        <w:rPr>
          <w:rFonts w:ascii="Times New Roman" w:eastAsia="標楷體" w:hAnsi="Times New Roman" w:cs="Times New Roman"/>
          <w:sz w:val="28"/>
          <w:szCs w:val="28"/>
        </w:rPr>
        <w:t>使用品質及安全、不影響甲乙雙方之財產或其他相關權益之損害、不更改原</w:t>
      </w:r>
      <w:r w:rsidR="00E4626A" w:rsidRPr="0043373E">
        <w:rPr>
          <w:rFonts w:ascii="Times New Roman" w:eastAsia="標楷體" w:hAnsi="Times New Roman" w:cs="Times New Roman"/>
          <w:sz w:val="28"/>
          <w:szCs w:val="28"/>
        </w:rPr>
        <w:t>標租</w:t>
      </w:r>
      <w:r w:rsidRPr="0043373E">
        <w:rPr>
          <w:rFonts w:ascii="Times New Roman" w:eastAsia="標楷體" w:hAnsi="Times New Roman" w:cs="Times New Roman"/>
          <w:sz w:val="28"/>
          <w:szCs w:val="28"/>
        </w:rPr>
        <w:t>文件之規定、不降低乙方投標文件所承諾之內容，以下項目可經雙方協定達成共識後，進行調整並以書面資料為佐證。</w:t>
      </w:r>
    </w:p>
    <w:p w14:paraId="2CE8ECC0" w14:textId="77777777" w:rsidR="000078C2" w:rsidRPr="0043373E" w:rsidRDefault="00000000" w:rsidP="00560A7D">
      <w:pPr>
        <w:pStyle w:val="a3"/>
        <w:numPr>
          <w:ilvl w:val="0"/>
          <w:numId w:val="92"/>
        </w:numPr>
        <w:spacing w:line="400" w:lineRule="exact"/>
        <w:ind w:leftChars="283" w:left="1133"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防漏措施：乙方須提出有效防漏之方案，需完善考量場地安全及維護性，與甲方協商討論後，</w:t>
      </w:r>
      <w:r w:rsidR="00424FA0" w:rsidRPr="0043373E">
        <w:rPr>
          <w:rFonts w:ascii="Times New Roman" w:eastAsia="標楷體" w:hAnsi="Times New Roman" w:cs="Times New Roman"/>
          <w:sz w:val="28"/>
          <w:szCs w:val="28"/>
        </w:rPr>
        <w:t>始</w:t>
      </w:r>
      <w:r w:rsidRPr="0043373E">
        <w:rPr>
          <w:rFonts w:ascii="Times New Roman" w:eastAsia="標楷體" w:hAnsi="Times New Roman" w:cs="Times New Roman"/>
          <w:sz w:val="28"/>
          <w:szCs w:val="28"/>
        </w:rPr>
        <w:t>得設置。</w:t>
      </w:r>
    </w:p>
    <w:p w14:paraId="7ECF3F6A" w14:textId="77777777" w:rsidR="000078C2" w:rsidRPr="0043373E" w:rsidRDefault="00000000" w:rsidP="00560A7D">
      <w:pPr>
        <w:pStyle w:val="a3"/>
        <w:numPr>
          <w:ilvl w:val="0"/>
          <w:numId w:val="92"/>
        </w:numPr>
        <w:spacing w:line="400" w:lineRule="exact"/>
        <w:ind w:leftChars="283" w:left="1133"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其他校舍建築結構補強</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原有球場結構補強：若乙方欲於候選清單所列基地之外設置太陽光電發電設備（如校舍屋頂、停車棚等），甲乙雙方可合意協商是否針對所設置區域進行校舍整體結構補強等方案。</w:t>
      </w:r>
    </w:p>
    <w:p w14:paraId="6FC0B227" w14:textId="77777777" w:rsidR="000078C2" w:rsidRPr="0043373E" w:rsidRDefault="00000000" w:rsidP="00560A7D">
      <w:pPr>
        <w:pStyle w:val="a3"/>
        <w:numPr>
          <w:ilvl w:val="0"/>
          <w:numId w:val="92"/>
        </w:numPr>
        <w:spacing w:line="400" w:lineRule="exact"/>
        <w:ind w:leftChars="283" w:left="1133"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燈具設置：若原戶外球場已有照明設備，因性質改變為光電運動場，不建議將原有照明設備裝回。</w:t>
      </w:r>
    </w:p>
    <w:p w14:paraId="4E7F6AB1" w14:textId="77777777" w:rsidR="00405CD7" w:rsidRPr="0043373E" w:rsidRDefault="00000000" w:rsidP="00560A7D">
      <w:pPr>
        <w:pStyle w:val="a3"/>
        <w:numPr>
          <w:ilvl w:val="0"/>
          <w:numId w:val="92"/>
        </w:numPr>
        <w:spacing w:line="400" w:lineRule="exact"/>
        <w:ind w:leftChars="283" w:left="1133" w:hanging="45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其餘加值服務計畫項目</w:t>
      </w:r>
      <w:r w:rsidR="00771143" w:rsidRPr="0043373E">
        <w:rPr>
          <w:rFonts w:ascii="Times New Roman" w:eastAsia="標楷體" w:hAnsi="Times New Roman" w:cs="Times New Roman"/>
          <w:sz w:val="28"/>
          <w:szCs w:val="28"/>
        </w:rPr>
        <w:t>：太陽能光電運動場周邊設施，如：球框、球架、防鳥網、保護墊彩繪等。由乙方於投標之設置計畫書及</w:t>
      </w:r>
      <w:r w:rsidR="00D4575C" w:rsidRPr="0043373E">
        <w:rPr>
          <w:rFonts w:ascii="Times New Roman" w:eastAsia="標楷體" w:hAnsi="Times New Roman" w:cs="Times New Roman"/>
          <w:sz w:val="28"/>
          <w:szCs w:val="28"/>
        </w:rPr>
        <w:t>評審</w:t>
      </w:r>
      <w:r w:rsidR="00771143" w:rsidRPr="0043373E">
        <w:rPr>
          <w:rFonts w:ascii="Times New Roman" w:eastAsia="標楷體" w:hAnsi="Times New Roman" w:cs="Times New Roman"/>
          <w:sz w:val="28"/>
          <w:szCs w:val="28"/>
        </w:rPr>
        <w:t>時提出，簽約後經甲方同意</w:t>
      </w:r>
      <w:r w:rsidR="003D7051" w:rsidRPr="0043373E">
        <w:rPr>
          <w:rFonts w:ascii="Times New Roman" w:eastAsia="標楷體" w:hAnsi="Times New Roman" w:cs="Times New Roman"/>
          <w:sz w:val="28"/>
          <w:szCs w:val="28"/>
        </w:rPr>
        <w:t>，</w:t>
      </w:r>
      <w:r w:rsidR="00771143" w:rsidRPr="0043373E">
        <w:rPr>
          <w:rFonts w:ascii="Times New Roman" w:eastAsia="標楷體" w:hAnsi="Times New Roman" w:cs="Times New Roman"/>
          <w:sz w:val="28"/>
          <w:szCs w:val="28"/>
        </w:rPr>
        <w:t>作成書面紀錄並納入契約中</w:t>
      </w:r>
      <w:r w:rsidR="00424FA0" w:rsidRPr="0043373E">
        <w:rPr>
          <w:rFonts w:ascii="Times New Roman" w:eastAsia="標楷體" w:hAnsi="Times New Roman" w:cs="Times New Roman"/>
          <w:sz w:val="28"/>
          <w:szCs w:val="28"/>
        </w:rPr>
        <w:t>。</w:t>
      </w:r>
    </w:p>
    <w:p w14:paraId="092CF121" w14:textId="77777777" w:rsidR="000078C2" w:rsidRPr="00560A7D" w:rsidRDefault="00000000" w:rsidP="00560A7D">
      <w:pPr>
        <w:pStyle w:val="a3"/>
        <w:numPr>
          <w:ilvl w:val="0"/>
          <w:numId w:val="167"/>
        </w:numPr>
        <w:spacing w:line="440" w:lineRule="exact"/>
        <w:ind w:leftChars="0" w:left="567" w:hanging="567"/>
        <w:jc w:val="both"/>
        <w:rPr>
          <w:rFonts w:ascii="Times New Roman" w:eastAsia="標楷體" w:hAnsi="Times New Roman" w:cs="Times New Roman"/>
          <w:sz w:val="28"/>
          <w:szCs w:val="28"/>
        </w:rPr>
      </w:pPr>
      <w:r w:rsidRPr="00560A7D">
        <w:rPr>
          <w:rFonts w:ascii="Times New Roman" w:eastAsia="標楷體" w:hAnsi="Times New Roman" w:cs="Times New Roman"/>
          <w:sz w:val="28"/>
          <w:szCs w:val="28"/>
        </w:rPr>
        <w:t>不可協商項目</w:t>
      </w:r>
    </w:p>
    <w:p w14:paraId="1C2B36E3" w14:textId="77777777" w:rsidR="000078C2" w:rsidRPr="00560A7D" w:rsidRDefault="00000000" w:rsidP="00560A7D">
      <w:pPr>
        <w:pStyle w:val="a3"/>
        <w:numPr>
          <w:ilvl w:val="0"/>
          <w:numId w:val="93"/>
        </w:numPr>
        <w:spacing w:line="440" w:lineRule="exact"/>
        <w:ind w:leftChars="165" w:left="850" w:hanging="454"/>
        <w:jc w:val="both"/>
        <w:rPr>
          <w:rFonts w:ascii="Times New Roman" w:eastAsia="標楷體" w:hAnsi="Times New Roman" w:cs="Times New Roman"/>
          <w:sz w:val="28"/>
          <w:szCs w:val="28"/>
        </w:rPr>
      </w:pPr>
      <w:r w:rsidRPr="00560A7D">
        <w:rPr>
          <w:rFonts w:ascii="Times New Roman" w:eastAsia="標楷體" w:hAnsi="Times New Roman" w:cs="Times New Roman"/>
          <w:sz w:val="28"/>
          <w:szCs w:val="28"/>
        </w:rPr>
        <w:t>工程期程：確認施作期程後，甲乙雙方皆不可因其他額外要求，致使工程延宕。</w:t>
      </w:r>
    </w:p>
    <w:p w14:paraId="40E56946" w14:textId="77777777" w:rsidR="006A41EB" w:rsidRPr="00560A7D" w:rsidRDefault="00000000" w:rsidP="00560A7D">
      <w:pPr>
        <w:pStyle w:val="a3"/>
        <w:numPr>
          <w:ilvl w:val="0"/>
          <w:numId w:val="93"/>
        </w:numPr>
        <w:spacing w:line="440" w:lineRule="exact"/>
        <w:ind w:leftChars="165" w:left="850" w:hanging="454"/>
        <w:jc w:val="both"/>
        <w:rPr>
          <w:rFonts w:ascii="Times New Roman" w:eastAsia="標楷體" w:hAnsi="Times New Roman" w:cs="Times New Roman"/>
          <w:sz w:val="28"/>
          <w:szCs w:val="28"/>
        </w:rPr>
      </w:pPr>
      <w:bookmarkStart w:id="219" w:name="_Hlk149582824"/>
      <w:r w:rsidRPr="00560A7D">
        <w:rPr>
          <w:rFonts w:ascii="Times New Roman" w:eastAsia="標楷體" w:hAnsi="Times New Roman" w:cs="Times New Roman"/>
          <w:sz w:val="28"/>
          <w:szCs w:val="28"/>
        </w:rPr>
        <w:t>設置高度：合約簽訂後，甲乙雙方皆不可因其他額外要求，調整或修改本契約書第三條第一項及第三項第一款之設置高度</w:t>
      </w:r>
      <w:bookmarkEnd w:id="219"/>
      <w:r w:rsidRPr="00560A7D">
        <w:rPr>
          <w:rFonts w:ascii="Times New Roman" w:eastAsia="標楷體" w:hAnsi="Times New Roman" w:cs="Times New Roman"/>
          <w:sz w:val="28"/>
          <w:szCs w:val="28"/>
        </w:rPr>
        <w:t>。</w:t>
      </w:r>
    </w:p>
    <w:p w14:paraId="3C046EDB"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220" w:name="_Toc116550843"/>
      <w:bookmarkStart w:id="221" w:name="_Toc157414832"/>
      <w:bookmarkStart w:id="222" w:name="_Toc160542155"/>
      <w:bookmarkStart w:id="223" w:name="_Toc164177733"/>
      <w:bookmarkStart w:id="224" w:name="_Toc164756339"/>
      <w:r w:rsidRPr="0043373E">
        <w:rPr>
          <w:rFonts w:ascii="Times New Roman" w:eastAsia="標楷體" w:hAnsi="Times New Roman" w:cs="Times New Roman"/>
          <w:b/>
          <w:bCs/>
          <w:sz w:val="28"/>
          <w:szCs w:val="28"/>
        </w:rPr>
        <w:t>三十一、其他</w:t>
      </w:r>
      <w:bookmarkEnd w:id="220"/>
      <w:bookmarkEnd w:id="221"/>
      <w:bookmarkEnd w:id="222"/>
      <w:bookmarkEnd w:id="223"/>
      <w:bookmarkEnd w:id="224"/>
    </w:p>
    <w:p w14:paraId="111DABE4"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乙方應配合甲方需求，提供監控系統之發電資訊於指定位址及使用帳號，俾</w:t>
      </w:r>
      <w:r w:rsidRPr="0043373E">
        <w:rPr>
          <w:rFonts w:ascii="Times New Roman" w:eastAsia="標楷體" w:hAnsi="Times New Roman" w:cs="Times New Roman"/>
          <w:sz w:val="28"/>
          <w:szCs w:val="28"/>
        </w:rPr>
        <w:lastRenderedPageBreak/>
        <w:t>利甲方彙整所屬學校之太陽光電發電效益統計（包含伏特、安培、用電瓦數、用電度數、頻率、功率因素等），提供查詢各項歷史紀錄、即時日報、月報、年報等資料；如甲方受台灣電力股份有限公司要求需要進行乙方之太陽光電系統相關調度研究，乙方應予配合提供相關資訊。</w:t>
      </w:r>
    </w:p>
    <w:p w14:paraId="3A58059F"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設置完成後，乙方應配合甲方需求，製作每個案場</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分鐘空拍影片，無償提供甲方太陽光電發電系統相關資訊公開、廣告宣傳與推廣使用，影片製作比例為</w:t>
      </w:r>
      <w:r w:rsidRPr="0043373E">
        <w:rPr>
          <w:rFonts w:ascii="Times New Roman" w:eastAsia="標楷體" w:hAnsi="Times New Roman" w:cs="Times New Roman"/>
          <w:sz w:val="28"/>
          <w:szCs w:val="28"/>
        </w:rPr>
        <w:t>16</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9</w:t>
      </w:r>
      <w:r w:rsidRPr="0043373E">
        <w:rPr>
          <w:rFonts w:ascii="Times New Roman" w:eastAsia="標楷體" w:hAnsi="Times New Roman" w:cs="Times New Roman"/>
          <w:sz w:val="28"/>
          <w:szCs w:val="28"/>
        </w:rPr>
        <w:t>，以中文字幕為主（視必要時另配英語等語言），拍攝格式為</w:t>
      </w:r>
      <w:r w:rsidRPr="0043373E">
        <w:rPr>
          <w:rFonts w:ascii="Times New Roman" w:eastAsia="標楷體" w:hAnsi="Times New Roman" w:cs="Times New Roman"/>
          <w:sz w:val="28"/>
          <w:szCs w:val="28"/>
        </w:rPr>
        <w:t>MP4</w:t>
      </w:r>
      <w:r w:rsidRPr="0043373E">
        <w:rPr>
          <w:rFonts w:ascii="Times New Roman" w:eastAsia="標楷體" w:hAnsi="Times New Roman" w:cs="Times New Roman"/>
          <w:sz w:val="28"/>
          <w:szCs w:val="28"/>
        </w:rPr>
        <w:t>橫式，解析度設定至少</w:t>
      </w:r>
      <w:r w:rsidRPr="0043373E">
        <w:rPr>
          <w:rFonts w:ascii="Times New Roman" w:eastAsia="標楷體" w:hAnsi="Times New Roman" w:cs="Times New Roman"/>
          <w:sz w:val="28"/>
          <w:szCs w:val="28"/>
        </w:rPr>
        <w:t>1920 x 1080 HD</w:t>
      </w:r>
      <w:r w:rsidRPr="0043373E">
        <w:rPr>
          <w:rFonts w:ascii="Times New Roman" w:eastAsia="標楷體" w:hAnsi="Times New Roman" w:cs="Times New Roman"/>
          <w:sz w:val="28"/>
          <w:szCs w:val="28"/>
        </w:rPr>
        <w:t>高畫質規格（或以上等級）。</w:t>
      </w:r>
    </w:p>
    <w:p w14:paraId="5DDC7CA7"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bookmarkStart w:id="225" w:name="_Hlk128572995"/>
      <w:r w:rsidRPr="0043373E">
        <w:rPr>
          <w:rFonts w:ascii="Times New Roman" w:eastAsia="標楷體" w:hAnsi="Times New Roman" w:cs="Times New Roman"/>
          <w:sz w:val="28"/>
          <w:szCs w:val="28"/>
        </w:rPr>
        <w:t>本條第一及二項</w:t>
      </w:r>
      <w:bookmarkEnd w:id="225"/>
      <w:r w:rsidRPr="0043373E">
        <w:rPr>
          <w:rFonts w:ascii="Times New Roman" w:eastAsia="標楷體" w:hAnsi="Times New Roman" w:cs="Times New Roman"/>
          <w:sz w:val="28"/>
          <w:szCs w:val="28"/>
        </w:rPr>
        <w:t>規定事項，乙方應於甲方完成光電運動場驗收後</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個月內辦理完畢，但因無法歸責於乙方之情形，致無法如期完成者，以書面申請方式送甲方同意核備後得予以展延。每設置地點，每逾一日未如期完成者，按日收取新臺幣</w:t>
      </w:r>
      <w:r w:rsidR="00AA61CA">
        <w:rPr>
          <w:rFonts w:ascii="Times New Roman" w:eastAsia="標楷體" w:hAnsi="Times New Roman" w:cs="Times New Roman" w:hint="eastAsia"/>
          <w:sz w:val="28"/>
          <w:szCs w:val="28"/>
        </w:rPr>
        <w:t>4</w:t>
      </w:r>
      <w:r w:rsidR="00AA61CA" w:rsidRPr="0043373E">
        <w:rPr>
          <w:rFonts w:ascii="Times New Roman" w:eastAsia="標楷體" w:hAnsi="Times New Roman" w:cs="Times New Roman"/>
          <w:sz w:val="28"/>
          <w:szCs w:val="28"/>
        </w:rPr>
        <w:t>,000</w:t>
      </w:r>
      <w:r w:rsidRPr="0043373E">
        <w:rPr>
          <w:rFonts w:ascii="Times New Roman" w:eastAsia="標楷體" w:hAnsi="Times New Roman" w:cs="Times New Roman"/>
          <w:sz w:val="28"/>
          <w:szCs w:val="28"/>
        </w:rPr>
        <w:t>元之逾期違約金，如有特殊情形，經乙方及甲方書面同意不設置上述設備者，不在此限。</w:t>
      </w:r>
    </w:p>
    <w:p w14:paraId="6EA6EEFA"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乙方應依</w:t>
      </w:r>
      <w:r w:rsidRPr="0043373E">
        <w:rPr>
          <w:rFonts w:ascii="Times New Roman" w:eastAsia="標楷體" w:hAnsi="Times New Roman" w:cs="Times New Roman"/>
          <w:b/>
          <w:bCs/>
          <w:sz w:val="28"/>
          <w:szCs w:val="28"/>
        </w:rPr>
        <w:t>得標之設置計畫書</w:t>
      </w:r>
      <w:r w:rsidRPr="0043373E">
        <w:rPr>
          <w:rFonts w:ascii="Times New Roman" w:eastAsia="標楷體" w:hAnsi="Times New Roman" w:cs="Times New Roman"/>
          <w:sz w:val="28"/>
          <w:szCs w:val="28"/>
        </w:rPr>
        <w:t>，提供乙方承諾甲方之其他回饋及加值服務計畫。</w:t>
      </w:r>
    </w:p>
    <w:p w14:paraId="152AE4A2"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乙方若有本契約規定以外之服務或設施提供予甲方，應經甲方同意、做成書面紀錄並納入契約中。</w:t>
      </w:r>
    </w:p>
    <w:p w14:paraId="2991DF6A"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本租賃契約之太陽光電發電設備</w:t>
      </w:r>
      <w:r w:rsidRPr="0043373E">
        <w:rPr>
          <w:rFonts w:ascii="Times New Roman" w:eastAsia="標楷體" w:hAnsi="Times New Roman" w:cs="Times New Roman"/>
          <w:sz w:val="28"/>
          <w:szCs w:val="28"/>
        </w:rPr>
        <w:t>主結構</w:t>
      </w:r>
      <w:r w:rsidRPr="0043373E">
        <w:rPr>
          <w:rFonts w:ascii="Times New Roman" w:eastAsia="標楷體" w:hAnsi="Times New Roman" w:cs="Times New Roman"/>
          <w:b/>
          <w:bCs/>
          <w:sz w:val="28"/>
          <w:szCs w:val="28"/>
        </w:rPr>
        <w:t>、發電系統（該系統為併聯型系統）設施、起造、申請建（雜）照、使照等相關費用及台電併聯相關線路（含系統升壓及系統衝擊分析費用）等費用均由乙方負擔並負完全責任，與甲方無涉。</w:t>
      </w:r>
    </w:p>
    <w:p w14:paraId="5C34A0B3"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乙方請依場址（學校）再生能源發電設備合併計算之總裝置容量申設併接台電適當電壓等級（</w:t>
      </w:r>
      <w:r w:rsidRPr="0043373E">
        <w:rPr>
          <w:rFonts w:ascii="Times New Roman" w:eastAsia="標楷體" w:hAnsi="Times New Roman" w:cs="Times New Roman"/>
          <w:sz w:val="28"/>
          <w:szCs w:val="28"/>
        </w:rPr>
        <w:t>100kW</w:t>
      </w:r>
      <w:r w:rsidRPr="0043373E">
        <w:rPr>
          <w:rFonts w:ascii="Times New Roman" w:eastAsia="標楷體" w:hAnsi="Times New Roman" w:cs="Times New Roman"/>
          <w:sz w:val="28"/>
          <w:szCs w:val="28"/>
        </w:rPr>
        <w:t>以上併接低壓三相四線</w:t>
      </w:r>
      <w:r w:rsidRPr="0043373E">
        <w:rPr>
          <w:rFonts w:ascii="Times New Roman" w:eastAsia="標楷體" w:hAnsi="Times New Roman" w:cs="Times New Roman"/>
          <w:sz w:val="28"/>
          <w:szCs w:val="28"/>
        </w:rPr>
        <w:t>220V/380V</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500kW</w:t>
      </w:r>
      <w:r w:rsidRPr="0043373E">
        <w:rPr>
          <w:rFonts w:ascii="Times New Roman" w:eastAsia="標楷體" w:hAnsi="Times New Roman" w:cs="Times New Roman"/>
          <w:sz w:val="28"/>
          <w:szCs w:val="28"/>
        </w:rPr>
        <w:t>以上併接高壓</w:t>
      </w:r>
      <w:r w:rsidRPr="0043373E">
        <w:rPr>
          <w:rFonts w:ascii="Times New Roman" w:eastAsia="標楷體" w:hAnsi="Times New Roman" w:cs="Times New Roman"/>
          <w:sz w:val="28"/>
          <w:szCs w:val="28"/>
        </w:rPr>
        <w:t>11.4kV</w:t>
      </w:r>
      <w:r w:rsidRPr="0043373E">
        <w:rPr>
          <w:rFonts w:ascii="Times New Roman" w:eastAsia="標楷體" w:hAnsi="Times New Roman" w:cs="Times New Roman"/>
          <w:sz w:val="28"/>
          <w:szCs w:val="28"/>
        </w:rPr>
        <w:t>或</w:t>
      </w:r>
      <w:r w:rsidRPr="0043373E">
        <w:rPr>
          <w:rFonts w:ascii="Times New Roman" w:eastAsia="標楷體" w:hAnsi="Times New Roman" w:cs="Times New Roman"/>
          <w:sz w:val="28"/>
          <w:szCs w:val="28"/>
        </w:rPr>
        <w:t>22.8kV</w:t>
      </w:r>
      <w:r w:rsidRPr="0043373E">
        <w:rPr>
          <w:rFonts w:ascii="Times New Roman" w:eastAsia="標楷體" w:hAnsi="Times New Roman" w:cs="Times New Roman"/>
          <w:sz w:val="28"/>
          <w:szCs w:val="28"/>
        </w:rPr>
        <w:t>），併聯點部分架空配電區以提供高低壓各一處所，地下配電區以提供同一併聯處所為原則，另倘總裝置容量大於</w:t>
      </w:r>
      <w:r w:rsidRPr="0043373E">
        <w:rPr>
          <w:rFonts w:ascii="Times New Roman" w:eastAsia="標楷體" w:hAnsi="Times New Roman" w:cs="Times New Roman"/>
          <w:sz w:val="28"/>
          <w:szCs w:val="28"/>
        </w:rPr>
        <w:t>100kW</w:t>
      </w:r>
      <w:r w:rsidRPr="0043373E">
        <w:rPr>
          <w:rFonts w:ascii="Times New Roman" w:eastAsia="標楷體" w:hAnsi="Times New Roman" w:cs="Times New Roman"/>
          <w:sz w:val="28"/>
          <w:szCs w:val="28"/>
        </w:rPr>
        <w:t>以上則需請基地管理單位協助提供配電場所。</w:t>
      </w:r>
    </w:p>
    <w:p w14:paraId="6A05DFE5"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使用之變壓設備，其絕緣油不得含有多氯聯苯等有毒物質，並符合「輸配電設備裝置規則」條款之規定。</w:t>
      </w:r>
    </w:p>
    <w:p w14:paraId="7E6B5178"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配電器材設計應考量防蝕，屋外型配電箱體應選用不銹鋼</w:t>
      </w:r>
      <w:r w:rsidRPr="0043373E">
        <w:rPr>
          <w:rFonts w:ascii="Times New Roman" w:eastAsia="標楷體" w:hAnsi="Times New Roman" w:cs="Times New Roman"/>
          <w:sz w:val="28"/>
          <w:szCs w:val="28"/>
        </w:rPr>
        <w:t>304</w:t>
      </w:r>
      <w:r w:rsidRPr="0043373E">
        <w:rPr>
          <w:rFonts w:ascii="Times New Roman" w:eastAsia="標楷體" w:hAnsi="Times New Roman" w:cs="Times New Roman"/>
          <w:sz w:val="28"/>
          <w:szCs w:val="28"/>
        </w:rPr>
        <w:t>級以上或更優材質者，若位於濱海潮溼及鹽害地區，屋外型配電箱體需用不銹鋼</w:t>
      </w:r>
      <w:r w:rsidRPr="0043373E">
        <w:rPr>
          <w:rFonts w:ascii="Times New Roman" w:eastAsia="標楷體" w:hAnsi="Times New Roman" w:cs="Times New Roman"/>
          <w:sz w:val="28"/>
          <w:szCs w:val="28"/>
        </w:rPr>
        <w:t>316</w:t>
      </w:r>
      <w:r w:rsidRPr="0043373E">
        <w:rPr>
          <w:rFonts w:ascii="Times New Roman" w:eastAsia="標楷體" w:hAnsi="Times New Roman" w:cs="Times New Roman"/>
          <w:sz w:val="28"/>
          <w:szCs w:val="28"/>
        </w:rPr>
        <w:t>級以上或更優材質者。</w:t>
      </w:r>
    </w:p>
    <w:p w14:paraId="76215D67" w14:textId="77777777" w:rsidR="000078C2" w:rsidRPr="0043373E" w:rsidRDefault="00000000" w:rsidP="00560A7D">
      <w:pPr>
        <w:pStyle w:val="a3"/>
        <w:numPr>
          <w:ilvl w:val="0"/>
          <w:numId w:val="94"/>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增設太陽能發電設備所需管路、線路以不妨礙原使用功能及整體景觀為原則。</w:t>
      </w:r>
    </w:p>
    <w:p w14:paraId="79093F83" w14:textId="77777777" w:rsidR="000078C2" w:rsidRPr="0043373E" w:rsidRDefault="00000000" w:rsidP="001D315F">
      <w:pPr>
        <w:pStyle w:val="a3"/>
        <w:numPr>
          <w:ilvl w:val="0"/>
          <w:numId w:val="94"/>
        </w:numPr>
        <w:spacing w:line="440" w:lineRule="exact"/>
        <w:ind w:leftChars="0" w:left="85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乙方搭建完成設備項目後，須提供清冊給甲方進行存查。</w:t>
      </w:r>
    </w:p>
    <w:p w14:paraId="72D6719C" w14:textId="77777777" w:rsidR="000078C2" w:rsidRPr="0043373E" w:rsidRDefault="00000000" w:rsidP="001D315F">
      <w:pPr>
        <w:pStyle w:val="a3"/>
        <w:numPr>
          <w:ilvl w:val="0"/>
          <w:numId w:val="94"/>
        </w:numPr>
        <w:spacing w:line="440" w:lineRule="exact"/>
        <w:ind w:leftChars="0" w:left="851" w:hanging="851"/>
        <w:jc w:val="both"/>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乙方</w:t>
      </w:r>
      <w:bookmarkStart w:id="226" w:name="_Hlk106890268"/>
      <w:r w:rsidRPr="0043373E">
        <w:rPr>
          <w:rFonts w:ascii="Times New Roman" w:eastAsia="標楷體" w:hAnsi="Times New Roman" w:cs="Times New Roman"/>
          <w:b/>
          <w:bCs/>
          <w:sz w:val="28"/>
          <w:szCs w:val="28"/>
        </w:rPr>
        <w:t>進場施工前需提送本案</w:t>
      </w:r>
      <w:bookmarkStart w:id="227" w:name="_Hlk158897159"/>
      <w:r w:rsidRPr="0043373E">
        <w:rPr>
          <w:rFonts w:ascii="Times New Roman" w:eastAsia="標楷體" w:hAnsi="Times New Roman" w:cs="Times New Roman"/>
          <w:b/>
          <w:bCs/>
          <w:sz w:val="28"/>
          <w:szCs w:val="28"/>
        </w:rPr>
        <w:t>細部計畫書</w:t>
      </w:r>
      <w:bookmarkEnd w:id="227"/>
      <w:r w:rsidRPr="0043373E">
        <w:rPr>
          <w:rFonts w:ascii="Times New Roman" w:eastAsia="標楷體" w:hAnsi="Times New Roman" w:cs="Times New Roman"/>
          <w:b/>
          <w:bCs/>
          <w:sz w:val="28"/>
          <w:szCs w:val="28"/>
        </w:rPr>
        <w:t>（含括結構計算書、結構技師簽證表及其結構技師執業證明、施工計畫書、品質計畫書、職安</w:t>
      </w:r>
      <w:r w:rsidR="00B354F7" w:rsidRPr="0043373E">
        <w:rPr>
          <w:rFonts w:ascii="Times New Roman" w:eastAsia="標楷體" w:hAnsi="Times New Roman" w:cs="Times New Roman"/>
          <w:b/>
          <w:bCs/>
          <w:sz w:val="28"/>
          <w:szCs w:val="28"/>
        </w:rPr>
        <w:t>衛</w:t>
      </w:r>
      <w:r w:rsidRPr="0043373E">
        <w:rPr>
          <w:rFonts w:ascii="Times New Roman" w:eastAsia="標楷體" w:hAnsi="Times New Roman" w:cs="Times New Roman"/>
          <w:b/>
          <w:bCs/>
          <w:sz w:val="28"/>
          <w:szCs w:val="28"/>
        </w:rPr>
        <w:t>計畫書等），向甲方取得同意，惟若需召開專家審查會議時，得由甲方聘請外部審查委員</w:t>
      </w:r>
      <w:r w:rsidRPr="0043373E">
        <w:rPr>
          <w:rFonts w:ascii="Times New Roman" w:eastAsia="標楷體" w:hAnsi="Times New Roman" w:cs="Times New Roman"/>
          <w:b/>
          <w:bCs/>
          <w:sz w:val="28"/>
          <w:szCs w:val="28"/>
        </w:rPr>
        <w:t>1</w:t>
      </w:r>
      <w:r w:rsidRPr="0043373E">
        <w:rPr>
          <w:rFonts w:ascii="Times New Roman" w:eastAsia="標楷體" w:hAnsi="Times New Roman" w:cs="Times New Roman"/>
          <w:b/>
          <w:bCs/>
          <w:sz w:val="28"/>
          <w:szCs w:val="28"/>
        </w:rPr>
        <w:t>位且該委員出席費用由乙</w:t>
      </w:r>
      <w:bookmarkEnd w:id="226"/>
      <w:r w:rsidRPr="0043373E">
        <w:rPr>
          <w:rFonts w:ascii="Times New Roman" w:eastAsia="標楷體" w:hAnsi="Times New Roman" w:cs="Times New Roman"/>
          <w:b/>
          <w:bCs/>
          <w:sz w:val="28"/>
          <w:szCs w:val="28"/>
        </w:rPr>
        <w:t>方支付。</w:t>
      </w:r>
    </w:p>
    <w:p w14:paraId="27D1529A" w14:textId="77777777" w:rsidR="000078C2" w:rsidRPr="0043373E" w:rsidRDefault="00000000" w:rsidP="001D315F">
      <w:pPr>
        <w:pStyle w:val="a3"/>
        <w:numPr>
          <w:ilvl w:val="0"/>
          <w:numId w:val="94"/>
        </w:numPr>
        <w:spacing w:line="440" w:lineRule="exact"/>
        <w:ind w:leftChars="0" w:left="85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案場若涉及擴建或實際規劃設計影響校園樹木景觀</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與校園規劃計畫書</w:t>
      </w: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核定之校園樹木景觀異動計畫書有出入時</w:t>
      </w:r>
      <w:r w:rsidR="00AF5B5F"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w:t>
      </w:r>
      <w:r w:rsidRPr="0043373E">
        <w:rPr>
          <w:rFonts w:ascii="Times New Roman" w:eastAsia="標楷體" w:hAnsi="Times New Roman" w:cs="Times New Roman"/>
          <w:b/>
          <w:bCs/>
          <w:sz w:val="28"/>
          <w:szCs w:val="28"/>
        </w:rPr>
        <w:t>需取得甲方同意，由甲方報主管機關同意後須依循</w:t>
      </w:r>
      <w:r w:rsidR="00FA403D" w:rsidRPr="0043373E">
        <w:rPr>
          <w:rFonts w:ascii="Times New Roman" w:eastAsia="標楷體" w:hAnsi="Times New Roman" w:cs="Times New Roman"/>
          <w:b/>
          <w:bCs/>
          <w:sz w:val="28"/>
          <w:szCs w:val="28"/>
        </w:rPr>
        <w:t>臺東縣</w:t>
      </w:r>
      <w:r w:rsidRPr="0043373E">
        <w:rPr>
          <w:rFonts w:ascii="Times New Roman" w:eastAsia="標楷體" w:hAnsi="Times New Roman" w:cs="Times New Roman"/>
          <w:b/>
          <w:bCs/>
          <w:sz w:val="28"/>
          <w:szCs w:val="28"/>
        </w:rPr>
        <w:t>相關法令與行政程序辦理（異動執行須聘請具有樹木、園藝及相關專業證照之技師執行並簽證），其衍生之相關費用由乙方負擔。</w:t>
      </w:r>
    </w:p>
    <w:p w14:paraId="245AAB33" w14:textId="77777777" w:rsidR="000078C2" w:rsidRPr="0043373E" w:rsidRDefault="00000000" w:rsidP="001D315F">
      <w:pPr>
        <w:pStyle w:val="a3"/>
        <w:numPr>
          <w:ilvl w:val="0"/>
          <w:numId w:val="94"/>
        </w:numPr>
        <w:tabs>
          <w:tab w:val="left" w:pos="426"/>
        </w:tabs>
        <w:spacing w:line="440" w:lineRule="exact"/>
        <w:ind w:leftChars="0" w:left="85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非經許可請勿私自異動校園樹木，經查獲得依本契約</w:t>
      </w:r>
      <w:r w:rsidRPr="0043373E">
        <w:rPr>
          <w:rFonts w:ascii="Times New Roman" w:eastAsia="標楷體" w:hAnsi="Times New Roman" w:cs="Times New Roman"/>
          <w:b/>
          <w:bCs/>
          <w:sz w:val="28"/>
          <w:szCs w:val="28"/>
        </w:rPr>
        <w:t>第六條第十一款</w:t>
      </w:r>
      <w:r w:rsidRPr="0043373E">
        <w:rPr>
          <w:rFonts w:ascii="Times New Roman" w:eastAsia="標楷體" w:hAnsi="Times New Roman" w:cs="Times New Roman"/>
          <w:sz w:val="28"/>
          <w:szCs w:val="28"/>
        </w:rPr>
        <w:t>或縣市相關樹木規範進行裁罰</w:t>
      </w:r>
    </w:p>
    <w:p w14:paraId="4566816B" w14:textId="77777777" w:rsidR="000078C2" w:rsidRPr="0043373E" w:rsidRDefault="00000000" w:rsidP="001D315F">
      <w:pPr>
        <w:pStyle w:val="a3"/>
        <w:numPr>
          <w:ilvl w:val="0"/>
          <w:numId w:val="94"/>
        </w:numPr>
        <w:tabs>
          <w:tab w:val="left" w:pos="426"/>
        </w:tabs>
        <w:spacing w:line="400" w:lineRule="exact"/>
        <w:ind w:leftChars="0" w:left="851" w:hanging="851"/>
        <w:jc w:val="both"/>
        <w:rPr>
          <w:rFonts w:ascii="Times New Roman" w:eastAsia="標楷體" w:hAnsi="Times New Roman" w:cs="Times New Roman"/>
          <w:sz w:val="28"/>
          <w:szCs w:val="28"/>
        </w:rPr>
      </w:pPr>
      <w:r w:rsidRPr="0043373E">
        <w:rPr>
          <w:rFonts w:ascii="Times New Roman" w:eastAsia="標楷體" w:hAnsi="Times New Roman" w:cs="Times New Roman"/>
          <w:b/>
          <w:bCs/>
          <w:sz w:val="28"/>
          <w:szCs w:val="28"/>
        </w:rPr>
        <w:t>因乙方設置本案太陽光電發電設備，所需辦理由台電公司或第三方進行之必要檢測或定期維護費用，應由乙方負擔。如太陽光電發電設備遭盜竊、破壞，或異常、故障等狀態時，乙方應於</w:t>
      </w:r>
      <w:r w:rsidR="00FA403D" w:rsidRPr="0043373E">
        <w:rPr>
          <w:rFonts w:ascii="Times New Roman" w:eastAsia="標楷體" w:hAnsi="Times New Roman" w:cs="Times New Roman"/>
          <w:b/>
          <w:bCs/>
          <w:sz w:val="28"/>
          <w:szCs w:val="28"/>
        </w:rPr>
        <w:t>30</w:t>
      </w:r>
      <w:r w:rsidRPr="0043373E">
        <w:rPr>
          <w:rFonts w:ascii="Times New Roman" w:eastAsia="標楷體" w:hAnsi="Times New Roman" w:cs="Times New Roman"/>
          <w:b/>
          <w:bCs/>
          <w:sz w:val="28"/>
          <w:szCs w:val="28"/>
        </w:rPr>
        <w:t>日內修復。</w:t>
      </w:r>
    </w:p>
    <w:p w14:paraId="087FC110" w14:textId="77777777" w:rsidR="000078C2" w:rsidRPr="0043373E" w:rsidRDefault="00000000" w:rsidP="001D315F">
      <w:pPr>
        <w:pStyle w:val="a3"/>
        <w:numPr>
          <w:ilvl w:val="0"/>
          <w:numId w:val="94"/>
        </w:numPr>
        <w:tabs>
          <w:tab w:val="left" w:pos="426"/>
        </w:tabs>
        <w:spacing w:line="400" w:lineRule="exact"/>
        <w:ind w:leftChars="0" w:left="851" w:hanging="851"/>
        <w:jc w:val="both"/>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有關併聯型系統輸出之併接方式，由得標廠商與出租機關討論，並經出租機關及台電公司同意後始得併接。</w:t>
      </w:r>
    </w:p>
    <w:p w14:paraId="281E3877" w14:textId="77777777" w:rsidR="002A125B" w:rsidRPr="0043373E" w:rsidRDefault="00000000" w:rsidP="001D315F">
      <w:pPr>
        <w:pStyle w:val="a3"/>
        <w:numPr>
          <w:ilvl w:val="0"/>
          <w:numId w:val="94"/>
        </w:numPr>
        <w:tabs>
          <w:tab w:val="left" w:pos="426"/>
        </w:tabs>
        <w:spacing w:line="440" w:lineRule="exact"/>
        <w:ind w:leftChars="0" w:left="851" w:hanging="851"/>
        <w:jc w:val="both"/>
        <w:rPr>
          <w:rFonts w:ascii="Times New Roman" w:eastAsia="標楷體" w:hAnsi="Times New Roman" w:cs="Times New Roman"/>
          <w:sz w:val="28"/>
          <w:szCs w:val="28"/>
        </w:rPr>
      </w:pPr>
      <w:bookmarkStart w:id="228" w:name="_Hlk124950978"/>
      <w:r w:rsidRPr="00280781">
        <w:rPr>
          <w:rFonts w:ascii="Times New Roman" w:eastAsia="標楷體" w:hAnsi="Times New Roman" w:cs="Times New Roman"/>
          <w:sz w:val="28"/>
          <w:szCs w:val="28"/>
        </w:rPr>
        <w:t>因乙方設置本案太陽光電發電設備併接至甲方電網，如造成甲方電網或設備異常損壞，乙方應負完全修復責任，修復費用由乙方負擔，得自履約保證金扣除，不足部分再向乙方求償。</w:t>
      </w:r>
      <w:bookmarkStart w:id="229" w:name="_Hlk124790674"/>
      <w:r w:rsidRPr="00280781">
        <w:rPr>
          <w:rFonts w:ascii="Times New Roman" w:eastAsia="標楷體" w:hAnsi="Times New Roman" w:cs="Times New Roman"/>
          <w:sz w:val="28"/>
          <w:szCs w:val="28"/>
        </w:rPr>
        <w:t>倘若需併接甲方電網，乙方需裝設</w:t>
      </w:r>
      <w:r w:rsidRPr="001841F7">
        <w:rPr>
          <w:rFonts w:ascii="Times New Roman" w:eastAsia="標楷體" w:hAnsi="Times New Roman" w:cs="Times New Roman" w:hint="eastAsia"/>
          <w:sz w:val="28"/>
          <w:szCs w:val="28"/>
        </w:rPr>
        <w:t>機械式電</w:t>
      </w:r>
      <w:r w:rsidR="00772247" w:rsidRPr="00772247">
        <w:rPr>
          <w:rFonts w:ascii="Times New Roman" w:eastAsia="標楷體" w:hAnsi="Times New Roman" w:cs="Times New Roman" w:hint="eastAsia"/>
          <w:sz w:val="28"/>
          <w:szCs w:val="28"/>
        </w:rPr>
        <w:t>表及雙向電表</w:t>
      </w:r>
      <w:r>
        <w:rPr>
          <w:rFonts w:ascii="Times New Roman" w:eastAsia="標楷體" w:hAnsi="Times New Roman" w:cs="Times New Roman" w:hint="eastAsia"/>
          <w:sz w:val="28"/>
          <w:szCs w:val="28"/>
        </w:rPr>
        <w:t>，裝設位置及規格經外聘委員（太陽光電領域）審查通過</w:t>
      </w:r>
      <w:r w:rsidRPr="00280781">
        <w:rPr>
          <w:rFonts w:ascii="Times New Roman" w:eastAsia="標楷體" w:hAnsi="Times New Roman" w:cs="Times New Roman"/>
          <w:sz w:val="28"/>
          <w:szCs w:val="28"/>
        </w:rPr>
        <w:t>，且應</w:t>
      </w:r>
      <w:bookmarkEnd w:id="229"/>
      <w:r w:rsidRPr="00280781">
        <w:rPr>
          <w:rFonts w:ascii="Times New Roman" w:eastAsia="標楷體" w:hAnsi="Times New Roman" w:cs="Times New Roman"/>
          <w:sz w:val="28"/>
          <w:szCs w:val="28"/>
        </w:rPr>
        <w:t>提供各併接點饋入電力的數位即時資訊予甲方電力監控系統介接，以維持需量控制正常運作，所需費用亦由乙方負擔</w:t>
      </w:r>
      <w:bookmarkEnd w:id="228"/>
      <w:r w:rsidRPr="0043373E">
        <w:rPr>
          <w:rFonts w:ascii="Times New Roman" w:eastAsia="標楷體" w:hAnsi="Times New Roman" w:cs="Times New Roman"/>
          <w:sz w:val="28"/>
          <w:szCs w:val="28"/>
        </w:rPr>
        <w:t>。</w:t>
      </w:r>
    </w:p>
    <w:p w14:paraId="2A68E2CE" w14:textId="77777777" w:rsidR="000078C2" w:rsidRPr="0043373E" w:rsidRDefault="00000000" w:rsidP="007D55C6">
      <w:pPr>
        <w:spacing w:line="440" w:lineRule="exact"/>
        <w:ind w:leftChars="-100" w:left="-240"/>
        <w:jc w:val="both"/>
        <w:outlineLvl w:val="1"/>
        <w:rPr>
          <w:rFonts w:ascii="Times New Roman" w:eastAsia="標楷體" w:hAnsi="Times New Roman" w:cs="Times New Roman"/>
          <w:b/>
          <w:bCs/>
          <w:sz w:val="28"/>
          <w:szCs w:val="28"/>
        </w:rPr>
      </w:pPr>
      <w:bookmarkStart w:id="230" w:name="_Toc116550844"/>
      <w:bookmarkStart w:id="231" w:name="_Toc157414833"/>
      <w:bookmarkStart w:id="232" w:name="_Toc160542156"/>
      <w:bookmarkStart w:id="233" w:name="_Toc164177734"/>
      <w:bookmarkStart w:id="234" w:name="_Toc164756340"/>
      <w:r w:rsidRPr="0043373E">
        <w:rPr>
          <w:rFonts w:ascii="Times New Roman" w:eastAsia="標楷體" w:hAnsi="Times New Roman" w:cs="Times New Roman"/>
          <w:b/>
          <w:bCs/>
          <w:sz w:val="28"/>
          <w:szCs w:val="28"/>
        </w:rPr>
        <w:t>三十二、契約份數</w:t>
      </w:r>
      <w:bookmarkEnd w:id="230"/>
      <w:bookmarkEnd w:id="231"/>
      <w:bookmarkEnd w:id="232"/>
      <w:bookmarkEnd w:id="233"/>
      <w:bookmarkEnd w:id="234"/>
    </w:p>
    <w:p w14:paraId="14D1CDCF" w14:textId="77777777" w:rsidR="000078C2" w:rsidRPr="0043373E" w:rsidRDefault="00000000" w:rsidP="002037B3">
      <w:pPr>
        <w:spacing w:line="440" w:lineRule="exact"/>
        <w:ind w:leftChars="400" w:left="96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本租賃契約正本</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份，由甲、乙雙方各執</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份，</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份供公證使用；副本</w:t>
      </w:r>
      <w:r w:rsidRPr="0043373E">
        <w:rPr>
          <w:rFonts w:ascii="Times New Roman" w:eastAsia="標楷體" w:hAnsi="Times New Roman" w:cs="Times New Roman"/>
          <w:sz w:val="28"/>
          <w:szCs w:val="28"/>
        </w:rPr>
        <w:t>6</w:t>
      </w:r>
      <w:r w:rsidRPr="0043373E">
        <w:rPr>
          <w:rFonts w:ascii="Times New Roman" w:eastAsia="標楷體" w:hAnsi="Times New Roman" w:cs="Times New Roman"/>
          <w:sz w:val="28"/>
          <w:szCs w:val="28"/>
        </w:rPr>
        <w:t>份，由甲方留存</w:t>
      </w:r>
      <w:r w:rsidRPr="0043373E">
        <w:rPr>
          <w:rFonts w:ascii="Times New Roman" w:eastAsia="標楷體" w:hAnsi="Times New Roman" w:cs="Times New Roman"/>
          <w:sz w:val="28"/>
          <w:szCs w:val="28"/>
        </w:rPr>
        <w:t>5</w:t>
      </w:r>
      <w:r w:rsidRPr="0043373E">
        <w:rPr>
          <w:rFonts w:ascii="Times New Roman" w:eastAsia="標楷體" w:hAnsi="Times New Roman" w:cs="Times New Roman"/>
          <w:sz w:val="28"/>
          <w:szCs w:val="28"/>
        </w:rPr>
        <w:t>份，餘由乙方存執，分別陳轉備用，如有誤繕，以正本為準。</w:t>
      </w:r>
    </w:p>
    <w:p w14:paraId="4FD130ED" w14:textId="77777777" w:rsidR="000078C2" w:rsidRPr="0043373E" w:rsidRDefault="00000000" w:rsidP="004C6AAD">
      <w:pPr>
        <w:spacing w:line="440" w:lineRule="exact"/>
        <w:ind w:leftChars="-100" w:left="-240"/>
        <w:jc w:val="both"/>
        <w:outlineLvl w:val="1"/>
        <w:rPr>
          <w:rFonts w:ascii="Times New Roman" w:eastAsia="標楷體" w:hAnsi="Times New Roman" w:cs="Times New Roman"/>
          <w:b/>
          <w:bCs/>
          <w:sz w:val="28"/>
          <w:szCs w:val="28"/>
        </w:rPr>
      </w:pPr>
      <w:bookmarkStart w:id="235" w:name="_Toc116550845"/>
      <w:bookmarkStart w:id="236" w:name="_Toc157414834"/>
      <w:bookmarkStart w:id="237" w:name="_Toc160542157"/>
      <w:bookmarkStart w:id="238" w:name="_Toc164177735"/>
      <w:bookmarkStart w:id="239" w:name="_Toc164756341"/>
      <w:r w:rsidRPr="0043373E">
        <w:rPr>
          <w:rFonts w:ascii="Times New Roman" w:eastAsia="標楷體" w:hAnsi="Times New Roman" w:cs="Times New Roman"/>
          <w:b/>
          <w:bCs/>
          <w:sz w:val="28"/>
          <w:szCs w:val="28"/>
        </w:rPr>
        <w:t>三十三、本租賃契約未載明之事項</w:t>
      </w:r>
      <w:bookmarkEnd w:id="235"/>
      <w:bookmarkEnd w:id="236"/>
      <w:bookmarkEnd w:id="237"/>
      <w:bookmarkEnd w:id="238"/>
      <w:bookmarkEnd w:id="239"/>
    </w:p>
    <w:p w14:paraId="274ECCD1" w14:textId="77777777" w:rsidR="000078C2" w:rsidRPr="0043373E" w:rsidRDefault="00000000" w:rsidP="002037B3">
      <w:pPr>
        <w:spacing w:line="440" w:lineRule="exact"/>
        <w:ind w:leftChars="400" w:left="96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本租賃契約未載明之事項，參照政府採購法並悉依國有財產法及其施行細則、國有公用不動產收益原則、民法、建築管理及其他法令之規定。</w:t>
      </w:r>
    </w:p>
    <w:p w14:paraId="151423CD" w14:textId="77777777" w:rsidR="00320B3A" w:rsidRPr="004C6AAD" w:rsidRDefault="00000000" w:rsidP="001D315F">
      <w:pPr>
        <w:spacing w:line="440" w:lineRule="exact"/>
        <w:ind w:leftChars="-100" w:left="825" w:hangingChars="380" w:hanging="1065"/>
        <w:jc w:val="both"/>
        <w:outlineLvl w:val="1"/>
        <w:rPr>
          <w:rFonts w:ascii="Times New Roman" w:eastAsia="標楷體" w:hAnsi="Times New Roman" w:cs="Times New Roman"/>
          <w:sz w:val="28"/>
          <w:szCs w:val="28"/>
        </w:rPr>
      </w:pPr>
      <w:bookmarkStart w:id="240" w:name="_Toc116550846"/>
      <w:bookmarkStart w:id="241" w:name="_Toc157414835"/>
      <w:bookmarkStart w:id="242" w:name="_Toc160542158"/>
      <w:bookmarkStart w:id="243" w:name="_Toc164177736"/>
      <w:bookmarkStart w:id="244" w:name="_Toc164756342"/>
      <w:r w:rsidRPr="0043373E">
        <w:rPr>
          <w:rFonts w:ascii="Times New Roman" w:eastAsia="標楷體" w:hAnsi="Times New Roman" w:cs="Times New Roman"/>
          <w:b/>
          <w:bCs/>
          <w:sz w:val="28"/>
          <w:szCs w:val="28"/>
        </w:rPr>
        <w:t>三</w:t>
      </w:r>
      <w:r w:rsidR="000078C2" w:rsidRPr="0043373E">
        <w:rPr>
          <w:rFonts w:ascii="Times New Roman" w:eastAsia="標楷體" w:hAnsi="Times New Roman" w:cs="Times New Roman"/>
          <w:b/>
          <w:bCs/>
          <w:sz w:val="28"/>
          <w:szCs w:val="28"/>
        </w:rPr>
        <w:t>十四、</w:t>
      </w:r>
      <w:r w:rsidR="000078C2" w:rsidRPr="004C6AAD">
        <w:rPr>
          <w:rFonts w:ascii="Times New Roman" w:eastAsia="標楷體" w:hAnsi="Times New Roman" w:cs="Times New Roman"/>
          <w:sz w:val="28"/>
          <w:szCs w:val="28"/>
        </w:rPr>
        <w:t>本標租案件乙方與其負責本購案相關人員於履約管理、驗收期間，不得對甲方之公務員有饋贈財務、飲宴應酬、請託關說及違背職務行賄之行為。</w:t>
      </w:r>
      <w:bookmarkEnd w:id="240"/>
      <w:bookmarkEnd w:id="241"/>
      <w:bookmarkEnd w:id="242"/>
      <w:bookmarkEnd w:id="243"/>
      <w:bookmarkEnd w:id="244"/>
    </w:p>
    <w:p w14:paraId="40AE39F4" w14:textId="77777777" w:rsidR="008F76A0" w:rsidRPr="0043373E" w:rsidRDefault="00000000" w:rsidP="008F76A0">
      <w:pPr>
        <w:pStyle w:val="a3"/>
        <w:spacing w:line="400" w:lineRule="exact"/>
        <w:ind w:leftChars="0" w:left="-159"/>
        <w:jc w:val="both"/>
        <w:rPr>
          <w:rFonts w:ascii="Times New Roman" w:eastAsia="標楷體" w:hAnsi="Times New Roman" w:cs="Times New Roman"/>
          <w:sz w:val="28"/>
          <w:szCs w:val="28"/>
        </w:rPr>
      </w:pPr>
      <w:bookmarkStart w:id="245" w:name="_Toc150418444"/>
      <w:bookmarkStart w:id="246" w:name="_Toc164756360"/>
      <w:r>
        <w:rPr>
          <w:rFonts w:ascii="Times New Roman" w:eastAsia="標楷體" w:hAnsi="Times New Roman" w:cs="Times New Roman" w:hint="eastAsia"/>
          <w:sz w:val="28"/>
          <w:szCs w:val="28"/>
        </w:rPr>
        <w:lastRenderedPageBreak/>
        <w:t>附件一、</w:t>
      </w:r>
      <w:r w:rsidRPr="0043373E">
        <w:rPr>
          <w:rFonts w:ascii="Times New Roman" w:eastAsia="標楷體" w:hAnsi="Times New Roman" w:cs="Times New Roman"/>
          <w:sz w:val="28"/>
          <w:szCs w:val="28"/>
        </w:rPr>
        <w:t>臺灣地區各地之基本設計風速</w:t>
      </w:r>
      <w:bookmarkEnd w:id="245"/>
      <w:bookmarkEnd w:id="246"/>
    </w:p>
    <w:p w14:paraId="76F20E3E" w14:textId="77777777" w:rsidR="008F76A0" w:rsidRPr="0043373E" w:rsidRDefault="00000000" w:rsidP="008F76A0">
      <w:pPr>
        <w:spacing w:line="440" w:lineRule="exact"/>
        <w:jc w:val="center"/>
        <w:rPr>
          <w:rFonts w:ascii="Times New Roman" w:eastAsia="標楷體" w:hAnsi="Times New Roman" w:cs="Times New Roman"/>
          <w:b/>
          <w:bCs/>
          <w:sz w:val="28"/>
          <w:szCs w:val="28"/>
        </w:rPr>
      </w:pPr>
      <w:bookmarkStart w:id="247" w:name="_Hlk108640920"/>
      <w:r w:rsidRPr="0043373E">
        <w:rPr>
          <w:rFonts w:ascii="Times New Roman" w:eastAsia="標楷體" w:hAnsi="Times New Roman" w:cs="Times New Roman"/>
          <w:b/>
          <w:bCs/>
          <w:sz w:val="28"/>
          <w:szCs w:val="28"/>
        </w:rPr>
        <w:t>臺灣地區各地之基本設計風速，分為下列各區</w:t>
      </w:r>
    </w:p>
    <w:p w14:paraId="3F19611A" w14:textId="77777777" w:rsidR="008F76A0" w:rsidRPr="0043373E" w:rsidRDefault="00000000" w:rsidP="008F76A0">
      <w:pPr>
        <w:spacing w:line="440" w:lineRule="exact"/>
        <w:jc w:val="both"/>
        <w:rPr>
          <w:rFonts w:ascii="Times New Roman" w:eastAsia="標楷體" w:hAnsi="Times New Roman" w:cs="Times New Roman"/>
          <w:szCs w:val="24"/>
        </w:rPr>
      </w:pPr>
      <w:r w:rsidRPr="0043373E">
        <w:rPr>
          <w:rFonts w:ascii="Times New Roman" w:eastAsia="標楷體" w:hAnsi="Times New Roman" w:cs="Times New Roman"/>
          <w:szCs w:val="24"/>
        </w:rPr>
        <w:t>（資料來源：建築物耐風設計規範與解說）</w:t>
      </w:r>
    </w:p>
    <w:p w14:paraId="4BAEF098" w14:textId="77777777" w:rsidR="008F76A0" w:rsidRPr="0043373E" w:rsidRDefault="00000000" w:rsidP="008F76A0">
      <w:pPr>
        <w:pStyle w:val="a3"/>
        <w:numPr>
          <w:ilvl w:val="0"/>
          <w:numId w:val="98"/>
        </w:numPr>
        <w:spacing w:line="440" w:lineRule="exact"/>
        <w:ind w:leftChars="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每秒</w:t>
      </w:r>
      <w:r w:rsidRPr="0043373E">
        <w:rPr>
          <w:rFonts w:ascii="Times New Roman" w:eastAsia="標楷體" w:hAnsi="Times New Roman" w:cs="Times New Roman"/>
          <w:sz w:val="28"/>
          <w:szCs w:val="28"/>
        </w:rPr>
        <w:t xml:space="preserve"> 47.5 </w:t>
      </w:r>
      <w:r w:rsidRPr="0043373E">
        <w:rPr>
          <w:rFonts w:ascii="Times New Roman" w:eastAsia="標楷體" w:hAnsi="Times New Roman" w:cs="Times New Roman"/>
          <w:sz w:val="28"/>
          <w:szCs w:val="28"/>
        </w:rPr>
        <w:t>公尺區：</w:t>
      </w:r>
      <w:r w:rsidRPr="0043373E">
        <w:rPr>
          <w:rFonts w:ascii="Times New Roman" w:eastAsia="標楷體" w:hAnsi="Times New Roman" w:cs="Times New Roman"/>
          <w:sz w:val="28"/>
          <w:szCs w:val="28"/>
        </w:rPr>
        <w:t xml:space="preserve"> </w:t>
      </w:r>
    </w:p>
    <w:p w14:paraId="1150E25F" w14:textId="77777777" w:rsidR="008F76A0" w:rsidRPr="0043373E" w:rsidRDefault="00000000" w:rsidP="008F76A0">
      <w:pPr>
        <w:pStyle w:val="a3"/>
        <w:numPr>
          <w:ilvl w:val="0"/>
          <w:numId w:val="2"/>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花蓮縣：花蓮市、吉安鄉。</w:t>
      </w:r>
      <w:r w:rsidRPr="0043373E">
        <w:rPr>
          <w:rFonts w:ascii="Times New Roman" w:eastAsia="標楷體" w:hAnsi="Times New Roman" w:cs="Times New Roman"/>
          <w:sz w:val="28"/>
          <w:szCs w:val="28"/>
        </w:rPr>
        <w:t xml:space="preserve"> </w:t>
      </w:r>
    </w:p>
    <w:p w14:paraId="6709003F" w14:textId="77777777" w:rsidR="008F76A0" w:rsidRPr="0043373E" w:rsidRDefault="00000000" w:rsidP="008F76A0">
      <w:pPr>
        <w:pStyle w:val="a3"/>
        <w:numPr>
          <w:ilvl w:val="0"/>
          <w:numId w:val="2"/>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屏東縣：恆春鎮、滿州鄉。</w:t>
      </w:r>
      <w:r w:rsidRPr="0043373E">
        <w:rPr>
          <w:rFonts w:ascii="Times New Roman" w:eastAsia="標楷體" w:hAnsi="Times New Roman" w:cs="Times New Roman"/>
          <w:sz w:val="28"/>
          <w:szCs w:val="28"/>
        </w:rPr>
        <w:t xml:space="preserve"> </w:t>
      </w:r>
    </w:p>
    <w:p w14:paraId="5F5B5165" w14:textId="77777777" w:rsidR="008F76A0" w:rsidRPr="0043373E" w:rsidRDefault="00000000" w:rsidP="008F76A0">
      <w:pPr>
        <w:pStyle w:val="a3"/>
        <w:numPr>
          <w:ilvl w:val="0"/>
          <w:numId w:val="98"/>
        </w:numPr>
        <w:spacing w:line="440" w:lineRule="exact"/>
        <w:ind w:leftChars="0"/>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每秒</w:t>
      </w:r>
      <w:r w:rsidRPr="0043373E">
        <w:rPr>
          <w:rFonts w:ascii="Times New Roman" w:eastAsia="標楷體" w:hAnsi="Times New Roman" w:cs="Times New Roman"/>
          <w:sz w:val="28"/>
          <w:szCs w:val="28"/>
        </w:rPr>
        <w:t xml:space="preserve"> 42.5 </w:t>
      </w:r>
      <w:r w:rsidRPr="0043373E">
        <w:rPr>
          <w:rFonts w:ascii="Times New Roman" w:eastAsia="標楷體" w:hAnsi="Times New Roman" w:cs="Times New Roman"/>
          <w:sz w:val="28"/>
          <w:szCs w:val="28"/>
        </w:rPr>
        <w:t>公尺區：</w:t>
      </w:r>
      <w:r w:rsidRPr="0043373E">
        <w:rPr>
          <w:rFonts w:ascii="Times New Roman" w:eastAsia="標楷體" w:hAnsi="Times New Roman" w:cs="Times New Roman"/>
          <w:sz w:val="28"/>
          <w:szCs w:val="28"/>
        </w:rPr>
        <w:t xml:space="preserve"> </w:t>
      </w:r>
    </w:p>
    <w:p w14:paraId="4D4E67BB"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基隆市。</w:t>
      </w:r>
      <w:r w:rsidRPr="0043373E">
        <w:rPr>
          <w:rFonts w:ascii="Times New Roman" w:eastAsia="標楷體" w:hAnsi="Times New Roman" w:cs="Times New Roman"/>
          <w:sz w:val="28"/>
          <w:szCs w:val="28"/>
        </w:rPr>
        <w:t xml:space="preserve"> </w:t>
      </w:r>
    </w:p>
    <w:p w14:paraId="53EE5B2E"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新北市：貢寮區、雙溪區、坪林區、瑞芳區、平溪區、石碇區、深坑區、汐止區、萬里區、金山區、石門區、三芝區、淡水區。</w:t>
      </w:r>
    </w:p>
    <w:p w14:paraId="7A2CE347"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臺北市</w:t>
      </w:r>
    </w:p>
    <w:p w14:paraId="27180664"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屏東縣：車城鄉、牡丹鄉、枋山鄉、獅子鄉、枋寮鄉、春日鄉。</w:t>
      </w:r>
      <w:r w:rsidRPr="0043373E">
        <w:rPr>
          <w:rFonts w:ascii="Times New Roman" w:eastAsia="標楷體" w:hAnsi="Times New Roman" w:cs="Times New Roman"/>
          <w:sz w:val="28"/>
          <w:szCs w:val="28"/>
        </w:rPr>
        <w:t xml:space="preserve"> </w:t>
      </w:r>
    </w:p>
    <w:p w14:paraId="5FB9FDDF"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宜蘭縣：南澳鄉、蘇澳鎮、冬山鄉、五結鄉、壯圍鄉、頭城鎮。</w:t>
      </w:r>
      <w:r w:rsidRPr="0043373E">
        <w:rPr>
          <w:rFonts w:ascii="Times New Roman" w:eastAsia="標楷體" w:hAnsi="Times New Roman" w:cs="Times New Roman"/>
          <w:sz w:val="28"/>
          <w:szCs w:val="28"/>
        </w:rPr>
        <w:t xml:space="preserve"> </w:t>
      </w:r>
    </w:p>
    <w:p w14:paraId="7D4D4227"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花蓮縣：玉里鎮、瑞穗鄉、豐濱鄉、光復鄉、鳳林鎮、壽豐鄉、新城鄉、秀林鄉。</w:t>
      </w:r>
      <w:r w:rsidRPr="0043373E">
        <w:rPr>
          <w:rFonts w:ascii="Times New Roman" w:eastAsia="標楷體" w:hAnsi="Times New Roman" w:cs="Times New Roman"/>
          <w:sz w:val="28"/>
          <w:szCs w:val="28"/>
        </w:rPr>
        <w:t xml:space="preserve"> </w:t>
      </w:r>
    </w:p>
    <w:p w14:paraId="17EFD2D3" w14:textId="77777777" w:rsidR="008F76A0" w:rsidRPr="0043373E" w:rsidRDefault="00000000" w:rsidP="008F76A0">
      <w:pPr>
        <w:pStyle w:val="a3"/>
        <w:numPr>
          <w:ilvl w:val="0"/>
          <w:numId w:val="3"/>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臺東縣：達仁鄉、大武鄉、太麻里鄉、長濱鄉。</w:t>
      </w:r>
      <w:r w:rsidRPr="0043373E">
        <w:rPr>
          <w:rFonts w:ascii="Times New Roman" w:eastAsia="標楷體" w:hAnsi="Times New Roman" w:cs="Times New Roman"/>
          <w:sz w:val="28"/>
          <w:szCs w:val="28"/>
        </w:rPr>
        <w:t xml:space="preserve"> </w:t>
      </w:r>
    </w:p>
    <w:p w14:paraId="6677977B"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3</w:t>
      </w:r>
      <w:r w:rsidRPr="0043373E">
        <w:rPr>
          <w:rFonts w:ascii="Times New Roman" w:eastAsia="標楷體" w:hAnsi="Times New Roman" w:cs="Times New Roman"/>
          <w:sz w:val="28"/>
          <w:szCs w:val="28"/>
        </w:rPr>
        <w:t>）每秒</w:t>
      </w:r>
      <w:r w:rsidRPr="0043373E">
        <w:rPr>
          <w:rFonts w:ascii="Times New Roman" w:eastAsia="標楷體" w:hAnsi="Times New Roman" w:cs="Times New Roman"/>
          <w:sz w:val="28"/>
          <w:szCs w:val="28"/>
        </w:rPr>
        <w:t xml:space="preserve"> 37.5 </w:t>
      </w:r>
      <w:r w:rsidRPr="0043373E">
        <w:rPr>
          <w:rFonts w:ascii="Times New Roman" w:eastAsia="標楷體" w:hAnsi="Times New Roman" w:cs="Times New Roman"/>
          <w:sz w:val="28"/>
          <w:szCs w:val="28"/>
        </w:rPr>
        <w:t>公尺區：</w:t>
      </w:r>
      <w:r w:rsidRPr="0043373E">
        <w:rPr>
          <w:rFonts w:ascii="Times New Roman" w:eastAsia="標楷體" w:hAnsi="Times New Roman" w:cs="Times New Roman"/>
          <w:sz w:val="28"/>
          <w:szCs w:val="28"/>
        </w:rPr>
        <w:t xml:space="preserve"> </w:t>
      </w:r>
    </w:p>
    <w:p w14:paraId="14FB37AE"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新北市：烏來區、新店區、三峽區、五股區、蘆洲區、三重區、泰山區、新莊區、板橋區、中和區、永和區、土城區、樹林區、鶯歌區、林口區、八里區。</w:t>
      </w:r>
    </w:p>
    <w:p w14:paraId="0493DA91"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桃園縣。</w:t>
      </w:r>
      <w:r w:rsidRPr="0043373E">
        <w:rPr>
          <w:rFonts w:ascii="Times New Roman" w:eastAsia="標楷體" w:hAnsi="Times New Roman" w:cs="Times New Roman"/>
          <w:sz w:val="28"/>
          <w:szCs w:val="28"/>
        </w:rPr>
        <w:t xml:space="preserve"> </w:t>
      </w:r>
    </w:p>
    <w:p w14:paraId="3734A3AD"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新竹縣：新豐鄉、湖口鄉、新埔鎮、關西鎮、橫山鄉、尖石鄉。</w:t>
      </w:r>
      <w:r w:rsidRPr="0043373E">
        <w:rPr>
          <w:rFonts w:ascii="Times New Roman" w:eastAsia="標楷體" w:hAnsi="Times New Roman" w:cs="Times New Roman"/>
          <w:sz w:val="28"/>
          <w:szCs w:val="28"/>
        </w:rPr>
        <w:t xml:space="preserve"> </w:t>
      </w:r>
    </w:p>
    <w:p w14:paraId="7977E3C2"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臺中市：和平區。</w:t>
      </w:r>
      <w:r w:rsidRPr="0043373E">
        <w:rPr>
          <w:rFonts w:ascii="Times New Roman" w:eastAsia="標楷體" w:hAnsi="Times New Roman" w:cs="Times New Roman"/>
          <w:sz w:val="28"/>
          <w:szCs w:val="28"/>
        </w:rPr>
        <w:t xml:space="preserve"> </w:t>
      </w:r>
    </w:p>
    <w:p w14:paraId="0769875C"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南投縣：信義鄉。</w:t>
      </w:r>
      <w:r w:rsidRPr="0043373E">
        <w:rPr>
          <w:rFonts w:ascii="Times New Roman" w:eastAsia="標楷體" w:hAnsi="Times New Roman" w:cs="Times New Roman"/>
          <w:sz w:val="28"/>
          <w:szCs w:val="28"/>
        </w:rPr>
        <w:t xml:space="preserve"> </w:t>
      </w:r>
    </w:p>
    <w:p w14:paraId="767A8DE4"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臺南市：七股區、中西區、東區、南區、北區、安平區、安南區。</w:t>
      </w:r>
      <w:r w:rsidRPr="0043373E">
        <w:rPr>
          <w:rFonts w:ascii="Times New Roman" w:eastAsia="標楷體" w:hAnsi="Times New Roman" w:cs="Times New Roman"/>
          <w:sz w:val="28"/>
          <w:szCs w:val="28"/>
        </w:rPr>
        <w:t xml:space="preserve"> </w:t>
      </w:r>
    </w:p>
    <w:p w14:paraId="56A249E1"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高雄市：林園區、大寮區、大樹區、燕巢區、大社區、仁武區、鳥松區、鳳山區、橋頭區、岡山區、梓官區、彌陀區、永安區、茄萣區、路竹區、湖內區、桃源區、新興區、前金區、苓雅區、鹽埕區、鼓山區、旗津區、前鎮區、三民區、楠梓區、小港區、左營區。</w:t>
      </w:r>
    </w:p>
    <w:p w14:paraId="2AF925DD"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屏東縣：佳冬鄉、林邊鄉、東港鎮、新埤鄉、來義鄉、泰武鄉、萬巒鄉、潮州鎮、竹田鄉、崁頂鄉、南州</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鄉、萬丹鄉、新園鄉、麟洛鄉、瑪家鄉、內埔</w:t>
      </w:r>
      <w:r w:rsidRPr="0043373E">
        <w:rPr>
          <w:rFonts w:ascii="Times New Roman" w:eastAsia="標楷體" w:hAnsi="Times New Roman" w:cs="Times New Roman"/>
          <w:sz w:val="28"/>
          <w:szCs w:val="28"/>
        </w:rPr>
        <w:lastRenderedPageBreak/>
        <w:t>鄉、長治鄉、屏東市、九如鄉、鹽埔鄉、里港鄉、高樹鄉、三地門鄉、霧臺鄉。</w:t>
      </w:r>
    </w:p>
    <w:p w14:paraId="332E630E"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宜蘭縣：大同鄉、三星鄉、員山鄉、羅東鎮、宜蘭市、礁溪鄉。</w:t>
      </w:r>
    </w:p>
    <w:p w14:paraId="159AECC6"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花蓮縣：富里鄉、卓溪鄉、萬榮鄉。</w:t>
      </w:r>
    </w:p>
    <w:p w14:paraId="737A35DA" w14:textId="77777777" w:rsidR="008F76A0" w:rsidRPr="0043373E" w:rsidRDefault="00000000" w:rsidP="008F76A0">
      <w:pPr>
        <w:pStyle w:val="a3"/>
        <w:numPr>
          <w:ilvl w:val="0"/>
          <w:numId w:val="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臺東縣：金峰鄉、卑南鄉、臺東市、東河鄉、鹿野鄉、延平鄉、關山鎮、池上鄉、海端鄉、成功鎮。</w:t>
      </w:r>
    </w:p>
    <w:p w14:paraId="3270E8CD"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4</w:t>
      </w:r>
      <w:r w:rsidRPr="0043373E">
        <w:rPr>
          <w:rFonts w:ascii="Times New Roman" w:eastAsia="標楷體" w:hAnsi="Times New Roman" w:cs="Times New Roman"/>
          <w:sz w:val="28"/>
          <w:szCs w:val="28"/>
        </w:rPr>
        <w:t>）每秒</w:t>
      </w:r>
      <w:r w:rsidRPr="0043373E">
        <w:rPr>
          <w:rFonts w:ascii="Times New Roman" w:eastAsia="標楷體" w:hAnsi="Times New Roman" w:cs="Times New Roman"/>
          <w:sz w:val="28"/>
          <w:szCs w:val="28"/>
        </w:rPr>
        <w:t xml:space="preserve"> 32.5 </w:t>
      </w:r>
      <w:r w:rsidRPr="0043373E">
        <w:rPr>
          <w:rFonts w:ascii="Times New Roman" w:eastAsia="標楷體" w:hAnsi="Times New Roman" w:cs="Times New Roman"/>
          <w:sz w:val="28"/>
          <w:szCs w:val="28"/>
        </w:rPr>
        <w:t>公尺區：</w:t>
      </w:r>
    </w:p>
    <w:p w14:paraId="309FDD03"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新竹縣：五峰鄉、北埔鄉、峨眉鄉、竹東鎮、寶山鄉、芎林鄉、竹北市。</w:t>
      </w:r>
    </w:p>
    <w:p w14:paraId="7FEE7C13"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新竹市。</w:t>
      </w:r>
    </w:p>
    <w:p w14:paraId="7B1AE9BF"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苗栗縣。</w:t>
      </w:r>
    </w:p>
    <w:p w14:paraId="52864689"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臺中市：東勢區、新社區、太平區、石岡區、豐原區、潭子區、神岡區、大雅區、大肚區、龍井區、沙鹿區、梧棲區、清水區、后里區、外埔區、大安區、</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大甲區、中區、東區、南區、西區、北區、北屯</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區、西屯區、南屯區。</w:t>
      </w:r>
    </w:p>
    <w:p w14:paraId="044CE33E"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彰化縣：伸港鄉、線西鄉、和美鎮。</w:t>
      </w:r>
    </w:p>
    <w:p w14:paraId="14B68377"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南投縣：仁愛鄉。雲林縣：口湖鄉、水林鄉、四湖鄉。</w:t>
      </w:r>
      <w:r w:rsidRPr="0043373E">
        <w:rPr>
          <w:rFonts w:ascii="Times New Roman" w:eastAsia="標楷體" w:hAnsi="Times New Roman" w:cs="Times New Roman"/>
          <w:sz w:val="28"/>
          <w:szCs w:val="28"/>
        </w:rPr>
        <w:t xml:space="preserve"> </w:t>
      </w:r>
    </w:p>
    <w:p w14:paraId="38DE19B6"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嘉義縣：布袋鎮、義竹鄉、鹿草鄉、太保市、六腳鄉、朴子市、東石鄉。</w:t>
      </w:r>
    </w:p>
    <w:p w14:paraId="3B8D3EC6"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臺南市：永康區、歸仁區、新化區、左鎮區、玉井區、楠西區、南化區、仁德區、關廟區、龍崎區、官田區、麻豆區、佳里區、西港區、將軍區、學甲區、</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北門區、新營區、後壁區、東山區、六甲區、下營區、柳營區、鹽水區、善化區、大內區、山上區、新市區、安定區。</w:t>
      </w:r>
      <w:r w:rsidRPr="0043373E">
        <w:rPr>
          <w:rFonts w:ascii="Times New Roman" w:eastAsia="標楷體" w:hAnsi="Times New Roman" w:cs="Times New Roman"/>
          <w:sz w:val="28"/>
          <w:szCs w:val="28"/>
        </w:rPr>
        <w:t xml:space="preserve"> </w:t>
      </w:r>
    </w:p>
    <w:p w14:paraId="34ADFBBC" w14:textId="77777777" w:rsidR="008F76A0" w:rsidRPr="0043373E" w:rsidRDefault="00000000" w:rsidP="008F76A0">
      <w:pPr>
        <w:pStyle w:val="a3"/>
        <w:numPr>
          <w:ilvl w:val="1"/>
          <w:numId w:val="194"/>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高雄市：阿蓮區、田寮區、旗山區、美濃區、內門區、杉林區、六龜區、茂林區、甲仙區、那瑪夏區。</w:t>
      </w:r>
      <w:r w:rsidRPr="0043373E">
        <w:rPr>
          <w:rFonts w:ascii="Times New Roman" w:eastAsia="標楷體" w:hAnsi="Times New Roman" w:cs="Times New Roman"/>
          <w:sz w:val="28"/>
          <w:szCs w:val="28"/>
        </w:rPr>
        <w:t xml:space="preserve"> </w:t>
      </w:r>
    </w:p>
    <w:p w14:paraId="119F31EB"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5</w:t>
      </w:r>
      <w:r w:rsidRPr="0043373E">
        <w:rPr>
          <w:rFonts w:ascii="Times New Roman" w:eastAsia="標楷體" w:hAnsi="Times New Roman" w:cs="Times New Roman"/>
          <w:sz w:val="28"/>
          <w:szCs w:val="28"/>
        </w:rPr>
        <w:t>）每秒</w:t>
      </w:r>
      <w:r w:rsidRPr="0043373E">
        <w:rPr>
          <w:rFonts w:ascii="Times New Roman" w:eastAsia="標楷體" w:hAnsi="Times New Roman" w:cs="Times New Roman"/>
          <w:sz w:val="28"/>
          <w:szCs w:val="28"/>
        </w:rPr>
        <w:t xml:space="preserve"> 27.5 </w:t>
      </w:r>
      <w:r w:rsidRPr="0043373E">
        <w:rPr>
          <w:rFonts w:ascii="Times New Roman" w:eastAsia="標楷體" w:hAnsi="Times New Roman" w:cs="Times New Roman"/>
          <w:sz w:val="28"/>
          <w:szCs w:val="28"/>
        </w:rPr>
        <w:t>公尺區：</w:t>
      </w:r>
      <w:r w:rsidRPr="0043373E">
        <w:rPr>
          <w:rFonts w:ascii="Times New Roman" w:eastAsia="標楷體" w:hAnsi="Times New Roman" w:cs="Times New Roman"/>
          <w:sz w:val="28"/>
          <w:szCs w:val="28"/>
        </w:rPr>
        <w:t xml:space="preserve"> </w:t>
      </w:r>
    </w:p>
    <w:p w14:paraId="234AB6F3"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臺中市：烏日區、霧峰區、大里區。</w:t>
      </w:r>
      <w:r w:rsidRPr="0043373E">
        <w:rPr>
          <w:rFonts w:ascii="Times New Roman" w:eastAsia="標楷體" w:hAnsi="Times New Roman" w:cs="Times New Roman"/>
          <w:sz w:val="28"/>
          <w:szCs w:val="28"/>
        </w:rPr>
        <w:t xml:space="preserve"> </w:t>
      </w:r>
    </w:p>
    <w:p w14:paraId="0459530F"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彰化縣：鹿港鎮、福興鄉、芳苑鄉、大城鄉、二林鎮、埔</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鹽鄉、竹塘鄉、埤頭鄉、溪湖鎮、溪州鄉、二水鄉、彰化市、花壇鄉、芬園鄉、秀水鄉、大村鄉、員林鎮、社頭鄉、埔心鄉、永靖鄉、田尾鄉、北斗鎮、田中鎮。</w:t>
      </w:r>
      <w:r w:rsidRPr="0043373E">
        <w:rPr>
          <w:rFonts w:ascii="Times New Roman" w:eastAsia="標楷體" w:hAnsi="Times New Roman" w:cs="Times New Roman"/>
          <w:sz w:val="28"/>
          <w:szCs w:val="28"/>
        </w:rPr>
        <w:t xml:space="preserve"> </w:t>
      </w:r>
    </w:p>
    <w:p w14:paraId="71D42490"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南投縣：草屯鎮、南投市、名間鄉、中寮鄉、國姓鄉、埔</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里鎮、魚池鄉。</w:t>
      </w:r>
      <w:r w:rsidRPr="0043373E">
        <w:rPr>
          <w:rFonts w:ascii="Times New Roman" w:eastAsia="標楷體" w:hAnsi="Times New Roman" w:cs="Times New Roman"/>
          <w:sz w:val="28"/>
          <w:szCs w:val="28"/>
        </w:rPr>
        <w:t xml:space="preserve"> </w:t>
      </w:r>
    </w:p>
    <w:p w14:paraId="728B9867"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雲林縣：麥寮鄉、臺西鄉、東勢鄉、崙背鄉、褒忠鄉、元長鄉、北港鎮、土庫鎮、二崙鎮、西螺鎮、虎尾鎮、大埤鄉、荊桐鄉、斗六市、斗南鎮、古坑鄉、</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林內鄉。</w:t>
      </w:r>
      <w:r w:rsidRPr="0043373E">
        <w:rPr>
          <w:rFonts w:ascii="Times New Roman" w:eastAsia="標楷體" w:hAnsi="Times New Roman" w:cs="Times New Roman"/>
          <w:sz w:val="28"/>
          <w:szCs w:val="28"/>
        </w:rPr>
        <w:t xml:space="preserve"> </w:t>
      </w:r>
    </w:p>
    <w:p w14:paraId="70629D6D"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嘉義縣：新港鄉、水上鄉、溪口鄉、民雄鄉、大林鎮、梅</w:t>
      </w:r>
      <w:r w:rsidRPr="0043373E">
        <w:rPr>
          <w:rFonts w:ascii="Times New Roman" w:eastAsia="標楷體" w:hAnsi="Times New Roman" w:cs="Times New Roman"/>
          <w:sz w:val="28"/>
          <w:szCs w:val="28"/>
        </w:rPr>
        <w:t xml:space="preserve"> </w:t>
      </w:r>
      <w:r w:rsidRPr="0043373E">
        <w:rPr>
          <w:rFonts w:ascii="Times New Roman" w:eastAsia="標楷體" w:hAnsi="Times New Roman" w:cs="Times New Roman"/>
          <w:sz w:val="28"/>
          <w:szCs w:val="28"/>
        </w:rPr>
        <w:t>山鄉、竹崎鄉、中埔鄉、番路鄉、大埔鄉、阿里山鄉。</w:t>
      </w:r>
      <w:r w:rsidRPr="0043373E">
        <w:rPr>
          <w:rFonts w:ascii="Times New Roman" w:eastAsia="標楷體" w:hAnsi="Times New Roman" w:cs="Times New Roman"/>
          <w:sz w:val="28"/>
          <w:szCs w:val="28"/>
        </w:rPr>
        <w:t xml:space="preserve"> </w:t>
      </w:r>
    </w:p>
    <w:p w14:paraId="123E621A"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嘉義市。</w:t>
      </w:r>
      <w:r w:rsidRPr="0043373E">
        <w:rPr>
          <w:rFonts w:ascii="Times New Roman" w:eastAsia="標楷體" w:hAnsi="Times New Roman" w:cs="Times New Roman"/>
          <w:sz w:val="28"/>
          <w:szCs w:val="28"/>
        </w:rPr>
        <w:t xml:space="preserve"> </w:t>
      </w:r>
    </w:p>
    <w:p w14:paraId="7E462A87" w14:textId="77777777" w:rsidR="008F76A0" w:rsidRPr="0043373E" w:rsidRDefault="00000000" w:rsidP="008F76A0">
      <w:pPr>
        <w:pStyle w:val="a3"/>
        <w:numPr>
          <w:ilvl w:val="1"/>
          <w:numId w:val="195"/>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臺南市：白河區。</w:t>
      </w:r>
      <w:r w:rsidRPr="0043373E">
        <w:rPr>
          <w:rFonts w:ascii="Times New Roman" w:eastAsia="標楷體" w:hAnsi="Times New Roman" w:cs="Times New Roman"/>
          <w:sz w:val="28"/>
          <w:szCs w:val="28"/>
        </w:rPr>
        <w:t xml:space="preserve"> </w:t>
      </w:r>
    </w:p>
    <w:p w14:paraId="64DA67E4"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6</w:t>
      </w:r>
      <w:r w:rsidRPr="0043373E">
        <w:rPr>
          <w:rFonts w:ascii="Times New Roman" w:eastAsia="標楷體" w:hAnsi="Times New Roman" w:cs="Times New Roman"/>
          <w:sz w:val="28"/>
          <w:szCs w:val="28"/>
        </w:rPr>
        <w:t>）每秒</w:t>
      </w:r>
      <w:r w:rsidRPr="0043373E">
        <w:rPr>
          <w:rFonts w:ascii="Times New Roman" w:eastAsia="標楷體" w:hAnsi="Times New Roman" w:cs="Times New Roman"/>
          <w:sz w:val="28"/>
          <w:szCs w:val="28"/>
        </w:rPr>
        <w:t xml:space="preserve"> 22.5 </w:t>
      </w:r>
      <w:r w:rsidRPr="0043373E">
        <w:rPr>
          <w:rFonts w:ascii="Times New Roman" w:eastAsia="標楷體" w:hAnsi="Times New Roman" w:cs="Times New Roman"/>
          <w:sz w:val="28"/>
          <w:szCs w:val="28"/>
        </w:rPr>
        <w:t>公尺區：</w:t>
      </w:r>
      <w:r w:rsidRPr="0043373E">
        <w:rPr>
          <w:rFonts w:ascii="Times New Roman" w:eastAsia="標楷體" w:hAnsi="Times New Roman" w:cs="Times New Roman"/>
          <w:sz w:val="28"/>
          <w:szCs w:val="28"/>
        </w:rPr>
        <w:t xml:space="preserve"> </w:t>
      </w:r>
    </w:p>
    <w:p w14:paraId="29D07091" w14:textId="77777777" w:rsidR="008F76A0" w:rsidRPr="0043373E" w:rsidRDefault="00000000" w:rsidP="008F76A0">
      <w:pPr>
        <w:pStyle w:val="a3"/>
        <w:numPr>
          <w:ilvl w:val="0"/>
          <w:numId w:val="7"/>
        </w:numPr>
        <w:spacing w:line="440" w:lineRule="exact"/>
        <w:ind w:leftChars="100" w:left="524" w:hanging="284"/>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南投縣：竹山鎮、水里鄉、集集鎮、鹿谷鄉。</w:t>
      </w:r>
    </w:p>
    <w:p w14:paraId="3C7B433E"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7</w:t>
      </w:r>
      <w:r w:rsidRPr="0043373E">
        <w:rPr>
          <w:rFonts w:ascii="Times New Roman" w:eastAsia="標楷體" w:hAnsi="Times New Roman" w:cs="Times New Roman"/>
          <w:sz w:val="28"/>
          <w:szCs w:val="28"/>
        </w:rPr>
        <w:t>）外島地區：金門：每秒</w:t>
      </w:r>
      <w:r w:rsidRPr="0043373E">
        <w:rPr>
          <w:rFonts w:ascii="Times New Roman" w:eastAsia="標楷體" w:hAnsi="Times New Roman" w:cs="Times New Roman"/>
          <w:sz w:val="28"/>
          <w:szCs w:val="28"/>
        </w:rPr>
        <w:t xml:space="preserve"> 35 </w:t>
      </w:r>
      <w:r w:rsidRPr="0043373E">
        <w:rPr>
          <w:rFonts w:ascii="Times New Roman" w:eastAsia="標楷體" w:hAnsi="Times New Roman" w:cs="Times New Roman"/>
          <w:sz w:val="28"/>
          <w:szCs w:val="28"/>
        </w:rPr>
        <w:t>公尺。</w:t>
      </w:r>
    </w:p>
    <w:p w14:paraId="5FCF6FD2"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8</w:t>
      </w:r>
      <w:r w:rsidRPr="0043373E">
        <w:rPr>
          <w:rFonts w:ascii="Times New Roman" w:eastAsia="標楷體" w:hAnsi="Times New Roman" w:cs="Times New Roman"/>
          <w:sz w:val="28"/>
          <w:szCs w:val="28"/>
        </w:rPr>
        <w:t>）外島地區：馬祖：每秒</w:t>
      </w:r>
      <w:r w:rsidRPr="0043373E">
        <w:rPr>
          <w:rFonts w:ascii="Times New Roman" w:eastAsia="標楷體" w:hAnsi="Times New Roman" w:cs="Times New Roman"/>
          <w:sz w:val="28"/>
          <w:szCs w:val="28"/>
        </w:rPr>
        <w:t xml:space="preserve"> 42 </w:t>
      </w:r>
      <w:r w:rsidRPr="0043373E">
        <w:rPr>
          <w:rFonts w:ascii="Times New Roman" w:eastAsia="標楷體" w:hAnsi="Times New Roman" w:cs="Times New Roman"/>
          <w:sz w:val="28"/>
          <w:szCs w:val="28"/>
        </w:rPr>
        <w:t>公尺。</w:t>
      </w:r>
    </w:p>
    <w:p w14:paraId="3401C460"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9</w:t>
      </w:r>
      <w:r w:rsidRPr="0043373E">
        <w:rPr>
          <w:rFonts w:ascii="Times New Roman" w:eastAsia="標楷體" w:hAnsi="Times New Roman" w:cs="Times New Roman"/>
          <w:sz w:val="28"/>
          <w:szCs w:val="28"/>
        </w:rPr>
        <w:t>）外島地區：彭佳嶼：每秒</w:t>
      </w:r>
      <w:r w:rsidRPr="0043373E">
        <w:rPr>
          <w:rFonts w:ascii="Times New Roman" w:eastAsia="標楷體" w:hAnsi="Times New Roman" w:cs="Times New Roman"/>
          <w:sz w:val="28"/>
          <w:szCs w:val="28"/>
        </w:rPr>
        <w:t xml:space="preserve"> 57 </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 xml:space="preserve"> </w:t>
      </w:r>
    </w:p>
    <w:p w14:paraId="42D75EBB"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10</w:t>
      </w:r>
      <w:r w:rsidRPr="0043373E">
        <w:rPr>
          <w:rFonts w:ascii="Times New Roman" w:eastAsia="標楷體" w:hAnsi="Times New Roman" w:cs="Times New Roman"/>
          <w:sz w:val="28"/>
          <w:szCs w:val="28"/>
        </w:rPr>
        <w:t>）外島地區：澎湖縣（各鄉、鎮）：每秒</w:t>
      </w:r>
      <w:r w:rsidRPr="0043373E">
        <w:rPr>
          <w:rFonts w:ascii="Times New Roman" w:eastAsia="標楷體" w:hAnsi="Times New Roman" w:cs="Times New Roman"/>
          <w:sz w:val="28"/>
          <w:szCs w:val="28"/>
        </w:rPr>
        <w:t xml:space="preserve"> 33 </w:t>
      </w:r>
      <w:r w:rsidRPr="0043373E">
        <w:rPr>
          <w:rFonts w:ascii="Times New Roman" w:eastAsia="標楷體" w:hAnsi="Times New Roman" w:cs="Times New Roman"/>
          <w:sz w:val="28"/>
          <w:szCs w:val="28"/>
        </w:rPr>
        <w:t>公尺。東吉島：每秒</w:t>
      </w:r>
      <w:r w:rsidRPr="0043373E">
        <w:rPr>
          <w:rFonts w:ascii="Times New Roman" w:eastAsia="標楷體" w:hAnsi="Times New Roman" w:cs="Times New Roman"/>
          <w:sz w:val="28"/>
          <w:szCs w:val="28"/>
        </w:rPr>
        <w:t xml:space="preserve"> 45 </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 xml:space="preserve"> </w:t>
      </w:r>
    </w:p>
    <w:p w14:paraId="5B5A0D30"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11</w:t>
      </w:r>
      <w:r w:rsidRPr="0043373E">
        <w:rPr>
          <w:rFonts w:ascii="Times New Roman" w:eastAsia="標楷體" w:hAnsi="Times New Roman" w:cs="Times New Roman"/>
          <w:sz w:val="28"/>
          <w:szCs w:val="28"/>
        </w:rPr>
        <w:t>）外島地區：蘭嶼：每秒</w:t>
      </w:r>
      <w:r w:rsidRPr="0043373E">
        <w:rPr>
          <w:rFonts w:ascii="Times New Roman" w:eastAsia="標楷體" w:hAnsi="Times New Roman" w:cs="Times New Roman"/>
          <w:sz w:val="28"/>
          <w:szCs w:val="28"/>
        </w:rPr>
        <w:t xml:space="preserve"> 65 </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 xml:space="preserve"> </w:t>
      </w:r>
    </w:p>
    <w:p w14:paraId="28B8E1CD"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12</w:t>
      </w:r>
      <w:r w:rsidRPr="0043373E">
        <w:rPr>
          <w:rFonts w:ascii="Times New Roman" w:eastAsia="標楷體" w:hAnsi="Times New Roman" w:cs="Times New Roman"/>
          <w:sz w:val="28"/>
          <w:szCs w:val="28"/>
        </w:rPr>
        <w:t>）外島地區：綠島：每秒</w:t>
      </w:r>
      <w:r w:rsidRPr="0043373E">
        <w:rPr>
          <w:rFonts w:ascii="Times New Roman" w:eastAsia="標楷體" w:hAnsi="Times New Roman" w:cs="Times New Roman"/>
          <w:sz w:val="28"/>
          <w:szCs w:val="28"/>
        </w:rPr>
        <w:t xml:space="preserve"> 65 </w:t>
      </w:r>
      <w:r w:rsidRPr="0043373E">
        <w:rPr>
          <w:rFonts w:ascii="Times New Roman" w:eastAsia="標楷體" w:hAnsi="Times New Roman" w:cs="Times New Roman"/>
          <w:sz w:val="28"/>
          <w:szCs w:val="28"/>
        </w:rPr>
        <w:t>公尺。</w:t>
      </w:r>
      <w:r w:rsidRPr="0043373E">
        <w:rPr>
          <w:rFonts w:ascii="Times New Roman" w:eastAsia="標楷體" w:hAnsi="Times New Roman" w:cs="Times New Roman"/>
          <w:sz w:val="28"/>
          <w:szCs w:val="28"/>
        </w:rPr>
        <w:t xml:space="preserve"> </w:t>
      </w:r>
    </w:p>
    <w:p w14:paraId="57BB3682" w14:textId="77777777" w:rsidR="008F76A0" w:rsidRPr="0043373E" w:rsidRDefault="00000000" w:rsidP="008F76A0">
      <w:pPr>
        <w:spacing w:line="440" w:lineRule="exact"/>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w:t>
      </w:r>
      <w:r w:rsidRPr="0043373E">
        <w:rPr>
          <w:rFonts w:ascii="Times New Roman" w:eastAsia="標楷體" w:hAnsi="Times New Roman" w:cs="Times New Roman"/>
          <w:sz w:val="28"/>
          <w:szCs w:val="28"/>
        </w:rPr>
        <w:t>13</w:t>
      </w:r>
      <w:r w:rsidRPr="0043373E">
        <w:rPr>
          <w:rFonts w:ascii="Times New Roman" w:eastAsia="標楷體" w:hAnsi="Times New Roman" w:cs="Times New Roman"/>
          <w:sz w:val="28"/>
          <w:szCs w:val="28"/>
        </w:rPr>
        <w:t>）外島地區：琉球：每秒</w:t>
      </w:r>
      <w:r w:rsidRPr="0043373E">
        <w:rPr>
          <w:rFonts w:ascii="Times New Roman" w:eastAsia="標楷體" w:hAnsi="Times New Roman" w:cs="Times New Roman"/>
          <w:sz w:val="28"/>
          <w:szCs w:val="28"/>
        </w:rPr>
        <w:t xml:space="preserve"> 40 </w:t>
      </w:r>
      <w:r w:rsidRPr="0043373E">
        <w:rPr>
          <w:rFonts w:ascii="Times New Roman" w:eastAsia="標楷體" w:hAnsi="Times New Roman" w:cs="Times New Roman"/>
          <w:sz w:val="28"/>
          <w:szCs w:val="28"/>
        </w:rPr>
        <w:t>公尺。</w:t>
      </w:r>
      <w:bookmarkEnd w:id="247"/>
    </w:p>
    <w:p w14:paraId="44270C8B" w14:textId="77777777" w:rsidR="008F76A0" w:rsidRDefault="00000000">
      <w:pPr>
        <w:widowControl/>
        <w:rPr>
          <w:rFonts w:ascii="Times New Roman" w:eastAsia="標楷體" w:hAnsi="Times New Roman" w:cs="Times New Roman"/>
          <w:b/>
          <w:bCs/>
          <w:sz w:val="28"/>
          <w:szCs w:val="28"/>
        </w:rPr>
      </w:pPr>
      <w:r>
        <w:rPr>
          <w:rFonts w:ascii="Times New Roman" w:eastAsia="標楷體" w:hAnsi="Times New Roman" w:cs="Times New Roman"/>
          <w:b/>
          <w:bCs/>
          <w:sz w:val="28"/>
          <w:szCs w:val="28"/>
        </w:rPr>
        <w:br w:type="page"/>
      </w:r>
    </w:p>
    <w:p w14:paraId="2918F8E1" w14:textId="77777777" w:rsidR="008F76A0" w:rsidRDefault="00000000" w:rsidP="008F76A0">
      <w:pPr>
        <w:widowControl/>
        <w:spacing w:beforeLines="50" w:before="180" w:afterLines="50" w:after="180" w:line="400" w:lineRule="exact"/>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lastRenderedPageBreak/>
        <w:t>附件二、</w:t>
      </w:r>
      <w:r w:rsidRPr="008F76A0">
        <w:rPr>
          <w:rFonts w:ascii="Times New Roman" w:eastAsia="標楷體" w:hAnsi="Times New Roman" w:cs="Times New Roman" w:hint="eastAsia"/>
          <w:b/>
          <w:bCs/>
          <w:sz w:val="28"/>
          <w:szCs w:val="28"/>
        </w:rPr>
        <w:t>施工及維護期間注意及配合事項</w:t>
      </w:r>
    </w:p>
    <w:p w14:paraId="3E10950C" w14:textId="77777777" w:rsidR="00320B3A" w:rsidRPr="0043373E" w:rsidRDefault="00000000" w:rsidP="004B654C">
      <w:pPr>
        <w:widowControl/>
        <w:spacing w:beforeLines="50" w:before="180" w:afterLines="50" w:after="180" w:line="400" w:lineRule="exact"/>
        <w:jc w:val="center"/>
        <w:rPr>
          <w:rFonts w:ascii="Times New Roman" w:eastAsia="標楷體" w:hAnsi="Times New Roman" w:cs="Times New Roman"/>
          <w:b/>
          <w:bCs/>
          <w:sz w:val="28"/>
          <w:szCs w:val="28"/>
        </w:rPr>
      </w:pPr>
      <w:r w:rsidRPr="0043373E">
        <w:rPr>
          <w:rFonts w:ascii="Times New Roman" w:eastAsia="標楷體" w:hAnsi="Times New Roman" w:cs="Times New Roman"/>
          <w:b/>
          <w:bCs/>
          <w:sz w:val="28"/>
          <w:szCs w:val="28"/>
        </w:rPr>
        <w:t>施工及維護期間注意及配合事項</w:t>
      </w:r>
    </w:p>
    <w:p w14:paraId="1D32C7E0"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乙方於進場施工前需提送完整之施工計畫書予甲方，並取得甲方同意備查。【需包含現場負責人名字及聯絡方式、施工進度、施工範圍、太陽光電系統（含升壓設備）及管線位置分布】</w:t>
      </w:r>
      <w:r w:rsidRPr="0043373E">
        <w:rPr>
          <w:rFonts w:ascii="Times New Roman" w:eastAsia="標楷體" w:hAnsi="Times New Roman" w:cs="Times New Roman"/>
          <w:sz w:val="28"/>
          <w:szCs w:val="28"/>
        </w:rPr>
        <w:t xml:space="preserve"> </w:t>
      </w:r>
    </w:p>
    <w:p w14:paraId="402AA009"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有關併聯型系統輸出之併接方式，由得標廠商與出租機關討論，並經出租機關及台電公司同意後始得併接。</w:t>
      </w:r>
    </w:p>
    <w:p w14:paraId="3E4A53EF"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交流路徑及外線路徑施工方式確認：依照規劃設計圖說與出租機關進行施工前檢討光電設置區域及現場管線路徑位置確認，新設</w:t>
      </w:r>
      <w:r w:rsidRPr="0043373E">
        <w:rPr>
          <w:rFonts w:ascii="Times New Roman" w:eastAsia="標楷體" w:hAnsi="Times New Roman" w:cs="Times New Roman"/>
          <w:sz w:val="28"/>
          <w:szCs w:val="28"/>
        </w:rPr>
        <w:t>KWH</w:t>
      </w:r>
      <w:r w:rsidRPr="0043373E">
        <w:rPr>
          <w:rFonts w:ascii="Times New Roman" w:eastAsia="標楷體" w:hAnsi="Times New Roman" w:cs="Times New Roman"/>
          <w:sz w:val="28"/>
          <w:szCs w:val="28"/>
        </w:rPr>
        <w:t>台電電</w:t>
      </w:r>
      <w:r w:rsidR="00772247">
        <w:rPr>
          <w:rFonts w:ascii="Times New Roman" w:eastAsia="標楷體" w:hAnsi="Times New Roman" w:cs="Times New Roman" w:hint="eastAsia"/>
          <w:sz w:val="28"/>
          <w:szCs w:val="28"/>
        </w:rPr>
        <w:t>表</w:t>
      </w:r>
      <w:r w:rsidRPr="0043373E">
        <w:rPr>
          <w:rFonts w:ascii="Times New Roman" w:eastAsia="標楷體" w:hAnsi="Times New Roman" w:cs="Times New Roman"/>
          <w:sz w:val="28"/>
          <w:szCs w:val="28"/>
        </w:rPr>
        <w:t>箱及台電外線開挖位置確認。</w:t>
      </w:r>
      <w:r w:rsidRPr="0043373E">
        <w:rPr>
          <w:rFonts w:ascii="Times New Roman" w:eastAsia="標楷體" w:hAnsi="Times New Roman" w:cs="Times New Roman"/>
          <w:sz w:val="28"/>
          <w:szCs w:val="28"/>
        </w:rPr>
        <w:t xml:space="preserve"> </w:t>
      </w:r>
    </w:p>
    <w:p w14:paraId="4482C96C"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吊裝時間及注意事項：應與出租機關討論進行吊裝作業時間，應做好安全防護圍籬措施，慎防墜落及誤觸高壓電線，並應指派工程人員</w:t>
      </w:r>
      <w:r w:rsidRPr="0043373E">
        <w:rPr>
          <w:rFonts w:ascii="Times New Roman" w:eastAsia="標楷體" w:hAnsi="Times New Roman" w:cs="Times New Roman"/>
          <w:sz w:val="28"/>
          <w:szCs w:val="28"/>
        </w:rPr>
        <w:t>1</w:t>
      </w:r>
      <w:r w:rsidRPr="0043373E">
        <w:rPr>
          <w:rFonts w:ascii="Times New Roman" w:eastAsia="標楷體" w:hAnsi="Times New Roman" w:cs="Times New Roman"/>
          <w:sz w:val="28"/>
          <w:szCs w:val="28"/>
        </w:rPr>
        <w:t>至</w:t>
      </w:r>
      <w:r w:rsidRPr="0043373E">
        <w:rPr>
          <w:rFonts w:ascii="Times New Roman" w:eastAsia="標楷體" w:hAnsi="Times New Roman" w:cs="Times New Roman"/>
          <w:sz w:val="28"/>
          <w:szCs w:val="28"/>
        </w:rPr>
        <w:t>2</w:t>
      </w:r>
      <w:r w:rsidRPr="0043373E">
        <w:rPr>
          <w:rFonts w:ascii="Times New Roman" w:eastAsia="標楷體" w:hAnsi="Times New Roman" w:cs="Times New Roman"/>
          <w:sz w:val="28"/>
          <w:szCs w:val="28"/>
        </w:rPr>
        <w:t>員進行現場監工及指揮。</w:t>
      </w:r>
    </w:p>
    <w:p w14:paraId="687606A7"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一般日及假日施工時間確認：一般日施工儘量避免鑽孔及吊裝或灌漿作業，可以進行模組組裝作業及電氣設備安裝，假日施工主要進行鑽孔及吊裝或灌漿作業需事先向出租機關提出申請。</w:t>
      </w:r>
    </w:p>
    <w:p w14:paraId="12EA2D61"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臨時水電補貼金額：乙方同意因架設、維護、修復及清潔太陽光電發電系統所需之水電，補貼出租機關之臨時水電費用。另前述乙方所需之水電，乙方亦得考慮於設置案場增設獨立電表及水表，以供因應。</w:t>
      </w:r>
    </w:p>
    <w:p w14:paraId="3CDBAD9E"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盥洗室及垃圾處理規定確認：於當日工程結束後，必須將施工區域環境及使用過之廁所清理乾淨並且將垃圾帶出。</w:t>
      </w:r>
    </w:p>
    <w:p w14:paraId="52A055E6"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校園及辦公區域內禁止吸菸、打赤膊及嚼檳榔，嚴禁亂丟菸蒂、亂吐檳榔汁及飲用含酒精類飲料，如經發現，出租機關有權要求該工作人員不得再進入施工。</w:t>
      </w:r>
    </w:p>
    <w:p w14:paraId="6C0C27AD"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工作人員須聽從出租機關的指示，非經同意不得入內，如有任何需求應事先洽出租機關聯絡窗口協調後依指示辦理。並嚴禁破壞或擅自移除出租機關之門禁設施。</w:t>
      </w:r>
    </w:p>
    <w:p w14:paraId="295B10DC" w14:textId="77777777" w:rsidR="00320B3A" w:rsidRPr="0043373E" w:rsidRDefault="00000000" w:rsidP="005A4E30">
      <w:pPr>
        <w:pStyle w:val="a3"/>
        <w:numPr>
          <w:ilvl w:val="0"/>
          <w:numId w:val="99"/>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上課或辦公時間應避免使用高噪音的機具或工具，以免影響出租機關辦公或上課品質。</w:t>
      </w:r>
    </w:p>
    <w:p w14:paraId="25A288E3" w14:textId="77777777" w:rsidR="00320B3A" w:rsidRPr="0043373E" w:rsidRDefault="00000000" w:rsidP="005A4E30">
      <w:pPr>
        <w:pStyle w:val="a3"/>
        <w:numPr>
          <w:ilvl w:val="0"/>
          <w:numId w:val="99"/>
        </w:numPr>
        <w:spacing w:line="440" w:lineRule="exact"/>
        <w:ind w:leftChars="-100" w:left="61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施工人員於施工時應做好一切必要的防範措施，以避免有任何物品飛落物砸傷第三人，造成人員傷亡、財物毀損人員及周邊髒亂。</w:t>
      </w:r>
    </w:p>
    <w:p w14:paraId="676A3272" w14:textId="77777777" w:rsidR="00320B3A" w:rsidRPr="0043373E" w:rsidRDefault="00000000" w:rsidP="005A4E30">
      <w:pPr>
        <w:pStyle w:val="a3"/>
        <w:numPr>
          <w:ilvl w:val="0"/>
          <w:numId w:val="99"/>
        </w:numPr>
        <w:spacing w:line="440" w:lineRule="exact"/>
        <w:ind w:leftChars="-100" w:left="61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lastRenderedPageBreak/>
        <w:t>工作人員於施工及維護期間中只限定於施工及維護範圍內活動，不得影響學生上課或人員辦公。</w:t>
      </w:r>
    </w:p>
    <w:p w14:paraId="701E3247" w14:textId="77777777" w:rsidR="00320B3A" w:rsidRPr="0043373E" w:rsidRDefault="00000000" w:rsidP="005A4E30">
      <w:pPr>
        <w:pStyle w:val="a3"/>
        <w:numPr>
          <w:ilvl w:val="0"/>
          <w:numId w:val="99"/>
        </w:numPr>
        <w:spacing w:line="440" w:lineRule="exact"/>
        <w:ind w:leftChars="-100" w:left="61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太陽光電模組支撐架（含水泥基（墩）座）安裝施工注意事項：</w:t>
      </w:r>
      <w:r w:rsidRPr="0043373E">
        <w:rPr>
          <w:rFonts w:ascii="Times New Roman" w:eastAsia="標楷體" w:hAnsi="Times New Roman" w:cs="Times New Roman"/>
          <w:sz w:val="28"/>
          <w:szCs w:val="28"/>
        </w:rPr>
        <w:t xml:space="preserve"> </w:t>
      </w:r>
    </w:p>
    <w:p w14:paraId="517BB917" w14:textId="77777777" w:rsidR="00320B3A" w:rsidRPr="0043373E" w:rsidRDefault="00000000" w:rsidP="00560A7D">
      <w:pPr>
        <w:pStyle w:val="a3"/>
        <w:numPr>
          <w:ilvl w:val="0"/>
          <w:numId w:val="10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太陽光電模組支撐架與基座安裝時，應避免損壞其他建築或設施，如造成損壞，乙方應負完全修復責任，修復費用由乙方負擔，得自履約保證金扣除，不足部分再向乙方求償。水泥基（墩）座型式，請於規劃設計時，預留排水孔徑或排水邊溝或預埋排水管（＊實際以案場現況洩水坡度及方位考量），以使水路暢通，避免造成積水。</w:t>
      </w:r>
      <w:r w:rsidRPr="0043373E">
        <w:rPr>
          <w:rFonts w:ascii="Times New Roman" w:eastAsia="標楷體" w:hAnsi="Times New Roman" w:cs="Times New Roman"/>
          <w:sz w:val="28"/>
          <w:szCs w:val="28"/>
        </w:rPr>
        <w:t xml:space="preserve"> </w:t>
      </w:r>
    </w:p>
    <w:p w14:paraId="12788565" w14:textId="77777777" w:rsidR="00320B3A" w:rsidRPr="0043373E" w:rsidRDefault="00000000" w:rsidP="00560A7D">
      <w:pPr>
        <w:pStyle w:val="a3"/>
        <w:numPr>
          <w:ilvl w:val="0"/>
          <w:numId w:val="100"/>
        </w:numPr>
        <w:spacing w:line="440" w:lineRule="exact"/>
        <w:ind w:leftChars="0" w:left="567" w:hanging="567"/>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球場之現有設施（如球架等），為達前項設置之需求，必須遷移者，</w:t>
      </w:r>
      <w:r w:rsidR="00A33E29" w:rsidRPr="0043373E">
        <w:rPr>
          <w:rFonts w:ascii="Times New Roman" w:eastAsia="標楷體" w:hAnsi="Times New Roman" w:cs="Times New Roman"/>
          <w:sz w:val="28"/>
          <w:szCs w:val="28"/>
        </w:rPr>
        <w:t>經</w:t>
      </w:r>
      <w:r w:rsidRPr="0043373E">
        <w:rPr>
          <w:rFonts w:ascii="Times New Roman" w:eastAsia="標楷體" w:hAnsi="Times New Roman" w:cs="Times New Roman"/>
          <w:sz w:val="28"/>
          <w:szCs w:val="28"/>
        </w:rPr>
        <w:t>出租機關同意後遷移至適當地點，遷移設施費用由乙方負擔。</w:t>
      </w:r>
      <w:r w:rsidRPr="0043373E">
        <w:rPr>
          <w:rFonts w:ascii="Times New Roman" w:eastAsia="標楷體" w:hAnsi="Times New Roman" w:cs="Times New Roman"/>
          <w:sz w:val="28"/>
          <w:szCs w:val="28"/>
        </w:rPr>
        <w:t xml:space="preserve"> </w:t>
      </w:r>
    </w:p>
    <w:p w14:paraId="34A22598" w14:textId="77777777" w:rsidR="00A33E29" w:rsidRPr="0043373E" w:rsidRDefault="00000000" w:rsidP="005A4E30">
      <w:pPr>
        <w:pStyle w:val="a3"/>
        <w:widowControl/>
        <w:numPr>
          <w:ilvl w:val="0"/>
          <w:numId w:val="99"/>
        </w:numPr>
        <w:spacing w:line="440" w:lineRule="exact"/>
        <w:ind w:leftChars="-100" w:left="61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於進出設置案場應配合出租機關入場防疫消毒之規定（如有）。</w:t>
      </w:r>
    </w:p>
    <w:p w14:paraId="4B891102" w14:textId="77777777" w:rsidR="00320B3A" w:rsidRPr="0043373E" w:rsidRDefault="00000000" w:rsidP="005A4E30">
      <w:pPr>
        <w:pStyle w:val="a3"/>
        <w:widowControl/>
        <w:numPr>
          <w:ilvl w:val="0"/>
          <w:numId w:val="99"/>
        </w:numPr>
        <w:spacing w:line="440" w:lineRule="exact"/>
        <w:ind w:leftChars="-100" w:left="611" w:hanging="851"/>
        <w:jc w:val="both"/>
        <w:rPr>
          <w:rFonts w:ascii="Times New Roman" w:eastAsia="標楷體" w:hAnsi="Times New Roman" w:cs="Times New Roman"/>
          <w:sz w:val="28"/>
          <w:szCs w:val="28"/>
        </w:rPr>
      </w:pPr>
      <w:r w:rsidRPr="0043373E">
        <w:rPr>
          <w:rFonts w:ascii="Times New Roman" w:eastAsia="標楷體" w:hAnsi="Times New Roman" w:cs="Times New Roman"/>
          <w:sz w:val="28"/>
          <w:szCs w:val="28"/>
        </w:rPr>
        <w:t>施工及維護作業不可違背相關法令之規定，諸如勞基法、工安法規、消防法規、配電規則、營建法規、建築技術規則或太陽光電相關法令</w:t>
      </w:r>
      <w:r w:rsidR="00A33E29" w:rsidRPr="0043373E">
        <w:rPr>
          <w:rFonts w:ascii="Times New Roman" w:eastAsia="標楷體" w:hAnsi="Times New Roman" w:cs="Times New Roman"/>
          <w:sz w:val="28"/>
          <w:szCs w:val="28"/>
        </w:rPr>
        <w:t>。</w:t>
      </w:r>
    </w:p>
    <w:p w14:paraId="645E5CEE" w14:textId="77777777" w:rsidR="000078C2" w:rsidRPr="0043373E" w:rsidRDefault="000078C2" w:rsidP="002037B3">
      <w:pPr>
        <w:spacing w:line="440" w:lineRule="exact"/>
        <w:jc w:val="both"/>
        <w:rPr>
          <w:rFonts w:ascii="Times New Roman" w:eastAsia="標楷體" w:hAnsi="Times New Roman" w:cs="Times New Roman"/>
          <w:b/>
          <w:bCs/>
          <w:sz w:val="28"/>
          <w:szCs w:val="28"/>
        </w:rPr>
      </w:pPr>
    </w:p>
    <w:sectPr w:rsidR="000078C2" w:rsidRPr="0043373E">
      <w:footerReference w:type="default" r:id="rId10"/>
      <w:pgSz w:w="11906" w:h="16838"/>
      <w:pgMar w:top="1440" w:right="1080" w:bottom="1440" w:left="1080" w:header="851" w:footer="992" w:gutter="0"/>
      <w:pgNumType w:start="16"/>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557E" w14:textId="77777777" w:rsidR="000F68C8" w:rsidRDefault="000F68C8">
      <w:r>
        <w:separator/>
      </w:r>
    </w:p>
  </w:endnote>
  <w:endnote w:type="continuationSeparator" w:id="0">
    <w:p w14:paraId="47BD9E2B" w14:textId="77777777" w:rsidR="000F68C8" w:rsidRDefault="000F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4832"/>
      <w:docPartObj>
        <w:docPartGallery w:val="Page Numbers (Bottom of Page)"/>
        <w:docPartUnique/>
      </w:docPartObj>
    </w:sdtPr>
    <w:sdtContent>
      <w:p w14:paraId="7417042B" w14:textId="77777777" w:rsidR="00853703" w:rsidRDefault="00000000" w:rsidP="00343B9E">
        <w:pPr>
          <w:pStyle w:val="ae"/>
          <w:jc w:val="center"/>
        </w:pPr>
        <w:r>
          <w:fldChar w:fldCharType="begin"/>
        </w:r>
        <w:r>
          <w:instrText>PAGE   \* MERGEFORMAT</w:instrText>
        </w:r>
        <w:r>
          <w:fldChar w:fldCharType="separate"/>
        </w:r>
        <w:r>
          <w:rPr>
            <w:lang w:val="zh-TW"/>
          </w:rPr>
          <w:t>59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D28F3" w14:textId="77777777" w:rsidR="000F68C8" w:rsidRDefault="000F68C8">
      <w:r>
        <w:separator/>
      </w:r>
    </w:p>
  </w:footnote>
  <w:footnote w:type="continuationSeparator" w:id="0">
    <w:p w14:paraId="168CCCE8" w14:textId="77777777" w:rsidR="000F68C8" w:rsidRDefault="000F6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B18"/>
    <w:multiLevelType w:val="hybridMultilevel"/>
    <w:tmpl w:val="DF462874"/>
    <w:lvl w:ilvl="0" w:tplc="204EAEB0">
      <w:start w:val="1"/>
      <w:numFmt w:val="decimal"/>
      <w:lvlText w:val="%1."/>
      <w:lvlJc w:val="left"/>
      <w:pPr>
        <w:ind w:left="480" w:hanging="480"/>
      </w:pPr>
    </w:lvl>
    <w:lvl w:ilvl="1" w:tplc="091CDFFC" w:tentative="1">
      <w:start w:val="1"/>
      <w:numFmt w:val="ideographTraditional"/>
      <w:lvlText w:val="%2、"/>
      <w:lvlJc w:val="left"/>
      <w:pPr>
        <w:ind w:left="960" w:hanging="480"/>
      </w:pPr>
    </w:lvl>
    <w:lvl w:ilvl="2" w:tplc="8242879A" w:tentative="1">
      <w:start w:val="1"/>
      <w:numFmt w:val="lowerRoman"/>
      <w:lvlText w:val="%3."/>
      <w:lvlJc w:val="right"/>
      <w:pPr>
        <w:ind w:left="1440" w:hanging="480"/>
      </w:pPr>
    </w:lvl>
    <w:lvl w:ilvl="3" w:tplc="83A6DD60" w:tentative="1">
      <w:start w:val="1"/>
      <w:numFmt w:val="decimal"/>
      <w:lvlText w:val="%4."/>
      <w:lvlJc w:val="left"/>
      <w:pPr>
        <w:ind w:left="1920" w:hanging="480"/>
      </w:pPr>
    </w:lvl>
    <w:lvl w:ilvl="4" w:tplc="5C769D64" w:tentative="1">
      <w:start w:val="1"/>
      <w:numFmt w:val="ideographTraditional"/>
      <w:lvlText w:val="%5、"/>
      <w:lvlJc w:val="left"/>
      <w:pPr>
        <w:ind w:left="2400" w:hanging="480"/>
      </w:pPr>
    </w:lvl>
    <w:lvl w:ilvl="5" w:tplc="90E42452" w:tentative="1">
      <w:start w:val="1"/>
      <w:numFmt w:val="lowerRoman"/>
      <w:lvlText w:val="%6."/>
      <w:lvlJc w:val="right"/>
      <w:pPr>
        <w:ind w:left="2880" w:hanging="480"/>
      </w:pPr>
    </w:lvl>
    <w:lvl w:ilvl="6" w:tplc="B8A88E5C" w:tentative="1">
      <w:start w:val="1"/>
      <w:numFmt w:val="decimal"/>
      <w:lvlText w:val="%7."/>
      <w:lvlJc w:val="left"/>
      <w:pPr>
        <w:ind w:left="3360" w:hanging="480"/>
      </w:pPr>
    </w:lvl>
    <w:lvl w:ilvl="7" w:tplc="E87EE3B0" w:tentative="1">
      <w:start w:val="1"/>
      <w:numFmt w:val="ideographTraditional"/>
      <w:lvlText w:val="%8、"/>
      <w:lvlJc w:val="left"/>
      <w:pPr>
        <w:ind w:left="3840" w:hanging="480"/>
      </w:pPr>
    </w:lvl>
    <w:lvl w:ilvl="8" w:tplc="69463BE6" w:tentative="1">
      <w:start w:val="1"/>
      <w:numFmt w:val="lowerRoman"/>
      <w:lvlText w:val="%9."/>
      <w:lvlJc w:val="right"/>
      <w:pPr>
        <w:ind w:left="4320" w:hanging="480"/>
      </w:pPr>
    </w:lvl>
  </w:abstractNum>
  <w:abstractNum w:abstractNumId="1" w15:restartNumberingAfterBreak="0">
    <w:nsid w:val="01106D9D"/>
    <w:multiLevelType w:val="hybridMultilevel"/>
    <w:tmpl w:val="DCBE2876"/>
    <w:lvl w:ilvl="0" w:tplc="CDC6D672">
      <w:start w:val="2"/>
      <w:numFmt w:val="taiwaneseCountingThousand"/>
      <w:lvlText w:val="(%1)、"/>
      <w:lvlJc w:val="left"/>
      <w:pPr>
        <w:ind w:left="480" w:hanging="480"/>
      </w:pPr>
      <w:rPr>
        <w:rFonts w:hint="eastAsia"/>
      </w:rPr>
    </w:lvl>
    <w:lvl w:ilvl="1" w:tplc="954281C0" w:tentative="1">
      <w:start w:val="1"/>
      <w:numFmt w:val="ideographTraditional"/>
      <w:lvlText w:val="%2、"/>
      <w:lvlJc w:val="left"/>
      <w:pPr>
        <w:ind w:left="960" w:hanging="480"/>
      </w:pPr>
    </w:lvl>
    <w:lvl w:ilvl="2" w:tplc="13F4CEB4" w:tentative="1">
      <w:start w:val="1"/>
      <w:numFmt w:val="lowerRoman"/>
      <w:lvlText w:val="%3."/>
      <w:lvlJc w:val="right"/>
      <w:pPr>
        <w:ind w:left="1440" w:hanging="480"/>
      </w:pPr>
    </w:lvl>
    <w:lvl w:ilvl="3" w:tplc="46127814" w:tentative="1">
      <w:start w:val="1"/>
      <w:numFmt w:val="decimal"/>
      <w:lvlText w:val="%4."/>
      <w:lvlJc w:val="left"/>
      <w:pPr>
        <w:ind w:left="1920" w:hanging="480"/>
      </w:pPr>
    </w:lvl>
    <w:lvl w:ilvl="4" w:tplc="FFDE7B18" w:tentative="1">
      <w:start w:val="1"/>
      <w:numFmt w:val="ideographTraditional"/>
      <w:lvlText w:val="%5、"/>
      <w:lvlJc w:val="left"/>
      <w:pPr>
        <w:ind w:left="2400" w:hanging="480"/>
      </w:pPr>
    </w:lvl>
    <w:lvl w:ilvl="5" w:tplc="E1E0CB12" w:tentative="1">
      <w:start w:val="1"/>
      <w:numFmt w:val="lowerRoman"/>
      <w:lvlText w:val="%6."/>
      <w:lvlJc w:val="right"/>
      <w:pPr>
        <w:ind w:left="2880" w:hanging="480"/>
      </w:pPr>
    </w:lvl>
    <w:lvl w:ilvl="6" w:tplc="17162126" w:tentative="1">
      <w:start w:val="1"/>
      <w:numFmt w:val="decimal"/>
      <w:lvlText w:val="%7."/>
      <w:lvlJc w:val="left"/>
      <w:pPr>
        <w:ind w:left="3360" w:hanging="480"/>
      </w:pPr>
    </w:lvl>
    <w:lvl w:ilvl="7" w:tplc="1F1CE75C" w:tentative="1">
      <w:start w:val="1"/>
      <w:numFmt w:val="ideographTraditional"/>
      <w:lvlText w:val="%8、"/>
      <w:lvlJc w:val="left"/>
      <w:pPr>
        <w:ind w:left="3840" w:hanging="480"/>
      </w:pPr>
    </w:lvl>
    <w:lvl w:ilvl="8" w:tplc="51C8EB26" w:tentative="1">
      <w:start w:val="1"/>
      <w:numFmt w:val="lowerRoman"/>
      <w:lvlText w:val="%9."/>
      <w:lvlJc w:val="right"/>
      <w:pPr>
        <w:ind w:left="4320" w:hanging="480"/>
      </w:pPr>
    </w:lvl>
  </w:abstractNum>
  <w:abstractNum w:abstractNumId="2" w15:restartNumberingAfterBreak="0">
    <w:nsid w:val="01653ECD"/>
    <w:multiLevelType w:val="hybridMultilevel"/>
    <w:tmpl w:val="5D7A6AA8"/>
    <w:lvl w:ilvl="0" w:tplc="D34A33E2">
      <w:start w:val="1"/>
      <w:numFmt w:val="decimal"/>
      <w:lvlText w:val="(%1)"/>
      <w:lvlJc w:val="left"/>
      <w:pPr>
        <w:ind w:left="480" w:hanging="480"/>
      </w:pPr>
      <w:rPr>
        <w:rFonts w:hint="eastAsia"/>
      </w:rPr>
    </w:lvl>
    <w:lvl w:ilvl="1" w:tplc="D2FCB24A" w:tentative="1">
      <w:start w:val="1"/>
      <w:numFmt w:val="ideographTraditional"/>
      <w:lvlText w:val="%2、"/>
      <w:lvlJc w:val="left"/>
      <w:pPr>
        <w:ind w:left="960" w:hanging="480"/>
      </w:pPr>
    </w:lvl>
    <w:lvl w:ilvl="2" w:tplc="4E9E7A62" w:tentative="1">
      <w:start w:val="1"/>
      <w:numFmt w:val="lowerRoman"/>
      <w:lvlText w:val="%3."/>
      <w:lvlJc w:val="right"/>
      <w:pPr>
        <w:ind w:left="1440" w:hanging="480"/>
      </w:pPr>
    </w:lvl>
    <w:lvl w:ilvl="3" w:tplc="876484B4" w:tentative="1">
      <w:start w:val="1"/>
      <w:numFmt w:val="decimal"/>
      <w:lvlText w:val="%4."/>
      <w:lvlJc w:val="left"/>
      <w:pPr>
        <w:ind w:left="1920" w:hanging="480"/>
      </w:pPr>
    </w:lvl>
    <w:lvl w:ilvl="4" w:tplc="6ED8D090" w:tentative="1">
      <w:start w:val="1"/>
      <w:numFmt w:val="ideographTraditional"/>
      <w:lvlText w:val="%5、"/>
      <w:lvlJc w:val="left"/>
      <w:pPr>
        <w:ind w:left="2400" w:hanging="480"/>
      </w:pPr>
    </w:lvl>
    <w:lvl w:ilvl="5" w:tplc="DBF02FE8" w:tentative="1">
      <w:start w:val="1"/>
      <w:numFmt w:val="lowerRoman"/>
      <w:lvlText w:val="%6."/>
      <w:lvlJc w:val="right"/>
      <w:pPr>
        <w:ind w:left="2880" w:hanging="480"/>
      </w:pPr>
    </w:lvl>
    <w:lvl w:ilvl="6" w:tplc="290C1FEE" w:tentative="1">
      <w:start w:val="1"/>
      <w:numFmt w:val="decimal"/>
      <w:lvlText w:val="%7."/>
      <w:lvlJc w:val="left"/>
      <w:pPr>
        <w:ind w:left="3360" w:hanging="480"/>
      </w:pPr>
    </w:lvl>
    <w:lvl w:ilvl="7" w:tplc="643EFDF2" w:tentative="1">
      <w:start w:val="1"/>
      <w:numFmt w:val="ideographTraditional"/>
      <w:lvlText w:val="%8、"/>
      <w:lvlJc w:val="left"/>
      <w:pPr>
        <w:ind w:left="3840" w:hanging="480"/>
      </w:pPr>
    </w:lvl>
    <w:lvl w:ilvl="8" w:tplc="BC9E9D6C" w:tentative="1">
      <w:start w:val="1"/>
      <w:numFmt w:val="lowerRoman"/>
      <w:lvlText w:val="%9."/>
      <w:lvlJc w:val="right"/>
      <w:pPr>
        <w:ind w:left="4320" w:hanging="480"/>
      </w:pPr>
    </w:lvl>
  </w:abstractNum>
  <w:abstractNum w:abstractNumId="3" w15:restartNumberingAfterBreak="0">
    <w:nsid w:val="02150399"/>
    <w:multiLevelType w:val="hybridMultilevel"/>
    <w:tmpl w:val="2EA2710A"/>
    <w:lvl w:ilvl="0" w:tplc="52C6D18C">
      <w:start w:val="1"/>
      <w:numFmt w:val="taiwaneseCountingThousand"/>
      <w:lvlText w:val="%1、"/>
      <w:lvlJc w:val="left"/>
      <w:pPr>
        <w:ind w:left="1047" w:hanging="480"/>
      </w:pPr>
      <w:rPr>
        <w:rFonts w:hint="eastAsia"/>
      </w:rPr>
    </w:lvl>
    <w:lvl w:ilvl="1" w:tplc="896EADF8">
      <w:start w:val="1"/>
      <w:numFmt w:val="ideographTraditional"/>
      <w:lvlText w:val="%2、"/>
      <w:lvlJc w:val="left"/>
      <w:pPr>
        <w:ind w:left="1527" w:hanging="480"/>
      </w:pPr>
    </w:lvl>
    <w:lvl w:ilvl="2" w:tplc="82EC26C4">
      <w:start w:val="1"/>
      <w:numFmt w:val="lowerRoman"/>
      <w:lvlText w:val="%3."/>
      <w:lvlJc w:val="right"/>
      <w:pPr>
        <w:ind w:left="2007" w:hanging="480"/>
      </w:pPr>
    </w:lvl>
    <w:lvl w:ilvl="3" w:tplc="8B28FD66">
      <w:start w:val="1"/>
      <w:numFmt w:val="decimal"/>
      <w:lvlText w:val="%4."/>
      <w:lvlJc w:val="left"/>
      <w:pPr>
        <w:ind w:left="2487" w:hanging="480"/>
      </w:pPr>
    </w:lvl>
    <w:lvl w:ilvl="4" w:tplc="DD3E2066">
      <w:start w:val="1"/>
      <w:numFmt w:val="ideographTraditional"/>
      <w:lvlText w:val="%5、"/>
      <w:lvlJc w:val="left"/>
      <w:pPr>
        <w:ind w:left="2967" w:hanging="480"/>
      </w:pPr>
    </w:lvl>
    <w:lvl w:ilvl="5" w:tplc="5C1C2994">
      <w:start w:val="1"/>
      <w:numFmt w:val="lowerRoman"/>
      <w:lvlText w:val="%6."/>
      <w:lvlJc w:val="right"/>
      <w:pPr>
        <w:ind w:left="3447" w:hanging="480"/>
      </w:pPr>
    </w:lvl>
    <w:lvl w:ilvl="6" w:tplc="6D90C4CC">
      <w:start w:val="1"/>
      <w:numFmt w:val="decimal"/>
      <w:lvlText w:val="%7."/>
      <w:lvlJc w:val="left"/>
      <w:pPr>
        <w:ind w:left="3927" w:hanging="480"/>
      </w:pPr>
    </w:lvl>
    <w:lvl w:ilvl="7" w:tplc="5622ADB2">
      <w:start w:val="1"/>
      <w:numFmt w:val="ideographTraditional"/>
      <w:lvlText w:val="%8、"/>
      <w:lvlJc w:val="left"/>
      <w:pPr>
        <w:ind w:left="4407" w:hanging="480"/>
      </w:pPr>
    </w:lvl>
    <w:lvl w:ilvl="8" w:tplc="14AC70BE">
      <w:start w:val="1"/>
      <w:numFmt w:val="lowerRoman"/>
      <w:lvlText w:val="%9."/>
      <w:lvlJc w:val="right"/>
      <w:pPr>
        <w:ind w:left="4887" w:hanging="480"/>
      </w:pPr>
    </w:lvl>
  </w:abstractNum>
  <w:abstractNum w:abstractNumId="4" w15:restartNumberingAfterBreak="0">
    <w:nsid w:val="023144B9"/>
    <w:multiLevelType w:val="hybridMultilevel"/>
    <w:tmpl w:val="FD927BDA"/>
    <w:lvl w:ilvl="0" w:tplc="BB068CF2">
      <w:start w:val="1"/>
      <w:numFmt w:val="decimal"/>
      <w:lvlText w:val="%1."/>
      <w:lvlJc w:val="left"/>
      <w:pPr>
        <w:ind w:left="480" w:hanging="480"/>
      </w:pPr>
    </w:lvl>
    <w:lvl w:ilvl="1" w:tplc="9A6EDC06" w:tentative="1">
      <w:start w:val="1"/>
      <w:numFmt w:val="ideographTraditional"/>
      <w:lvlText w:val="%2、"/>
      <w:lvlJc w:val="left"/>
      <w:pPr>
        <w:ind w:left="960" w:hanging="480"/>
      </w:pPr>
    </w:lvl>
    <w:lvl w:ilvl="2" w:tplc="76980792" w:tentative="1">
      <w:start w:val="1"/>
      <w:numFmt w:val="lowerRoman"/>
      <w:lvlText w:val="%3."/>
      <w:lvlJc w:val="right"/>
      <w:pPr>
        <w:ind w:left="1440" w:hanging="480"/>
      </w:pPr>
    </w:lvl>
    <w:lvl w:ilvl="3" w:tplc="EA22C022" w:tentative="1">
      <w:start w:val="1"/>
      <w:numFmt w:val="decimal"/>
      <w:lvlText w:val="%4."/>
      <w:lvlJc w:val="left"/>
      <w:pPr>
        <w:ind w:left="1920" w:hanging="480"/>
      </w:pPr>
    </w:lvl>
    <w:lvl w:ilvl="4" w:tplc="68E0C72A" w:tentative="1">
      <w:start w:val="1"/>
      <w:numFmt w:val="ideographTraditional"/>
      <w:lvlText w:val="%5、"/>
      <w:lvlJc w:val="left"/>
      <w:pPr>
        <w:ind w:left="2400" w:hanging="480"/>
      </w:pPr>
    </w:lvl>
    <w:lvl w:ilvl="5" w:tplc="3ADA21EA" w:tentative="1">
      <w:start w:val="1"/>
      <w:numFmt w:val="lowerRoman"/>
      <w:lvlText w:val="%6."/>
      <w:lvlJc w:val="right"/>
      <w:pPr>
        <w:ind w:left="2880" w:hanging="480"/>
      </w:pPr>
    </w:lvl>
    <w:lvl w:ilvl="6" w:tplc="5C12AF86" w:tentative="1">
      <w:start w:val="1"/>
      <w:numFmt w:val="decimal"/>
      <w:lvlText w:val="%7."/>
      <w:lvlJc w:val="left"/>
      <w:pPr>
        <w:ind w:left="3360" w:hanging="480"/>
      </w:pPr>
    </w:lvl>
    <w:lvl w:ilvl="7" w:tplc="3920FE06" w:tentative="1">
      <w:start w:val="1"/>
      <w:numFmt w:val="ideographTraditional"/>
      <w:lvlText w:val="%8、"/>
      <w:lvlJc w:val="left"/>
      <w:pPr>
        <w:ind w:left="3840" w:hanging="480"/>
      </w:pPr>
    </w:lvl>
    <w:lvl w:ilvl="8" w:tplc="E286AB54" w:tentative="1">
      <w:start w:val="1"/>
      <w:numFmt w:val="lowerRoman"/>
      <w:lvlText w:val="%9."/>
      <w:lvlJc w:val="right"/>
      <w:pPr>
        <w:ind w:left="4320" w:hanging="480"/>
      </w:pPr>
    </w:lvl>
  </w:abstractNum>
  <w:abstractNum w:abstractNumId="5" w15:restartNumberingAfterBreak="0">
    <w:nsid w:val="036D26D9"/>
    <w:multiLevelType w:val="hybridMultilevel"/>
    <w:tmpl w:val="B6DA3F0A"/>
    <w:lvl w:ilvl="0" w:tplc="52A6135A">
      <w:start w:val="1"/>
      <w:numFmt w:val="decimal"/>
      <w:lvlText w:val="(%1)"/>
      <w:lvlJc w:val="left"/>
      <w:pPr>
        <w:ind w:left="480" w:hanging="480"/>
      </w:pPr>
      <w:rPr>
        <w:rFonts w:hint="eastAsia"/>
      </w:rPr>
    </w:lvl>
    <w:lvl w:ilvl="1" w:tplc="D0C80E32" w:tentative="1">
      <w:start w:val="1"/>
      <w:numFmt w:val="ideographTraditional"/>
      <w:lvlText w:val="%2、"/>
      <w:lvlJc w:val="left"/>
      <w:pPr>
        <w:ind w:left="960" w:hanging="480"/>
      </w:pPr>
    </w:lvl>
    <w:lvl w:ilvl="2" w:tplc="DF08F9F2" w:tentative="1">
      <w:start w:val="1"/>
      <w:numFmt w:val="lowerRoman"/>
      <w:lvlText w:val="%3."/>
      <w:lvlJc w:val="right"/>
      <w:pPr>
        <w:ind w:left="1440" w:hanging="480"/>
      </w:pPr>
    </w:lvl>
    <w:lvl w:ilvl="3" w:tplc="601EC002" w:tentative="1">
      <w:start w:val="1"/>
      <w:numFmt w:val="decimal"/>
      <w:lvlText w:val="%4."/>
      <w:lvlJc w:val="left"/>
      <w:pPr>
        <w:ind w:left="1920" w:hanging="480"/>
      </w:pPr>
    </w:lvl>
    <w:lvl w:ilvl="4" w:tplc="88BE8546" w:tentative="1">
      <w:start w:val="1"/>
      <w:numFmt w:val="ideographTraditional"/>
      <w:lvlText w:val="%5、"/>
      <w:lvlJc w:val="left"/>
      <w:pPr>
        <w:ind w:left="2400" w:hanging="480"/>
      </w:pPr>
    </w:lvl>
    <w:lvl w:ilvl="5" w:tplc="440AC020" w:tentative="1">
      <w:start w:val="1"/>
      <w:numFmt w:val="lowerRoman"/>
      <w:lvlText w:val="%6."/>
      <w:lvlJc w:val="right"/>
      <w:pPr>
        <w:ind w:left="2880" w:hanging="480"/>
      </w:pPr>
    </w:lvl>
    <w:lvl w:ilvl="6" w:tplc="2F507388" w:tentative="1">
      <w:start w:val="1"/>
      <w:numFmt w:val="decimal"/>
      <w:lvlText w:val="%7."/>
      <w:lvlJc w:val="left"/>
      <w:pPr>
        <w:ind w:left="3360" w:hanging="480"/>
      </w:pPr>
    </w:lvl>
    <w:lvl w:ilvl="7" w:tplc="B91A9AF6" w:tentative="1">
      <w:start w:val="1"/>
      <w:numFmt w:val="ideographTraditional"/>
      <w:lvlText w:val="%8、"/>
      <w:lvlJc w:val="left"/>
      <w:pPr>
        <w:ind w:left="3840" w:hanging="480"/>
      </w:pPr>
    </w:lvl>
    <w:lvl w:ilvl="8" w:tplc="5F64DA9A" w:tentative="1">
      <w:start w:val="1"/>
      <w:numFmt w:val="lowerRoman"/>
      <w:lvlText w:val="%9."/>
      <w:lvlJc w:val="right"/>
      <w:pPr>
        <w:ind w:left="4320" w:hanging="480"/>
      </w:pPr>
    </w:lvl>
  </w:abstractNum>
  <w:abstractNum w:abstractNumId="6" w15:restartNumberingAfterBreak="0">
    <w:nsid w:val="03C00FE8"/>
    <w:multiLevelType w:val="hybridMultilevel"/>
    <w:tmpl w:val="0BAAC4BA"/>
    <w:lvl w:ilvl="0" w:tplc="2D22DA8A">
      <w:start w:val="1"/>
      <w:numFmt w:val="decimal"/>
      <w:lvlText w:val="(%1)"/>
      <w:lvlJc w:val="left"/>
      <w:pPr>
        <w:ind w:left="480" w:hanging="480"/>
      </w:pPr>
      <w:rPr>
        <w:rFonts w:hint="eastAsia"/>
      </w:rPr>
    </w:lvl>
    <w:lvl w:ilvl="1" w:tplc="99CED97A" w:tentative="1">
      <w:start w:val="1"/>
      <w:numFmt w:val="ideographTraditional"/>
      <w:lvlText w:val="%2、"/>
      <w:lvlJc w:val="left"/>
      <w:pPr>
        <w:ind w:left="960" w:hanging="480"/>
      </w:pPr>
    </w:lvl>
    <w:lvl w:ilvl="2" w:tplc="9ADC859C" w:tentative="1">
      <w:start w:val="1"/>
      <w:numFmt w:val="lowerRoman"/>
      <w:lvlText w:val="%3."/>
      <w:lvlJc w:val="right"/>
      <w:pPr>
        <w:ind w:left="1440" w:hanging="480"/>
      </w:pPr>
    </w:lvl>
    <w:lvl w:ilvl="3" w:tplc="572A41F2" w:tentative="1">
      <w:start w:val="1"/>
      <w:numFmt w:val="decimal"/>
      <w:lvlText w:val="%4."/>
      <w:lvlJc w:val="left"/>
      <w:pPr>
        <w:ind w:left="1920" w:hanging="480"/>
      </w:pPr>
    </w:lvl>
    <w:lvl w:ilvl="4" w:tplc="48F68652" w:tentative="1">
      <w:start w:val="1"/>
      <w:numFmt w:val="ideographTraditional"/>
      <w:lvlText w:val="%5、"/>
      <w:lvlJc w:val="left"/>
      <w:pPr>
        <w:ind w:left="2400" w:hanging="480"/>
      </w:pPr>
    </w:lvl>
    <w:lvl w:ilvl="5" w:tplc="A22E539C" w:tentative="1">
      <w:start w:val="1"/>
      <w:numFmt w:val="lowerRoman"/>
      <w:lvlText w:val="%6."/>
      <w:lvlJc w:val="right"/>
      <w:pPr>
        <w:ind w:left="2880" w:hanging="480"/>
      </w:pPr>
    </w:lvl>
    <w:lvl w:ilvl="6" w:tplc="F0CAF746" w:tentative="1">
      <w:start w:val="1"/>
      <w:numFmt w:val="decimal"/>
      <w:lvlText w:val="%7."/>
      <w:lvlJc w:val="left"/>
      <w:pPr>
        <w:ind w:left="3360" w:hanging="480"/>
      </w:pPr>
    </w:lvl>
    <w:lvl w:ilvl="7" w:tplc="E42ACF0C" w:tentative="1">
      <w:start w:val="1"/>
      <w:numFmt w:val="ideographTraditional"/>
      <w:lvlText w:val="%8、"/>
      <w:lvlJc w:val="left"/>
      <w:pPr>
        <w:ind w:left="3840" w:hanging="480"/>
      </w:pPr>
    </w:lvl>
    <w:lvl w:ilvl="8" w:tplc="AD74D5CA" w:tentative="1">
      <w:start w:val="1"/>
      <w:numFmt w:val="lowerRoman"/>
      <w:lvlText w:val="%9."/>
      <w:lvlJc w:val="right"/>
      <w:pPr>
        <w:ind w:left="4320" w:hanging="480"/>
      </w:pPr>
    </w:lvl>
  </w:abstractNum>
  <w:abstractNum w:abstractNumId="7" w15:restartNumberingAfterBreak="0">
    <w:nsid w:val="04276A48"/>
    <w:multiLevelType w:val="hybridMultilevel"/>
    <w:tmpl w:val="009E1594"/>
    <w:lvl w:ilvl="0" w:tplc="66FA21FE">
      <w:start w:val="1"/>
      <w:numFmt w:val="taiwaneseCountingThousand"/>
      <w:lvlText w:val="(%1)"/>
      <w:lvlJc w:val="left"/>
      <w:pPr>
        <w:ind w:left="2145" w:hanging="480"/>
      </w:pPr>
      <w:rPr>
        <w:rFonts w:hint="eastAsia"/>
      </w:rPr>
    </w:lvl>
    <w:lvl w:ilvl="1" w:tplc="59404DA8">
      <w:start w:val="1"/>
      <w:numFmt w:val="decimal"/>
      <w:lvlText w:val="%2."/>
      <w:lvlJc w:val="left"/>
      <w:pPr>
        <w:ind w:left="2625" w:hanging="480"/>
      </w:pPr>
      <w:rPr>
        <w:rFonts w:hint="default"/>
      </w:rPr>
    </w:lvl>
    <w:lvl w:ilvl="2" w:tplc="A710927E" w:tentative="1">
      <w:start w:val="1"/>
      <w:numFmt w:val="lowerRoman"/>
      <w:lvlText w:val="%3."/>
      <w:lvlJc w:val="right"/>
      <w:pPr>
        <w:ind w:left="3105" w:hanging="480"/>
      </w:pPr>
    </w:lvl>
    <w:lvl w:ilvl="3" w:tplc="5CAE02E4" w:tentative="1">
      <w:start w:val="1"/>
      <w:numFmt w:val="decimal"/>
      <w:lvlText w:val="%4."/>
      <w:lvlJc w:val="left"/>
      <w:pPr>
        <w:ind w:left="3585" w:hanging="480"/>
      </w:pPr>
    </w:lvl>
    <w:lvl w:ilvl="4" w:tplc="61F680E8" w:tentative="1">
      <w:start w:val="1"/>
      <w:numFmt w:val="ideographTraditional"/>
      <w:lvlText w:val="%5、"/>
      <w:lvlJc w:val="left"/>
      <w:pPr>
        <w:ind w:left="4065" w:hanging="480"/>
      </w:pPr>
    </w:lvl>
    <w:lvl w:ilvl="5" w:tplc="D2824860" w:tentative="1">
      <w:start w:val="1"/>
      <w:numFmt w:val="lowerRoman"/>
      <w:lvlText w:val="%6."/>
      <w:lvlJc w:val="right"/>
      <w:pPr>
        <w:ind w:left="4545" w:hanging="480"/>
      </w:pPr>
    </w:lvl>
    <w:lvl w:ilvl="6" w:tplc="1494E868" w:tentative="1">
      <w:start w:val="1"/>
      <w:numFmt w:val="decimal"/>
      <w:lvlText w:val="%7."/>
      <w:lvlJc w:val="left"/>
      <w:pPr>
        <w:ind w:left="5025" w:hanging="480"/>
      </w:pPr>
    </w:lvl>
    <w:lvl w:ilvl="7" w:tplc="76783BA2" w:tentative="1">
      <w:start w:val="1"/>
      <w:numFmt w:val="ideographTraditional"/>
      <w:lvlText w:val="%8、"/>
      <w:lvlJc w:val="left"/>
      <w:pPr>
        <w:ind w:left="5505" w:hanging="480"/>
      </w:pPr>
    </w:lvl>
    <w:lvl w:ilvl="8" w:tplc="3BB88A16" w:tentative="1">
      <w:start w:val="1"/>
      <w:numFmt w:val="lowerRoman"/>
      <w:lvlText w:val="%9."/>
      <w:lvlJc w:val="right"/>
      <w:pPr>
        <w:ind w:left="5985" w:hanging="480"/>
      </w:pPr>
    </w:lvl>
  </w:abstractNum>
  <w:abstractNum w:abstractNumId="8" w15:restartNumberingAfterBreak="0">
    <w:nsid w:val="04991B05"/>
    <w:multiLevelType w:val="hybridMultilevel"/>
    <w:tmpl w:val="B8565488"/>
    <w:lvl w:ilvl="0" w:tplc="34003700">
      <w:start w:val="1"/>
      <w:numFmt w:val="taiwaneseCountingThousand"/>
      <w:lvlText w:val="(%1)"/>
      <w:lvlJc w:val="left"/>
      <w:pPr>
        <w:ind w:left="2145" w:hanging="480"/>
      </w:pPr>
      <w:rPr>
        <w:rFonts w:hint="eastAsia"/>
      </w:rPr>
    </w:lvl>
    <w:lvl w:ilvl="1" w:tplc="7420876A">
      <w:start w:val="1"/>
      <w:numFmt w:val="decimal"/>
      <w:lvlText w:val="%2."/>
      <w:lvlJc w:val="left"/>
      <w:pPr>
        <w:ind w:left="2625" w:hanging="480"/>
      </w:pPr>
      <w:rPr>
        <w:rFonts w:hint="default"/>
      </w:rPr>
    </w:lvl>
    <w:lvl w:ilvl="2" w:tplc="64EE6830" w:tentative="1">
      <w:start w:val="1"/>
      <w:numFmt w:val="lowerRoman"/>
      <w:lvlText w:val="%3."/>
      <w:lvlJc w:val="right"/>
      <w:pPr>
        <w:ind w:left="3105" w:hanging="480"/>
      </w:pPr>
    </w:lvl>
    <w:lvl w:ilvl="3" w:tplc="74F08EA0" w:tentative="1">
      <w:start w:val="1"/>
      <w:numFmt w:val="decimal"/>
      <w:lvlText w:val="%4."/>
      <w:lvlJc w:val="left"/>
      <w:pPr>
        <w:ind w:left="3585" w:hanging="480"/>
      </w:pPr>
    </w:lvl>
    <w:lvl w:ilvl="4" w:tplc="36BC59FA" w:tentative="1">
      <w:start w:val="1"/>
      <w:numFmt w:val="ideographTraditional"/>
      <w:lvlText w:val="%5、"/>
      <w:lvlJc w:val="left"/>
      <w:pPr>
        <w:ind w:left="4065" w:hanging="480"/>
      </w:pPr>
    </w:lvl>
    <w:lvl w:ilvl="5" w:tplc="2B48EF6E" w:tentative="1">
      <w:start w:val="1"/>
      <w:numFmt w:val="lowerRoman"/>
      <w:lvlText w:val="%6."/>
      <w:lvlJc w:val="right"/>
      <w:pPr>
        <w:ind w:left="4545" w:hanging="480"/>
      </w:pPr>
    </w:lvl>
    <w:lvl w:ilvl="6" w:tplc="DC84787A" w:tentative="1">
      <w:start w:val="1"/>
      <w:numFmt w:val="decimal"/>
      <w:lvlText w:val="%7."/>
      <w:lvlJc w:val="left"/>
      <w:pPr>
        <w:ind w:left="5025" w:hanging="480"/>
      </w:pPr>
    </w:lvl>
    <w:lvl w:ilvl="7" w:tplc="6C2AF9EE" w:tentative="1">
      <w:start w:val="1"/>
      <w:numFmt w:val="ideographTraditional"/>
      <w:lvlText w:val="%8、"/>
      <w:lvlJc w:val="left"/>
      <w:pPr>
        <w:ind w:left="5505" w:hanging="480"/>
      </w:pPr>
    </w:lvl>
    <w:lvl w:ilvl="8" w:tplc="EB46971E" w:tentative="1">
      <w:start w:val="1"/>
      <w:numFmt w:val="lowerRoman"/>
      <w:lvlText w:val="%9."/>
      <w:lvlJc w:val="right"/>
      <w:pPr>
        <w:ind w:left="5985" w:hanging="480"/>
      </w:pPr>
    </w:lvl>
  </w:abstractNum>
  <w:abstractNum w:abstractNumId="9" w15:restartNumberingAfterBreak="0">
    <w:nsid w:val="05FD6ACC"/>
    <w:multiLevelType w:val="hybridMultilevel"/>
    <w:tmpl w:val="54FC9F3E"/>
    <w:lvl w:ilvl="0" w:tplc="481CE13A">
      <w:start w:val="1"/>
      <w:numFmt w:val="decimal"/>
      <w:lvlText w:val="(%1)"/>
      <w:lvlJc w:val="left"/>
      <w:pPr>
        <w:ind w:left="1894" w:hanging="480"/>
      </w:pPr>
      <w:rPr>
        <w:rFonts w:hint="eastAsia"/>
      </w:rPr>
    </w:lvl>
    <w:lvl w:ilvl="1" w:tplc="0D26E318" w:tentative="1">
      <w:start w:val="1"/>
      <w:numFmt w:val="ideographTraditional"/>
      <w:lvlText w:val="%2、"/>
      <w:lvlJc w:val="left"/>
      <w:pPr>
        <w:ind w:left="2374" w:hanging="480"/>
      </w:pPr>
    </w:lvl>
    <w:lvl w:ilvl="2" w:tplc="B32416E2" w:tentative="1">
      <w:start w:val="1"/>
      <w:numFmt w:val="lowerRoman"/>
      <w:lvlText w:val="%3."/>
      <w:lvlJc w:val="right"/>
      <w:pPr>
        <w:ind w:left="2854" w:hanging="480"/>
      </w:pPr>
    </w:lvl>
    <w:lvl w:ilvl="3" w:tplc="4C8E5D5C" w:tentative="1">
      <w:start w:val="1"/>
      <w:numFmt w:val="decimal"/>
      <w:lvlText w:val="%4."/>
      <w:lvlJc w:val="left"/>
      <w:pPr>
        <w:ind w:left="3334" w:hanging="480"/>
      </w:pPr>
    </w:lvl>
    <w:lvl w:ilvl="4" w:tplc="028E8352" w:tentative="1">
      <w:start w:val="1"/>
      <w:numFmt w:val="ideographTraditional"/>
      <w:lvlText w:val="%5、"/>
      <w:lvlJc w:val="left"/>
      <w:pPr>
        <w:ind w:left="3814" w:hanging="480"/>
      </w:pPr>
    </w:lvl>
    <w:lvl w:ilvl="5" w:tplc="6AC0E69E" w:tentative="1">
      <w:start w:val="1"/>
      <w:numFmt w:val="lowerRoman"/>
      <w:lvlText w:val="%6."/>
      <w:lvlJc w:val="right"/>
      <w:pPr>
        <w:ind w:left="4294" w:hanging="480"/>
      </w:pPr>
    </w:lvl>
    <w:lvl w:ilvl="6" w:tplc="C546CB3E" w:tentative="1">
      <w:start w:val="1"/>
      <w:numFmt w:val="decimal"/>
      <w:lvlText w:val="%7."/>
      <w:lvlJc w:val="left"/>
      <w:pPr>
        <w:ind w:left="4774" w:hanging="480"/>
      </w:pPr>
    </w:lvl>
    <w:lvl w:ilvl="7" w:tplc="B18A7B1C" w:tentative="1">
      <w:start w:val="1"/>
      <w:numFmt w:val="ideographTraditional"/>
      <w:lvlText w:val="%8、"/>
      <w:lvlJc w:val="left"/>
      <w:pPr>
        <w:ind w:left="5254" w:hanging="480"/>
      </w:pPr>
    </w:lvl>
    <w:lvl w:ilvl="8" w:tplc="6AC2020C" w:tentative="1">
      <w:start w:val="1"/>
      <w:numFmt w:val="lowerRoman"/>
      <w:lvlText w:val="%9."/>
      <w:lvlJc w:val="right"/>
      <w:pPr>
        <w:ind w:left="5734" w:hanging="480"/>
      </w:pPr>
    </w:lvl>
  </w:abstractNum>
  <w:abstractNum w:abstractNumId="10" w15:restartNumberingAfterBreak="0">
    <w:nsid w:val="069823BE"/>
    <w:multiLevelType w:val="hybridMultilevel"/>
    <w:tmpl w:val="D6CAA87E"/>
    <w:lvl w:ilvl="0" w:tplc="5616F622">
      <w:start w:val="1"/>
      <w:numFmt w:val="ideographLegalTraditional"/>
      <w:lvlText w:val="%1、"/>
      <w:lvlJc w:val="left"/>
      <w:pPr>
        <w:ind w:left="2182" w:hanging="480"/>
      </w:pPr>
    </w:lvl>
    <w:lvl w:ilvl="1" w:tplc="14B25198">
      <w:start w:val="1"/>
      <w:numFmt w:val="ideographTraditional"/>
      <w:lvlText w:val="%2、"/>
      <w:lvlJc w:val="left"/>
      <w:pPr>
        <w:ind w:left="2662" w:hanging="480"/>
      </w:pPr>
    </w:lvl>
    <w:lvl w:ilvl="2" w:tplc="82D46760">
      <w:start w:val="1"/>
      <w:numFmt w:val="lowerRoman"/>
      <w:lvlText w:val="%3."/>
      <w:lvlJc w:val="right"/>
      <w:pPr>
        <w:ind w:left="3142" w:hanging="480"/>
      </w:pPr>
    </w:lvl>
    <w:lvl w:ilvl="3" w:tplc="5CF6A85E">
      <w:start w:val="1"/>
      <w:numFmt w:val="decimal"/>
      <w:lvlText w:val="%4."/>
      <w:lvlJc w:val="left"/>
      <w:pPr>
        <w:ind w:left="3622" w:hanging="480"/>
      </w:pPr>
    </w:lvl>
    <w:lvl w:ilvl="4" w:tplc="C5DE7CA2">
      <w:start w:val="1"/>
      <w:numFmt w:val="ideographTraditional"/>
      <w:lvlText w:val="%5、"/>
      <w:lvlJc w:val="left"/>
      <w:pPr>
        <w:ind w:left="4102" w:hanging="480"/>
      </w:pPr>
    </w:lvl>
    <w:lvl w:ilvl="5" w:tplc="B308E3D6">
      <w:start w:val="1"/>
      <w:numFmt w:val="lowerRoman"/>
      <w:lvlText w:val="%6."/>
      <w:lvlJc w:val="right"/>
      <w:pPr>
        <w:ind w:left="4582" w:hanging="480"/>
      </w:pPr>
    </w:lvl>
    <w:lvl w:ilvl="6" w:tplc="18B65966">
      <w:start w:val="1"/>
      <w:numFmt w:val="decimal"/>
      <w:lvlText w:val="%7."/>
      <w:lvlJc w:val="left"/>
      <w:pPr>
        <w:ind w:left="5062" w:hanging="480"/>
      </w:pPr>
    </w:lvl>
    <w:lvl w:ilvl="7" w:tplc="0FD6CEAE">
      <w:start w:val="1"/>
      <w:numFmt w:val="ideographTraditional"/>
      <w:lvlText w:val="%8、"/>
      <w:lvlJc w:val="left"/>
      <w:pPr>
        <w:ind w:left="5542" w:hanging="480"/>
      </w:pPr>
    </w:lvl>
    <w:lvl w:ilvl="8" w:tplc="6562BBDC">
      <w:start w:val="1"/>
      <w:numFmt w:val="lowerRoman"/>
      <w:lvlText w:val="%9."/>
      <w:lvlJc w:val="right"/>
      <w:pPr>
        <w:ind w:left="6022" w:hanging="480"/>
      </w:pPr>
    </w:lvl>
  </w:abstractNum>
  <w:abstractNum w:abstractNumId="11" w15:restartNumberingAfterBreak="0">
    <w:nsid w:val="06CA32FA"/>
    <w:multiLevelType w:val="hybridMultilevel"/>
    <w:tmpl w:val="74DE07E0"/>
    <w:lvl w:ilvl="0" w:tplc="F3EA1362">
      <w:start w:val="1"/>
      <w:numFmt w:val="taiwaneseCountingThousand"/>
      <w:lvlText w:val="(%1)"/>
      <w:lvlJc w:val="left"/>
      <w:pPr>
        <w:ind w:left="480" w:hanging="480"/>
      </w:pPr>
      <w:rPr>
        <w:rFonts w:hint="eastAsia"/>
      </w:rPr>
    </w:lvl>
    <w:lvl w:ilvl="1" w:tplc="0B7A8C86" w:tentative="1">
      <w:start w:val="1"/>
      <w:numFmt w:val="ideographTraditional"/>
      <w:lvlText w:val="%2、"/>
      <w:lvlJc w:val="left"/>
      <w:pPr>
        <w:ind w:left="960" w:hanging="480"/>
      </w:pPr>
    </w:lvl>
    <w:lvl w:ilvl="2" w:tplc="7F0ECAA4" w:tentative="1">
      <w:start w:val="1"/>
      <w:numFmt w:val="lowerRoman"/>
      <w:lvlText w:val="%3."/>
      <w:lvlJc w:val="right"/>
      <w:pPr>
        <w:ind w:left="1440" w:hanging="480"/>
      </w:pPr>
    </w:lvl>
    <w:lvl w:ilvl="3" w:tplc="A6929F02" w:tentative="1">
      <w:start w:val="1"/>
      <w:numFmt w:val="decimal"/>
      <w:lvlText w:val="%4."/>
      <w:lvlJc w:val="left"/>
      <w:pPr>
        <w:ind w:left="1920" w:hanging="480"/>
      </w:pPr>
    </w:lvl>
    <w:lvl w:ilvl="4" w:tplc="9E68A8A0" w:tentative="1">
      <w:start w:val="1"/>
      <w:numFmt w:val="ideographTraditional"/>
      <w:lvlText w:val="%5、"/>
      <w:lvlJc w:val="left"/>
      <w:pPr>
        <w:ind w:left="2400" w:hanging="480"/>
      </w:pPr>
    </w:lvl>
    <w:lvl w:ilvl="5" w:tplc="8D20A80E" w:tentative="1">
      <w:start w:val="1"/>
      <w:numFmt w:val="lowerRoman"/>
      <w:lvlText w:val="%6."/>
      <w:lvlJc w:val="right"/>
      <w:pPr>
        <w:ind w:left="2880" w:hanging="480"/>
      </w:pPr>
    </w:lvl>
    <w:lvl w:ilvl="6" w:tplc="A4D881BE" w:tentative="1">
      <w:start w:val="1"/>
      <w:numFmt w:val="decimal"/>
      <w:lvlText w:val="%7."/>
      <w:lvlJc w:val="left"/>
      <w:pPr>
        <w:ind w:left="3360" w:hanging="480"/>
      </w:pPr>
    </w:lvl>
    <w:lvl w:ilvl="7" w:tplc="E934234C" w:tentative="1">
      <w:start w:val="1"/>
      <w:numFmt w:val="ideographTraditional"/>
      <w:lvlText w:val="%8、"/>
      <w:lvlJc w:val="left"/>
      <w:pPr>
        <w:ind w:left="3840" w:hanging="480"/>
      </w:pPr>
    </w:lvl>
    <w:lvl w:ilvl="8" w:tplc="A02C37D8" w:tentative="1">
      <w:start w:val="1"/>
      <w:numFmt w:val="lowerRoman"/>
      <w:lvlText w:val="%9."/>
      <w:lvlJc w:val="right"/>
      <w:pPr>
        <w:ind w:left="4320" w:hanging="480"/>
      </w:pPr>
    </w:lvl>
  </w:abstractNum>
  <w:abstractNum w:abstractNumId="12" w15:restartNumberingAfterBreak="0">
    <w:nsid w:val="076A1F21"/>
    <w:multiLevelType w:val="hybridMultilevel"/>
    <w:tmpl w:val="BDC6FF8A"/>
    <w:lvl w:ilvl="0" w:tplc="9BA6A09E">
      <w:start w:val="1"/>
      <w:numFmt w:val="bullet"/>
      <w:lvlText w:val=""/>
      <w:lvlJc w:val="left"/>
      <w:pPr>
        <w:ind w:left="480" w:hanging="480"/>
      </w:pPr>
      <w:rPr>
        <w:rFonts w:ascii="Wingdings" w:hAnsi="Wingdings" w:hint="default"/>
      </w:rPr>
    </w:lvl>
    <w:lvl w:ilvl="1" w:tplc="535E996C">
      <w:start w:val="1"/>
      <w:numFmt w:val="bullet"/>
      <w:lvlText w:val=""/>
      <w:lvlJc w:val="left"/>
      <w:pPr>
        <w:ind w:left="960" w:hanging="480"/>
      </w:pPr>
      <w:rPr>
        <w:rFonts w:ascii="Wingdings" w:hAnsi="Wingdings" w:hint="default"/>
      </w:rPr>
    </w:lvl>
    <w:lvl w:ilvl="2" w:tplc="6FA2F728">
      <w:start w:val="1"/>
      <w:numFmt w:val="bullet"/>
      <w:lvlText w:val=""/>
      <w:lvlJc w:val="left"/>
      <w:pPr>
        <w:ind w:left="1440" w:hanging="480"/>
      </w:pPr>
      <w:rPr>
        <w:rFonts w:ascii="Wingdings" w:hAnsi="Wingdings" w:hint="default"/>
      </w:rPr>
    </w:lvl>
    <w:lvl w:ilvl="3" w:tplc="3D4A8EA4" w:tentative="1">
      <w:start w:val="1"/>
      <w:numFmt w:val="bullet"/>
      <w:lvlText w:val=""/>
      <w:lvlJc w:val="left"/>
      <w:pPr>
        <w:ind w:left="1920" w:hanging="480"/>
      </w:pPr>
      <w:rPr>
        <w:rFonts w:ascii="Wingdings" w:hAnsi="Wingdings" w:hint="default"/>
      </w:rPr>
    </w:lvl>
    <w:lvl w:ilvl="4" w:tplc="9C4EDFBE" w:tentative="1">
      <w:start w:val="1"/>
      <w:numFmt w:val="bullet"/>
      <w:lvlText w:val=""/>
      <w:lvlJc w:val="left"/>
      <w:pPr>
        <w:ind w:left="2400" w:hanging="480"/>
      </w:pPr>
      <w:rPr>
        <w:rFonts w:ascii="Wingdings" w:hAnsi="Wingdings" w:hint="default"/>
      </w:rPr>
    </w:lvl>
    <w:lvl w:ilvl="5" w:tplc="3A4E249C" w:tentative="1">
      <w:start w:val="1"/>
      <w:numFmt w:val="bullet"/>
      <w:lvlText w:val=""/>
      <w:lvlJc w:val="left"/>
      <w:pPr>
        <w:ind w:left="2880" w:hanging="480"/>
      </w:pPr>
      <w:rPr>
        <w:rFonts w:ascii="Wingdings" w:hAnsi="Wingdings" w:hint="default"/>
      </w:rPr>
    </w:lvl>
    <w:lvl w:ilvl="6" w:tplc="B7CC932C" w:tentative="1">
      <w:start w:val="1"/>
      <w:numFmt w:val="bullet"/>
      <w:lvlText w:val=""/>
      <w:lvlJc w:val="left"/>
      <w:pPr>
        <w:ind w:left="3360" w:hanging="480"/>
      </w:pPr>
      <w:rPr>
        <w:rFonts w:ascii="Wingdings" w:hAnsi="Wingdings" w:hint="default"/>
      </w:rPr>
    </w:lvl>
    <w:lvl w:ilvl="7" w:tplc="6B2866D2" w:tentative="1">
      <w:start w:val="1"/>
      <w:numFmt w:val="bullet"/>
      <w:lvlText w:val=""/>
      <w:lvlJc w:val="left"/>
      <w:pPr>
        <w:ind w:left="3840" w:hanging="480"/>
      </w:pPr>
      <w:rPr>
        <w:rFonts w:ascii="Wingdings" w:hAnsi="Wingdings" w:hint="default"/>
      </w:rPr>
    </w:lvl>
    <w:lvl w:ilvl="8" w:tplc="095436BE" w:tentative="1">
      <w:start w:val="1"/>
      <w:numFmt w:val="bullet"/>
      <w:lvlText w:val=""/>
      <w:lvlJc w:val="left"/>
      <w:pPr>
        <w:ind w:left="4320" w:hanging="480"/>
      </w:pPr>
      <w:rPr>
        <w:rFonts w:ascii="Wingdings" w:hAnsi="Wingdings" w:hint="default"/>
      </w:rPr>
    </w:lvl>
  </w:abstractNum>
  <w:abstractNum w:abstractNumId="13" w15:restartNumberingAfterBreak="0">
    <w:nsid w:val="07C83A7C"/>
    <w:multiLevelType w:val="hybridMultilevel"/>
    <w:tmpl w:val="B45CA0C0"/>
    <w:lvl w:ilvl="0" w:tplc="3A5427DE">
      <w:start w:val="1"/>
      <w:numFmt w:val="taiwaneseCountingThousand"/>
      <w:lvlText w:val="(%1)"/>
      <w:lvlJc w:val="left"/>
      <w:pPr>
        <w:ind w:left="480" w:hanging="480"/>
      </w:pPr>
      <w:rPr>
        <w:rFonts w:hint="eastAsia"/>
      </w:rPr>
    </w:lvl>
    <w:lvl w:ilvl="1" w:tplc="F60A905C" w:tentative="1">
      <w:start w:val="1"/>
      <w:numFmt w:val="ideographTraditional"/>
      <w:lvlText w:val="%2、"/>
      <w:lvlJc w:val="left"/>
      <w:pPr>
        <w:ind w:left="960" w:hanging="480"/>
      </w:pPr>
    </w:lvl>
    <w:lvl w:ilvl="2" w:tplc="A63E21DE" w:tentative="1">
      <w:start w:val="1"/>
      <w:numFmt w:val="lowerRoman"/>
      <w:lvlText w:val="%3."/>
      <w:lvlJc w:val="right"/>
      <w:pPr>
        <w:ind w:left="1440" w:hanging="480"/>
      </w:pPr>
    </w:lvl>
    <w:lvl w:ilvl="3" w:tplc="867E3346" w:tentative="1">
      <w:start w:val="1"/>
      <w:numFmt w:val="decimal"/>
      <w:lvlText w:val="%4."/>
      <w:lvlJc w:val="left"/>
      <w:pPr>
        <w:ind w:left="1920" w:hanging="480"/>
      </w:pPr>
    </w:lvl>
    <w:lvl w:ilvl="4" w:tplc="834EDC6E" w:tentative="1">
      <w:start w:val="1"/>
      <w:numFmt w:val="ideographTraditional"/>
      <w:lvlText w:val="%5、"/>
      <w:lvlJc w:val="left"/>
      <w:pPr>
        <w:ind w:left="2400" w:hanging="480"/>
      </w:pPr>
    </w:lvl>
    <w:lvl w:ilvl="5" w:tplc="04101500" w:tentative="1">
      <w:start w:val="1"/>
      <w:numFmt w:val="lowerRoman"/>
      <w:lvlText w:val="%6."/>
      <w:lvlJc w:val="right"/>
      <w:pPr>
        <w:ind w:left="2880" w:hanging="480"/>
      </w:pPr>
    </w:lvl>
    <w:lvl w:ilvl="6" w:tplc="E2E638C6" w:tentative="1">
      <w:start w:val="1"/>
      <w:numFmt w:val="decimal"/>
      <w:lvlText w:val="%7."/>
      <w:lvlJc w:val="left"/>
      <w:pPr>
        <w:ind w:left="3360" w:hanging="480"/>
      </w:pPr>
    </w:lvl>
    <w:lvl w:ilvl="7" w:tplc="4F840DD6" w:tentative="1">
      <w:start w:val="1"/>
      <w:numFmt w:val="ideographTraditional"/>
      <w:lvlText w:val="%8、"/>
      <w:lvlJc w:val="left"/>
      <w:pPr>
        <w:ind w:left="3840" w:hanging="480"/>
      </w:pPr>
    </w:lvl>
    <w:lvl w:ilvl="8" w:tplc="2A28BAC2" w:tentative="1">
      <w:start w:val="1"/>
      <w:numFmt w:val="lowerRoman"/>
      <w:lvlText w:val="%9."/>
      <w:lvlJc w:val="right"/>
      <w:pPr>
        <w:ind w:left="4320" w:hanging="480"/>
      </w:pPr>
    </w:lvl>
  </w:abstractNum>
  <w:abstractNum w:abstractNumId="14" w15:restartNumberingAfterBreak="0">
    <w:nsid w:val="08375E71"/>
    <w:multiLevelType w:val="hybridMultilevel"/>
    <w:tmpl w:val="7D3E27AE"/>
    <w:lvl w:ilvl="0" w:tplc="12F46874">
      <w:start w:val="3"/>
      <w:numFmt w:val="decimal"/>
      <w:lvlText w:val="%1."/>
      <w:lvlJc w:val="left"/>
      <w:pPr>
        <w:ind w:left="480" w:hanging="480"/>
      </w:pPr>
      <w:rPr>
        <w:rFonts w:hint="eastAsia"/>
      </w:rPr>
    </w:lvl>
    <w:lvl w:ilvl="1" w:tplc="B1B2A394" w:tentative="1">
      <w:start w:val="1"/>
      <w:numFmt w:val="ideographTraditional"/>
      <w:lvlText w:val="%2、"/>
      <w:lvlJc w:val="left"/>
      <w:pPr>
        <w:ind w:left="960" w:hanging="480"/>
      </w:pPr>
    </w:lvl>
    <w:lvl w:ilvl="2" w:tplc="E9E816B0" w:tentative="1">
      <w:start w:val="1"/>
      <w:numFmt w:val="lowerRoman"/>
      <w:lvlText w:val="%3."/>
      <w:lvlJc w:val="right"/>
      <w:pPr>
        <w:ind w:left="1440" w:hanging="480"/>
      </w:pPr>
    </w:lvl>
    <w:lvl w:ilvl="3" w:tplc="E362E52C" w:tentative="1">
      <w:start w:val="1"/>
      <w:numFmt w:val="decimal"/>
      <w:lvlText w:val="%4."/>
      <w:lvlJc w:val="left"/>
      <w:pPr>
        <w:ind w:left="1920" w:hanging="480"/>
      </w:pPr>
    </w:lvl>
    <w:lvl w:ilvl="4" w:tplc="8BD024AC" w:tentative="1">
      <w:start w:val="1"/>
      <w:numFmt w:val="ideographTraditional"/>
      <w:lvlText w:val="%5、"/>
      <w:lvlJc w:val="left"/>
      <w:pPr>
        <w:ind w:left="2400" w:hanging="480"/>
      </w:pPr>
    </w:lvl>
    <w:lvl w:ilvl="5" w:tplc="488EF758" w:tentative="1">
      <w:start w:val="1"/>
      <w:numFmt w:val="lowerRoman"/>
      <w:lvlText w:val="%6."/>
      <w:lvlJc w:val="right"/>
      <w:pPr>
        <w:ind w:left="2880" w:hanging="480"/>
      </w:pPr>
    </w:lvl>
    <w:lvl w:ilvl="6" w:tplc="B08EE336" w:tentative="1">
      <w:start w:val="1"/>
      <w:numFmt w:val="decimal"/>
      <w:lvlText w:val="%7."/>
      <w:lvlJc w:val="left"/>
      <w:pPr>
        <w:ind w:left="3360" w:hanging="480"/>
      </w:pPr>
    </w:lvl>
    <w:lvl w:ilvl="7" w:tplc="21DC476A" w:tentative="1">
      <w:start w:val="1"/>
      <w:numFmt w:val="ideographTraditional"/>
      <w:lvlText w:val="%8、"/>
      <w:lvlJc w:val="left"/>
      <w:pPr>
        <w:ind w:left="3840" w:hanging="480"/>
      </w:pPr>
    </w:lvl>
    <w:lvl w:ilvl="8" w:tplc="F95CDC96" w:tentative="1">
      <w:start w:val="1"/>
      <w:numFmt w:val="lowerRoman"/>
      <w:lvlText w:val="%9."/>
      <w:lvlJc w:val="right"/>
      <w:pPr>
        <w:ind w:left="4320" w:hanging="480"/>
      </w:pPr>
    </w:lvl>
  </w:abstractNum>
  <w:abstractNum w:abstractNumId="15" w15:restartNumberingAfterBreak="0">
    <w:nsid w:val="08F55E71"/>
    <w:multiLevelType w:val="hybridMultilevel"/>
    <w:tmpl w:val="D6E46912"/>
    <w:lvl w:ilvl="0" w:tplc="80C6A336">
      <w:start w:val="1"/>
      <w:numFmt w:val="bullet"/>
      <w:lvlText w:val=""/>
      <w:lvlJc w:val="left"/>
      <w:pPr>
        <w:ind w:left="480" w:hanging="480"/>
      </w:pPr>
      <w:rPr>
        <w:rFonts w:ascii="Wingdings" w:hAnsi="Wingdings" w:hint="default"/>
      </w:rPr>
    </w:lvl>
    <w:lvl w:ilvl="1" w:tplc="FDD2E6C2">
      <w:start w:val="1"/>
      <w:numFmt w:val="bullet"/>
      <w:lvlText w:val=""/>
      <w:lvlJc w:val="left"/>
      <w:pPr>
        <w:ind w:left="960" w:hanging="480"/>
      </w:pPr>
      <w:rPr>
        <w:rFonts w:ascii="Wingdings" w:hAnsi="Wingdings" w:hint="default"/>
      </w:rPr>
    </w:lvl>
    <w:lvl w:ilvl="2" w:tplc="43D236CA">
      <w:start w:val="1"/>
      <w:numFmt w:val="bullet"/>
      <w:lvlText w:val=""/>
      <w:lvlJc w:val="left"/>
      <w:pPr>
        <w:ind w:left="1440" w:hanging="480"/>
      </w:pPr>
      <w:rPr>
        <w:rFonts w:ascii="Wingdings" w:hAnsi="Wingdings" w:hint="default"/>
      </w:rPr>
    </w:lvl>
    <w:lvl w:ilvl="3" w:tplc="5F3E561C">
      <w:start w:val="1"/>
      <w:numFmt w:val="bullet"/>
      <w:lvlText w:val=""/>
      <w:lvlJc w:val="left"/>
      <w:pPr>
        <w:ind w:left="1920" w:hanging="480"/>
      </w:pPr>
      <w:rPr>
        <w:rFonts w:ascii="Wingdings" w:hAnsi="Wingdings" w:hint="default"/>
      </w:rPr>
    </w:lvl>
    <w:lvl w:ilvl="4" w:tplc="CA56C784">
      <w:start w:val="1"/>
      <w:numFmt w:val="bullet"/>
      <w:lvlText w:val=""/>
      <w:lvlJc w:val="left"/>
      <w:pPr>
        <w:ind w:left="2400" w:hanging="480"/>
      </w:pPr>
      <w:rPr>
        <w:rFonts w:ascii="Wingdings" w:hAnsi="Wingdings" w:hint="default"/>
      </w:rPr>
    </w:lvl>
    <w:lvl w:ilvl="5" w:tplc="C240B536">
      <w:start w:val="1"/>
      <w:numFmt w:val="bullet"/>
      <w:lvlText w:val=""/>
      <w:lvlJc w:val="left"/>
      <w:pPr>
        <w:ind w:left="2880" w:hanging="480"/>
      </w:pPr>
      <w:rPr>
        <w:rFonts w:ascii="Wingdings" w:hAnsi="Wingdings" w:hint="default"/>
      </w:rPr>
    </w:lvl>
    <w:lvl w:ilvl="6" w:tplc="7A349F9C">
      <w:start w:val="1"/>
      <w:numFmt w:val="bullet"/>
      <w:lvlText w:val=""/>
      <w:lvlJc w:val="left"/>
      <w:pPr>
        <w:ind w:left="3360" w:hanging="480"/>
      </w:pPr>
      <w:rPr>
        <w:rFonts w:ascii="Wingdings" w:hAnsi="Wingdings" w:hint="default"/>
      </w:rPr>
    </w:lvl>
    <w:lvl w:ilvl="7" w:tplc="A81264E4">
      <w:start w:val="1"/>
      <w:numFmt w:val="bullet"/>
      <w:lvlText w:val=""/>
      <w:lvlJc w:val="left"/>
      <w:pPr>
        <w:ind w:left="3840" w:hanging="480"/>
      </w:pPr>
      <w:rPr>
        <w:rFonts w:ascii="Wingdings" w:hAnsi="Wingdings" w:hint="default"/>
      </w:rPr>
    </w:lvl>
    <w:lvl w:ilvl="8" w:tplc="10CE308E">
      <w:start w:val="1"/>
      <w:numFmt w:val="bullet"/>
      <w:lvlText w:val=""/>
      <w:lvlJc w:val="left"/>
      <w:pPr>
        <w:ind w:left="4320" w:hanging="480"/>
      </w:pPr>
      <w:rPr>
        <w:rFonts w:ascii="Wingdings" w:hAnsi="Wingdings" w:hint="default"/>
      </w:rPr>
    </w:lvl>
  </w:abstractNum>
  <w:abstractNum w:abstractNumId="16" w15:restartNumberingAfterBreak="0">
    <w:nsid w:val="098743B7"/>
    <w:multiLevelType w:val="hybridMultilevel"/>
    <w:tmpl w:val="0B16C2DC"/>
    <w:lvl w:ilvl="0" w:tplc="3264B382">
      <w:start w:val="1"/>
      <w:numFmt w:val="decimal"/>
      <w:lvlText w:val="%1."/>
      <w:lvlJc w:val="left"/>
      <w:pPr>
        <w:ind w:left="480" w:hanging="480"/>
      </w:pPr>
    </w:lvl>
    <w:lvl w:ilvl="1" w:tplc="F698CFCA" w:tentative="1">
      <w:start w:val="1"/>
      <w:numFmt w:val="ideographTraditional"/>
      <w:lvlText w:val="%2、"/>
      <w:lvlJc w:val="left"/>
      <w:pPr>
        <w:ind w:left="960" w:hanging="480"/>
      </w:pPr>
    </w:lvl>
    <w:lvl w:ilvl="2" w:tplc="2FC28710" w:tentative="1">
      <w:start w:val="1"/>
      <w:numFmt w:val="lowerRoman"/>
      <w:lvlText w:val="%3."/>
      <w:lvlJc w:val="right"/>
      <w:pPr>
        <w:ind w:left="1440" w:hanging="480"/>
      </w:pPr>
    </w:lvl>
    <w:lvl w:ilvl="3" w:tplc="FA880066" w:tentative="1">
      <w:start w:val="1"/>
      <w:numFmt w:val="decimal"/>
      <w:lvlText w:val="%4."/>
      <w:lvlJc w:val="left"/>
      <w:pPr>
        <w:ind w:left="1920" w:hanging="480"/>
      </w:pPr>
    </w:lvl>
    <w:lvl w:ilvl="4" w:tplc="89F05B86" w:tentative="1">
      <w:start w:val="1"/>
      <w:numFmt w:val="ideographTraditional"/>
      <w:lvlText w:val="%5、"/>
      <w:lvlJc w:val="left"/>
      <w:pPr>
        <w:ind w:left="2400" w:hanging="480"/>
      </w:pPr>
    </w:lvl>
    <w:lvl w:ilvl="5" w:tplc="765283DE" w:tentative="1">
      <w:start w:val="1"/>
      <w:numFmt w:val="lowerRoman"/>
      <w:lvlText w:val="%6."/>
      <w:lvlJc w:val="right"/>
      <w:pPr>
        <w:ind w:left="2880" w:hanging="480"/>
      </w:pPr>
    </w:lvl>
    <w:lvl w:ilvl="6" w:tplc="80CCB5A4" w:tentative="1">
      <w:start w:val="1"/>
      <w:numFmt w:val="decimal"/>
      <w:lvlText w:val="%7."/>
      <w:lvlJc w:val="left"/>
      <w:pPr>
        <w:ind w:left="3360" w:hanging="480"/>
      </w:pPr>
    </w:lvl>
    <w:lvl w:ilvl="7" w:tplc="F2869F0E" w:tentative="1">
      <w:start w:val="1"/>
      <w:numFmt w:val="ideographTraditional"/>
      <w:lvlText w:val="%8、"/>
      <w:lvlJc w:val="left"/>
      <w:pPr>
        <w:ind w:left="3840" w:hanging="480"/>
      </w:pPr>
    </w:lvl>
    <w:lvl w:ilvl="8" w:tplc="88826EA0" w:tentative="1">
      <w:start w:val="1"/>
      <w:numFmt w:val="lowerRoman"/>
      <w:lvlText w:val="%9."/>
      <w:lvlJc w:val="right"/>
      <w:pPr>
        <w:ind w:left="4320" w:hanging="480"/>
      </w:pPr>
    </w:lvl>
  </w:abstractNum>
  <w:abstractNum w:abstractNumId="17" w15:restartNumberingAfterBreak="0">
    <w:nsid w:val="09A23918"/>
    <w:multiLevelType w:val="hybridMultilevel"/>
    <w:tmpl w:val="FBF21826"/>
    <w:lvl w:ilvl="0" w:tplc="CE44AE68">
      <w:start w:val="1"/>
      <w:numFmt w:val="decimal"/>
      <w:lvlText w:val="%1."/>
      <w:lvlJc w:val="left"/>
      <w:pPr>
        <w:ind w:left="480" w:hanging="480"/>
      </w:pPr>
    </w:lvl>
    <w:lvl w:ilvl="1" w:tplc="48E297B4" w:tentative="1">
      <w:start w:val="1"/>
      <w:numFmt w:val="ideographTraditional"/>
      <w:lvlText w:val="%2、"/>
      <w:lvlJc w:val="left"/>
      <w:pPr>
        <w:ind w:left="960" w:hanging="480"/>
      </w:pPr>
    </w:lvl>
    <w:lvl w:ilvl="2" w:tplc="40E2ACF8" w:tentative="1">
      <w:start w:val="1"/>
      <w:numFmt w:val="lowerRoman"/>
      <w:lvlText w:val="%3."/>
      <w:lvlJc w:val="right"/>
      <w:pPr>
        <w:ind w:left="1440" w:hanging="480"/>
      </w:pPr>
    </w:lvl>
    <w:lvl w:ilvl="3" w:tplc="27E26796" w:tentative="1">
      <w:start w:val="1"/>
      <w:numFmt w:val="decimal"/>
      <w:lvlText w:val="%4."/>
      <w:lvlJc w:val="left"/>
      <w:pPr>
        <w:ind w:left="1920" w:hanging="480"/>
      </w:pPr>
    </w:lvl>
    <w:lvl w:ilvl="4" w:tplc="5608E0CE" w:tentative="1">
      <w:start w:val="1"/>
      <w:numFmt w:val="ideographTraditional"/>
      <w:lvlText w:val="%5、"/>
      <w:lvlJc w:val="left"/>
      <w:pPr>
        <w:ind w:left="2400" w:hanging="480"/>
      </w:pPr>
    </w:lvl>
    <w:lvl w:ilvl="5" w:tplc="CAACDCD6" w:tentative="1">
      <w:start w:val="1"/>
      <w:numFmt w:val="lowerRoman"/>
      <w:lvlText w:val="%6."/>
      <w:lvlJc w:val="right"/>
      <w:pPr>
        <w:ind w:left="2880" w:hanging="480"/>
      </w:pPr>
    </w:lvl>
    <w:lvl w:ilvl="6" w:tplc="B64ABEEA" w:tentative="1">
      <w:start w:val="1"/>
      <w:numFmt w:val="decimal"/>
      <w:lvlText w:val="%7."/>
      <w:lvlJc w:val="left"/>
      <w:pPr>
        <w:ind w:left="3360" w:hanging="480"/>
      </w:pPr>
    </w:lvl>
    <w:lvl w:ilvl="7" w:tplc="92A8A158" w:tentative="1">
      <w:start w:val="1"/>
      <w:numFmt w:val="ideographTraditional"/>
      <w:lvlText w:val="%8、"/>
      <w:lvlJc w:val="left"/>
      <w:pPr>
        <w:ind w:left="3840" w:hanging="480"/>
      </w:pPr>
    </w:lvl>
    <w:lvl w:ilvl="8" w:tplc="433227F0" w:tentative="1">
      <w:start w:val="1"/>
      <w:numFmt w:val="lowerRoman"/>
      <w:lvlText w:val="%9."/>
      <w:lvlJc w:val="right"/>
      <w:pPr>
        <w:ind w:left="4320" w:hanging="480"/>
      </w:pPr>
    </w:lvl>
  </w:abstractNum>
  <w:abstractNum w:abstractNumId="18" w15:restartNumberingAfterBreak="0">
    <w:nsid w:val="09BD4426"/>
    <w:multiLevelType w:val="hybridMultilevel"/>
    <w:tmpl w:val="4CF48F04"/>
    <w:lvl w:ilvl="0" w:tplc="87322110">
      <w:start w:val="1"/>
      <w:numFmt w:val="decimal"/>
      <w:lvlText w:val="%1."/>
      <w:lvlJc w:val="left"/>
      <w:pPr>
        <w:ind w:left="2182" w:hanging="480"/>
      </w:pPr>
    </w:lvl>
    <w:lvl w:ilvl="1" w:tplc="EB0A8844">
      <w:start w:val="1"/>
      <w:numFmt w:val="ideographTraditional"/>
      <w:lvlText w:val="%2、"/>
      <w:lvlJc w:val="left"/>
      <w:pPr>
        <w:ind w:left="2662" w:hanging="480"/>
      </w:pPr>
    </w:lvl>
    <w:lvl w:ilvl="2" w:tplc="06821FDE">
      <w:start w:val="1"/>
      <w:numFmt w:val="lowerRoman"/>
      <w:lvlText w:val="%3."/>
      <w:lvlJc w:val="right"/>
      <w:pPr>
        <w:ind w:left="3142" w:hanging="480"/>
      </w:pPr>
    </w:lvl>
    <w:lvl w:ilvl="3" w:tplc="FC3890B6">
      <w:start w:val="1"/>
      <w:numFmt w:val="decimal"/>
      <w:lvlText w:val="%4."/>
      <w:lvlJc w:val="left"/>
      <w:pPr>
        <w:ind w:left="3622" w:hanging="480"/>
      </w:pPr>
    </w:lvl>
    <w:lvl w:ilvl="4" w:tplc="1936A736">
      <w:start w:val="1"/>
      <w:numFmt w:val="ideographTraditional"/>
      <w:lvlText w:val="%5、"/>
      <w:lvlJc w:val="left"/>
      <w:pPr>
        <w:ind w:left="4102" w:hanging="480"/>
      </w:pPr>
    </w:lvl>
    <w:lvl w:ilvl="5" w:tplc="3CDC1904">
      <w:start w:val="1"/>
      <w:numFmt w:val="lowerRoman"/>
      <w:lvlText w:val="%6."/>
      <w:lvlJc w:val="right"/>
      <w:pPr>
        <w:ind w:left="4582" w:hanging="480"/>
      </w:pPr>
    </w:lvl>
    <w:lvl w:ilvl="6" w:tplc="33EA0236">
      <w:start w:val="1"/>
      <w:numFmt w:val="decimal"/>
      <w:lvlText w:val="%7."/>
      <w:lvlJc w:val="left"/>
      <w:pPr>
        <w:ind w:left="5062" w:hanging="480"/>
      </w:pPr>
    </w:lvl>
    <w:lvl w:ilvl="7" w:tplc="4394191C">
      <w:start w:val="1"/>
      <w:numFmt w:val="ideographTraditional"/>
      <w:lvlText w:val="%8、"/>
      <w:lvlJc w:val="left"/>
      <w:pPr>
        <w:ind w:left="5542" w:hanging="480"/>
      </w:pPr>
    </w:lvl>
    <w:lvl w:ilvl="8" w:tplc="B06A64BA">
      <w:start w:val="1"/>
      <w:numFmt w:val="lowerRoman"/>
      <w:lvlText w:val="%9."/>
      <w:lvlJc w:val="right"/>
      <w:pPr>
        <w:ind w:left="6022" w:hanging="480"/>
      </w:pPr>
    </w:lvl>
  </w:abstractNum>
  <w:abstractNum w:abstractNumId="19" w15:restartNumberingAfterBreak="0">
    <w:nsid w:val="0A1743E2"/>
    <w:multiLevelType w:val="hybridMultilevel"/>
    <w:tmpl w:val="F8D80788"/>
    <w:lvl w:ilvl="0" w:tplc="F1167A5A">
      <w:start w:val="1"/>
      <w:numFmt w:val="taiwaneseCountingThousand"/>
      <w:lvlText w:val="%1、"/>
      <w:lvlJc w:val="left"/>
      <w:pPr>
        <w:ind w:left="480" w:hanging="480"/>
      </w:pPr>
    </w:lvl>
    <w:lvl w:ilvl="1" w:tplc="5464E6FA" w:tentative="1">
      <w:start w:val="1"/>
      <w:numFmt w:val="ideographTraditional"/>
      <w:lvlText w:val="%2、"/>
      <w:lvlJc w:val="left"/>
      <w:pPr>
        <w:ind w:left="960" w:hanging="480"/>
      </w:pPr>
    </w:lvl>
    <w:lvl w:ilvl="2" w:tplc="B428192E" w:tentative="1">
      <w:start w:val="1"/>
      <w:numFmt w:val="lowerRoman"/>
      <w:lvlText w:val="%3."/>
      <w:lvlJc w:val="right"/>
      <w:pPr>
        <w:ind w:left="1440" w:hanging="480"/>
      </w:pPr>
    </w:lvl>
    <w:lvl w:ilvl="3" w:tplc="7AB04060" w:tentative="1">
      <w:start w:val="1"/>
      <w:numFmt w:val="decimal"/>
      <w:lvlText w:val="%4."/>
      <w:lvlJc w:val="left"/>
      <w:pPr>
        <w:ind w:left="1920" w:hanging="480"/>
      </w:pPr>
    </w:lvl>
    <w:lvl w:ilvl="4" w:tplc="2A6A7D44" w:tentative="1">
      <w:start w:val="1"/>
      <w:numFmt w:val="ideographTraditional"/>
      <w:lvlText w:val="%5、"/>
      <w:lvlJc w:val="left"/>
      <w:pPr>
        <w:ind w:left="2400" w:hanging="480"/>
      </w:pPr>
    </w:lvl>
    <w:lvl w:ilvl="5" w:tplc="2A9023E2" w:tentative="1">
      <w:start w:val="1"/>
      <w:numFmt w:val="lowerRoman"/>
      <w:lvlText w:val="%6."/>
      <w:lvlJc w:val="right"/>
      <w:pPr>
        <w:ind w:left="2880" w:hanging="480"/>
      </w:pPr>
    </w:lvl>
    <w:lvl w:ilvl="6" w:tplc="1D76B0E6" w:tentative="1">
      <w:start w:val="1"/>
      <w:numFmt w:val="decimal"/>
      <w:lvlText w:val="%7."/>
      <w:lvlJc w:val="left"/>
      <w:pPr>
        <w:ind w:left="3360" w:hanging="480"/>
      </w:pPr>
    </w:lvl>
    <w:lvl w:ilvl="7" w:tplc="D576B976" w:tentative="1">
      <w:start w:val="1"/>
      <w:numFmt w:val="ideographTraditional"/>
      <w:lvlText w:val="%8、"/>
      <w:lvlJc w:val="left"/>
      <w:pPr>
        <w:ind w:left="3840" w:hanging="480"/>
      </w:pPr>
    </w:lvl>
    <w:lvl w:ilvl="8" w:tplc="951CD274" w:tentative="1">
      <w:start w:val="1"/>
      <w:numFmt w:val="lowerRoman"/>
      <w:lvlText w:val="%9."/>
      <w:lvlJc w:val="right"/>
      <w:pPr>
        <w:ind w:left="4320" w:hanging="480"/>
      </w:pPr>
    </w:lvl>
  </w:abstractNum>
  <w:abstractNum w:abstractNumId="20" w15:restartNumberingAfterBreak="0">
    <w:nsid w:val="0B5A26C9"/>
    <w:multiLevelType w:val="hybridMultilevel"/>
    <w:tmpl w:val="55064086"/>
    <w:lvl w:ilvl="0" w:tplc="52BA4286">
      <w:start w:val="1"/>
      <w:numFmt w:val="decimal"/>
      <w:lvlText w:val="%1."/>
      <w:lvlJc w:val="left"/>
      <w:pPr>
        <w:ind w:left="480" w:hanging="480"/>
      </w:pPr>
    </w:lvl>
    <w:lvl w:ilvl="1" w:tplc="891A0B4A" w:tentative="1">
      <w:start w:val="1"/>
      <w:numFmt w:val="ideographTraditional"/>
      <w:lvlText w:val="%2、"/>
      <w:lvlJc w:val="left"/>
      <w:pPr>
        <w:ind w:left="960" w:hanging="480"/>
      </w:pPr>
    </w:lvl>
    <w:lvl w:ilvl="2" w:tplc="94A63EBC" w:tentative="1">
      <w:start w:val="1"/>
      <w:numFmt w:val="lowerRoman"/>
      <w:lvlText w:val="%3."/>
      <w:lvlJc w:val="right"/>
      <w:pPr>
        <w:ind w:left="1440" w:hanging="480"/>
      </w:pPr>
    </w:lvl>
    <w:lvl w:ilvl="3" w:tplc="21D0B23C" w:tentative="1">
      <w:start w:val="1"/>
      <w:numFmt w:val="decimal"/>
      <w:lvlText w:val="%4."/>
      <w:lvlJc w:val="left"/>
      <w:pPr>
        <w:ind w:left="1920" w:hanging="480"/>
      </w:pPr>
    </w:lvl>
    <w:lvl w:ilvl="4" w:tplc="2C04FC28" w:tentative="1">
      <w:start w:val="1"/>
      <w:numFmt w:val="ideographTraditional"/>
      <w:lvlText w:val="%5、"/>
      <w:lvlJc w:val="left"/>
      <w:pPr>
        <w:ind w:left="2400" w:hanging="480"/>
      </w:pPr>
    </w:lvl>
    <w:lvl w:ilvl="5" w:tplc="408A6308" w:tentative="1">
      <w:start w:val="1"/>
      <w:numFmt w:val="lowerRoman"/>
      <w:lvlText w:val="%6."/>
      <w:lvlJc w:val="right"/>
      <w:pPr>
        <w:ind w:left="2880" w:hanging="480"/>
      </w:pPr>
    </w:lvl>
    <w:lvl w:ilvl="6" w:tplc="C6101172" w:tentative="1">
      <w:start w:val="1"/>
      <w:numFmt w:val="decimal"/>
      <w:lvlText w:val="%7."/>
      <w:lvlJc w:val="left"/>
      <w:pPr>
        <w:ind w:left="3360" w:hanging="480"/>
      </w:pPr>
    </w:lvl>
    <w:lvl w:ilvl="7" w:tplc="9FCE1DEC" w:tentative="1">
      <w:start w:val="1"/>
      <w:numFmt w:val="ideographTraditional"/>
      <w:lvlText w:val="%8、"/>
      <w:lvlJc w:val="left"/>
      <w:pPr>
        <w:ind w:left="3840" w:hanging="480"/>
      </w:pPr>
    </w:lvl>
    <w:lvl w:ilvl="8" w:tplc="3A38F810" w:tentative="1">
      <w:start w:val="1"/>
      <w:numFmt w:val="lowerRoman"/>
      <w:lvlText w:val="%9."/>
      <w:lvlJc w:val="right"/>
      <w:pPr>
        <w:ind w:left="4320" w:hanging="480"/>
      </w:pPr>
    </w:lvl>
  </w:abstractNum>
  <w:abstractNum w:abstractNumId="21" w15:restartNumberingAfterBreak="0">
    <w:nsid w:val="0B5E4AF8"/>
    <w:multiLevelType w:val="hybridMultilevel"/>
    <w:tmpl w:val="8092FF88"/>
    <w:lvl w:ilvl="0" w:tplc="6D8CF0A2">
      <w:start w:val="1"/>
      <w:numFmt w:val="taiwaneseCountingThousand"/>
      <w:lvlText w:val="%1、"/>
      <w:lvlJc w:val="left"/>
      <w:pPr>
        <w:ind w:left="1047" w:hanging="480"/>
      </w:pPr>
    </w:lvl>
    <w:lvl w:ilvl="1" w:tplc="11CE4EC6">
      <w:start w:val="1"/>
      <w:numFmt w:val="ideographTraditional"/>
      <w:lvlText w:val="%2、"/>
      <w:lvlJc w:val="left"/>
      <w:pPr>
        <w:ind w:left="1527" w:hanging="480"/>
      </w:pPr>
    </w:lvl>
    <w:lvl w:ilvl="2" w:tplc="643A792E">
      <w:start w:val="1"/>
      <w:numFmt w:val="lowerRoman"/>
      <w:lvlText w:val="%3."/>
      <w:lvlJc w:val="right"/>
      <w:pPr>
        <w:ind w:left="2007" w:hanging="480"/>
      </w:pPr>
    </w:lvl>
    <w:lvl w:ilvl="3" w:tplc="53E4B674">
      <w:start w:val="1"/>
      <w:numFmt w:val="decimal"/>
      <w:lvlText w:val="%4."/>
      <w:lvlJc w:val="left"/>
      <w:pPr>
        <w:ind w:left="2487" w:hanging="480"/>
      </w:pPr>
    </w:lvl>
    <w:lvl w:ilvl="4" w:tplc="325EC460">
      <w:start w:val="1"/>
      <w:numFmt w:val="ideographTraditional"/>
      <w:lvlText w:val="%5、"/>
      <w:lvlJc w:val="left"/>
      <w:pPr>
        <w:ind w:left="2967" w:hanging="480"/>
      </w:pPr>
    </w:lvl>
    <w:lvl w:ilvl="5" w:tplc="35D46662">
      <w:start w:val="1"/>
      <w:numFmt w:val="lowerRoman"/>
      <w:lvlText w:val="%6."/>
      <w:lvlJc w:val="right"/>
      <w:pPr>
        <w:ind w:left="3447" w:hanging="480"/>
      </w:pPr>
    </w:lvl>
    <w:lvl w:ilvl="6" w:tplc="3CE2F9AA">
      <w:start w:val="1"/>
      <w:numFmt w:val="decimal"/>
      <w:lvlText w:val="%7."/>
      <w:lvlJc w:val="left"/>
      <w:pPr>
        <w:ind w:left="3927" w:hanging="480"/>
      </w:pPr>
    </w:lvl>
    <w:lvl w:ilvl="7" w:tplc="860C0948">
      <w:start w:val="1"/>
      <w:numFmt w:val="ideographTraditional"/>
      <w:lvlText w:val="%8、"/>
      <w:lvlJc w:val="left"/>
      <w:pPr>
        <w:ind w:left="4407" w:hanging="480"/>
      </w:pPr>
    </w:lvl>
    <w:lvl w:ilvl="8" w:tplc="73E6D276">
      <w:start w:val="1"/>
      <w:numFmt w:val="lowerRoman"/>
      <w:lvlText w:val="%9."/>
      <w:lvlJc w:val="right"/>
      <w:pPr>
        <w:ind w:left="4887" w:hanging="480"/>
      </w:pPr>
    </w:lvl>
  </w:abstractNum>
  <w:abstractNum w:abstractNumId="22" w15:restartNumberingAfterBreak="0">
    <w:nsid w:val="0B667255"/>
    <w:multiLevelType w:val="hybridMultilevel"/>
    <w:tmpl w:val="4AB21AD2"/>
    <w:lvl w:ilvl="0" w:tplc="22348ACE">
      <w:start w:val="1"/>
      <w:numFmt w:val="taiwaneseCountingThousand"/>
      <w:lvlText w:val="(%1)"/>
      <w:lvlJc w:val="left"/>
      <w:pPr>
        <w:ind w:left="1527" w:hanging="480"/>
      </w:pPr>
      <w:rPr>
        <w:rFonts w:hint="eastAsia"/>
      </w:rPr>
    </w:lvl>
    <w:lvl w:ilvl="1" w:tplc="81F2BD5C" w:tentative="1">
      <w:start w:val="1"/>
      <w:numFmt w:val="ideographTraditional"/>
      <w:lvlText w:val="%2、"/>
      <w:lvlJc w:val="left"/>
      <w:pPr>
        <w:ind w:left="2007" w:hanging="480"/>
      </w:pPr>
    </w:lvl>
    <w:lvl w:ilvl="2" w:tplc="01184546" w:tentative="1">
      <w:start w:val="1"/>
      <w:numFmt w:val="lowerRoman"/>
      <w:lvlText w:val="%3."/>
      <w:lvlJc w:val="right"/>
      <w:pPr>
        <w:ind w:left="2487" w:hanging="480"/>
      </w:pPr>
    </w:lvl>
    <w:lvl w:ilvl="3" w:tplc="DC0691B8" w:tentative="1">
      <w:start w:val="1"/>
      <w:numFmt w:val="decimal"/>
      <w:lvlText w:val="%4."/>
      <w:lvlJc w:val="left"/>
      <w:pPr>
        <w:ind w:left="2967" w:hanging="480"/>
      </w:pPr>
    </w:lvl>
    <w:lvl w:ilvl="4" w:tplc="CC1A8668" w:tentative="1">
      <w:start w:val="1"/>
      <w:numFmt w:val="ideographTraditional"/>
      <w:lvlText w:val="%5、"/>
      <w:lvlJc w:val="left"/>
      <w:pPr>
        <w:ind w:left="3447" w:hanging="480"/>
      </w:pPr>
    </w:lvl>
    <w:lvl w:ilvl="5" w:tplc="DE90E57E" w:tentative="1">
      <w:start w:val="1"/>
      <w:numFmt w:val="lowerRoman"/>
      <w:lvlText w:val="%6."/>
      <w:lvlJc w:val="right"/>
      <w:pPr>
        <w:ind w:left="3927" w:hanging="480"/>
      </w:pPr>
    </w:lvl>
    <w:lvl w:ilvl="6" w:tplc="C1E29120" w:tentative="1">
      <w:start w:val="1"/>
      <w:numFmt w:val="decimal"/>
      <w:lvlText w:val="%7."/>
      <w:lvlJc w:val="left"/>
      <w:pPr>
        <w:ind w:left="4407" w:hanging="480"/>
      </w:pPr>
    </w:lvl>
    <w:lvl w:ilvl="7" w:tplc="22DCC002" w:tentative="1">
      <w:start w:val="1"/>
      <w:numFmt w:val="ideographTraditional"/>
      <w:lvlText w:val="%8、"/>
      <w:lvlJc w:val="left"/>
      <w:pPr>
        <w:ind w:left="4887" w:hanging="480"/>
      </w:pPr>
    </w:lvl>
    <w:lvl w:ilvl="8" w:tplc="BA5879DA" w:tentative="1">
      <w:start w:val="1"/>
      <w:numFmt w:val="lowerRoman"/>
      <w:lvlText w:val="%9."/>
      <w:lvlJc w:val="right"/>
      <w:pPr>
        <w:ind w:left="5367" w:hanging="480"/>
      </w:pPr>
    </w:lvl>
  </w:abstractNum>
  <w:abstractNum w:abstractNumId="23" w15:restartNumberingAfterBreak="0">
    <w:nsid w:val="0D830E28"/>
    <w:multiLevelType w:val="hybridMultilevel"/>
    <w:tmpl w:val="AAECB0E4"/>
    <w:lvl w:ilvl="0" w:tplc="2CF401A8">
      <w:start w:val="1"/>
      <w:numFmt w:val="decimal"/>
      <w:lvlText w:val="(%1)."/>
      <w:lvlJc w:val="left"/>
      <w:pPr>
        <w:ind w:left="480" w:hanging="480"/>
      </w:pPr>
      <w:rPr>
        <w:rFonts w:hint="eastAsia"/>
      </w:rPr>
    </w:lvl>
    <w:lvl w:ilvl="1" w:tplc="070CCCEC" w:tentative="1">
      <w:start w:val="1"/>
      <w:numFmt w:val="ideographTraditional"/>
      <w:lvlText w:val="%2、"/>
      <w:lvlJc w:val="left"/>
      <w:pPr>
        <w:ind w:left="960" w:hanging="480"/>
      </w:pPr>
    </w:lvl>
    <w:lvl w:ilvl="2" w:tplc="0BF4DEB6" w:tentative="1">
      <w:start w:val="1"/>
      <w:numFmt w:val="lowerRoman"/>
      <w:lvlText w:val="%3."/>
      <w:lvlJc w:val="right"/>
      <w:pPr>
        <w:ind w:left="1440" w:hanging="480"/>
      </w:pPr>
    </w:lvl>
    <w:lvl w:ilvl="3" w:tplc="9CD2D31E" w:tentative="1">
      <w:start w:val="1"/>
      <w:numFmt w:val="decimal"/>
      <w:lvlText w:val="%4."/>
      <w:lvlJc w:val="left"/>
      <w:pPr>
        <w:ind w:left="1920" w:hanging="480"/>
      </w:pPr>
    </w:lvl>
    <w:lvl w:ilvl="4" w:tplc="CD62E574" w:tentative="1">
      <w:start w:val="1"/>
      <w:numFmt w:val="ideographTraditional"/>
      <w:lvlText w:val="%5、"/>
      <w:lvlJc w:val="left"/>
      <w:pPr>
        <w:ind w:left="2400" w:hanging="480"/>
      </w:pPr>
    </w:lvl>
    <w:lvl w:ilvl="5" w:tplc="2FC6223A" w:tentative="1">
      <w:start w:val="1"/>
      <w:numFmt w:val="lowerRoman"/>
      <w:lvlText w:val="%6."/>
      <w:lvlJc w:val="right"/>
      <w:pPr>
        <w:ind w:left="2880" w:hanging="480"/>
      </w:pPr>
    </w:lvl>
    <w:lvl w:ilvl="6" w:tplc="683070EA" w:tentative="1">
      <w:start w:val="1"/>
      <w:numFmt w:val="decimal"/>
      <w:lvlText w:val="%7."/>
      <w:lvlJc w:val="left"/>
      <w:pPr>
        <w:ind w:left="3360" w:hanging="480"/>
      </w:pPr>
    </w:lvl>
    <w:lvl w:ilvl="7" w:tplc="4F10AF38" w:tentative="1">
      <w:start w:val="1"/>
      <w:numFmt w:val="ideographTraditional"/>
      <w:lvlText w:val="%8、"/>
      <w:lvlJc w:val="left"/>
      <w:pPr>
        <w:ind w:left="3840" w:hanging="480"/>
      </w:pPr>
    </w:lvl>
    <w:lvl w:ilvl="8" w:tplc="A596F35C" w:tentative="1">
      <w:start w:val="1"/>
      <w:numFmt w:val="lowerRoman"/>
      <w:lvlText w:val="%9."/>
      <w:lvlJc w:val="right"/>
      <w:pPr>
        <w:ind w:left="4320" w:hanging="480"/>
      </w:pPr>
    </w:lvl>
  </w:abstractNum>
  <w:abstractNum w:abstractNumId="24" w15:restartNumberingAfterBreak="0">
    <w:nsid w:val="0E75596D"/>
    <w:multiLevelType w:val="hybridMultilevel"/>
    <w:tmpl w:val="D8A48CA4"/>
    <w:lvl w:ilvl="0" w:tplc="D61A21D8">
      <w:start w:val="1"/>
      <w:numFmt w:val="decimal"/>
      <w:lvlText w:val="%1."/>
      <w:lvlJc w:val="left"/>
      <w:pPr>
        <w:ind w:left="480" w:hanging="480"/>
      </w:pPr>
    </w:lvl>
    <w:lvl w:ilvl="1" w:tplc="B498C80E" w:tentative="1">
      <w:start w:val="1"/>
      <w:numFmt w:val="ideographTraditional"/>
      <w:lvlText w:val="%2、"/>
      <w:lvlJc w:val="left"/>
      <w:pPr>
        <w:ind w:left="960" w:hanging="480"/>
      </w:pPr>
    </w:lvl>
    <w:lvl w:ilvl="2" w:tplc="76E6B40A" w:tentative="1">
      <w:start w:val="1"/>
      <w:numFmt w:val="lowerRoman"/>
      <w:lvlText w:val="%3."/>
      <w:lvlJc w:val="right"/>
      <w:pPr>
        <w:ind w:left="1440" w:hanging="480"/>
      </w:pPr>
    </w:lvl>
    <w:lvl w:ilvl="3" w:tplc="9528CBE4" w:tentative="1">
      <w:start w:val="1"/>
      <w:numFmt w:val="decimal"/>
      <w:lvlText w:val="%4."/>
      <w:lvlJc w:val="left"/>
      <w:pPr>
        <w:ind w:left="1920" w:hanging="480"/>
      </w:pPr>
    </w:lvl>
    <w:lvl w:ilvl="4" w:tplc="7A56D010" w:tentative="1">
      <w:start w:val="1"/>
      <w:numFmt w:val="ideographTraditional"/>
      <w:lvlText w:val="%5、"/>
      <w:lvlJc w:val="left"/>
      <w:pPr>
        <w:ind w:left="2400" w:hanging="480"/>
      </w:pPr>
    </w:lvl>
    <w:lvl w:ilvl="5" w:tplc="95B862DA" w:tentative="1">
      <w:start w:val="1"/>
      <w:numFmt w:val="lowerRoman"/>
      <w:lvlText w:val="%6."/>
      <w:lvlJc w:val="right"/>
      <w:pPr>
        <w:ind w:left="2880" w:hanging="480"/>
      </w:pPr>
    </w:lvl>
    <w:lvl w:ilvl="6" w:tplc="B3F0A44C" w:tentative="1">
      <w:start w:val="1"/>
      <w:numFmt w:val="decimal"/>
      <w:lvlText w:val="%7."/>
      <w:lvlJc w:val="left"/>
      <w:pPr>
        <w:ind w:left="3360" w:hanging="480"/>
      </w:pPr>
    </w:lvl>
    <w:lvl w:ilvl="7" w:tplc="975ADBC6" w:tentative="1">
      <w:start w:val="1"/>
      <w:numFmt w:val="ideographTraditional"/>
      <w:lvlText w:val="%8、"/>
      <w:lvlJc w:val="left"/>
      <w:pPr>
        <w:ind w:left="3840" w:hanging="480"/>
      </w:pPr>
    </w:lvl>
    <w:lvl w:ilvl="8" w:tplc="E0441960" w:tentative="1">
      <w:start w:val="1"/>
      <w:numFmt w:val="lowerRoman"/>
      <w:lvlText w:val="%9."/>
      <w:lvlJc w:val="right"/>
      <w:pPr>
        <w:ind w:left="4320" w:hanging="480"/>
      </w:pPr>
    </w:lvl>
  </w:abstractNum>
  <w:abstractNum w:abstractNumId="25" w15:restartNumberingAfterBreak="0">
    <w:nsid w:val="0FA846E3"/>
    <w:multiLevelType w:val="hybridMultilevel"/>
    <w:tmpl w:val="720EF844"/>
    <w:lvl w:ilvl="0" w:tplc="8F6CBDB0">
      <w:start w:val="1"/>
      <w:numFmt w:val="decimal"/>
      <w:lvlText w:val="%1."/>
      <w:lvlJc w:val="left"/>
      <w:pPr>
        <w:ind w:left="480" w:hanging="480"/>
      </w:pPr>
    </w:lvl>
    <w:lvl w:ilvl="1" w:tplc="B7DCE6FA" w:tentative="1">
      <w:start w:val="1"/>
      <w:numFmt w:val="ideographTraditional"/>
      <w:lvlText w:val="%2、"/>
      <w:lvlJc w:val="left"/>
      <w:pPr>
        <w:ind w:left="960" w:hanging="480"/>
      </w:pPr>
    </w:lvl>
    <w:lvl w:ilvl="2" w:tplc="B3DEBB3A" w:tentative="1">
      <w:start w:val="1"/>
      <w:numFmt w:val="lowerRoman"/>
      <w:lvlText w:val="%3."/>
      <w:lvlJc w:val="right"/>
      <w:pPr>
        <w:ind w:left="1440" w:hanging="480"/>
      </w:pPr>
    </w:lvl>
    <w:lvl w:ilvl="3" w:tplc="1476543E" w:tentative="1">
      <w:start w:val="1"/>
      <w:numFmt w:val="decimal"/>
      <w:lvlText w:val="%4."/>
      <w:lvlJc w:val="left"/>
      <w:pPr>
        <w:ind w:left="1920" w:hanging="480"/>
      </w:pPr>
    </w:lvl>
    <w:lvl w:ilvl="4" w:tplc="2398F7AE" w:tentative="1">
      <w:start w:val="1"/>
      <w:numFmt w:val="ideographTraditional"/>
      <w:lvlText w:val="%5、"/>
      <w:lvlJc w:val="left"/>
      <w:pPr>
        <w:ind w:left="2400" w:hanging="480"/>
      </w:pPr>
    </w:lvl>
    <w:lvl w:ilvl="5" w:tplc="5AC6EB30" w:tentative="1">
      <w:start w:val="1"/>
      <w:numFmt w:val="lowerRoman"/>
      <w:lvlText w:val="%6."/>
      <w:lvlJc w:val="right"/>
      <w:pPr>
        <w:ind w:left="2880" w:hanging="480"/>
      </w:pPr>
    </w:lvl>
    <w:lvl w:ilvl="6" w:tplc="4800AA90" w:tentative="1">
      <w:start w:val="1"/>
      <w:numFmt w:val="decimal"/>
      <w:lvlText w:val="%7."/>
      <w:lvlJc w:val="left"/>
      <w:pPr>
        <w:ind w:left="3360" w:hanging="480"/>
      </w:pPr>
    </w:lvl>
    <w:lvl w:ilvl="7" w:tplc="0352C696" w:tentative="1">
      <w:start w:val="1"/>
      <w:numFmt w:val="ideographTraditional"/>
      <w:lvlText w:val="%8、"/>
      <w:lvlJc w:val="left"/>
      <w:pPr>
        <w:ind w:left="3840" w:hanging="480"/>
      </w:pPr>
    </w:lvl>
    <w:lvl w:ilvl="8" w:tplc="12E8AE2E" w:tentative="1">
      <w:start w:val="1"/>
      <w:numFmt w:val="lowerRoman"/>
      <w:lvlText w:val="%9."/>
      <w:lvlJc w:val="right"/>
      <w:pPr>
        <w:ind w:left="4320" w:hanging="480"/>
      </w:pPr>
    </w:lvl>
  </w:abstractNum>
  <w:abstractNum w:abstractNumId="26" w15:restartNumberingAfterBreak="0">
    <w:nsid w:val="0FB2592E"/>
    <w:multiLevelType w:val="hybridMultilevel"/>
    <w:tmpl w:val="02F4BF26"/>
    <w:lvl w:ilvl="0" w:tplc="67CC8B04">
      <w:start w:val="1"/>
      <w:numFmt w:val="decimal"/>
      <w:lvlText w:val="%1."/>
      <w:lvlJc w:val="left"/>
      <w:pPr>
        <w:ind w:left="480" w:hanging="480"/>
      </w:pPr>
    </w:lvl>
    <w:lvl w:ilvl="1" w:tplc="90AC7964">
      <w:start w:val="1"/>
      <w:numFmt w:val="ideographTraditional"/>
      <w:lvlText w:val="%2、"/>
      <w:lvlJc w:val="left"/>
      <w:pPr>
        <w:ind w:left="960" w:hanging="480"/>
      </w:pPr>
    </w:lvl>
    <w:lvl w:ilvl="2" w:tplc="6646FA5E">
      <w:start w:val="1"/>
      <w:numFmt w:val="lowerRoman"/>
      <w:lvlText w:val="%3."/>
      <w:lvlJc w:val="right"/>
      <w:pPr>
        <w:ind w:left="1440" w:hanging="480"/>
      </w:pPr>
    </w:lvl>
    <w:lvl w:ilvl="3" w:tplc="9EF81118">
      <w:start w:val="1"/>
      <w:numFmt w:val="decimal"/>
      <w:lvlText w:val="%4."/>
      <w:lvlJc w:val="left"/>
      <w:pPr>
        <w:ind w:left="1920" w:hanging="480"/>
      </w:pPr>
    </w:lvl>
    <w:lvl w:ilvl="4" w:tplc="1CC4D4D4">
      <w:start w:val="1"/>
      <w:numFmt w:val="ideographTraditional"/>
      <w:lvlText w:val="%5、"/>
      <w:lvlJc w:val="left"/>
      <w:pPr>
        <w:ind w:left="2400" w:hanging="480"/>
      </w:pPr>
    </w:lvl>
    <w:lvl w:ilvl="5" w:tplc="87646678">
      <w:start w:val="1"/>
      <w:numFmt w:val="lowerRoman"/>
      <w:lvlText w:val="%6."/>
      <w:lvlJc w:val="right"/>
      <w:pPr>
        <w:ind w:left="2880" w:hanging="480"/>
      </w:pPr>
    </w:lvl>
    <w:lvl w:ilvl="6" w:tplc="8E9454C4">
      <w:start w:val="1"/>
      <w:numFmt w:val="decimal"/>
      <w:lvlText w:val="%7."/>
      <w:lvlJc w:val="left"/>
      <w:pPr>
        <w:ind w:left="3360" w:hanging="480"/>
      </w:pPr>
    </w:lvl>
    <w:lvl w:ilvl="7" w:tplc="581479B6">
      <w:start w:val="1"/>
      <w:numFmt w:val="ideographTraditional"/>
      <w:lvlText w:val="%8、"/>
      <w:lvlJc w:val="left"/>
      <w:pPr>
        <w:ind w:left="3840" w:hanging="480"/>
      </w:pPr>
    </w:lvl>
    <w:lvl w:ilvl="8" w:tplc="B61CDD7C">
      <w:start w:val="1"/>
      <w:numFmt w:val="lowerRoman"/>
      <w:lvlText w:val="%9."/>
      <w:lvlJc w:val="right"/>
      <w:pPr>
        <w:ind w:left="4320" w:hanging="480"/>
      </w:pPr>
    </w:lvl>
  </w:abstractNum>
  <w:abstractNum w:abstractNumId="27" w15:restartNumberingAfterBreak="0">
    <w:nsid w:val="10FE23CA"/>
    <w:multiLevelType w:val="hybridMultilevel"/>
    <w:tmpl w:val="5A76BF06"/>
    <w:lvl w:ilvl="0" w:tplc="B52273FE">
      <w:start w:val="1"/>
      <w:numFmt w:val="taiwaneseCountingThousand"/>
      <w:lvlText w:val="(%1)"/>
      <w:lvlJc w:val="left"/>
      <w:pPr>
        <w:ind w:left="480" w:hanging="480"/>
      </w:pPr>
      <w:rPr>
        <w:rFonts w:hint="eastAsia"/>
      </w:rPr>
    </w:lvl>
    <w:lvl w:ilvl="1" w:tplc="65F4DA6E" w:tentative="1">
      <w:start w:val="1"/>
      <w:numFmt w:val="ideographTraditional"/>
      <w:lvlText w:val="%2、"/>
      <w:lvlJc w:val="left"/>
      <w:pPr>
        <w:ind w:left="960" w:hanging="480"/>
      </w:pPr>
    </w:lvl>
    <w:lvl w:ilvl="2" w:tplc="3ECEEB62" w:tentative="1">
      <w:start w:val="1"/>
      <w:numFmt w:val="lowerRoman"/>
      <w:lvlText w:val="%3."/>
      <w:lvlJc w:val="right"/>
      <w:pPr>
        <w:ind w:left="1440" w:hanging="480"/>
      </w:pPr>
    </w:lvl>
    <w:lvl w:ilvl="3" w:tplc="A406F4EA" w:tentative="1">
      <w:start w:val="1"/>
      <w:numFmt w:val="decimal"/>
      <w:lvlText w:val="%4."/>
      <w:lvlJc w:val="left"/>
      <w:pPr>
        <w:ind w:left="1920" w:hanging="480"/>
      </w:pPr>
    </w:lvl>
    <w:lvl w:ilvl="4" w:tplc="7728C384" w:tentative="1">
      <w:start w:val="1"/>
      <w:numFmt w:val="ideographTraditional"/>
      <w:lvlText w:val="%5、"/>
      <w:lvlJc w:val="left"/>
      <w:pPr>
        <w:ind w:left="2400" w:hanging="480"/>
      </w:pPr>
    </w:lvl>
    <w:lvl w:ilvl="5" w:tplc="545A6F60" w:tentative="1">
      <w:start w:val="1"/>
      <w:numFmt w:val="lowerRoman"/>
      <w:lvlText w:val="%6."/>
      <w:lvlJc w:val="right"/>
      <w:pPr>
        <w:ind w:left="2880" w:hanging="480"/>
      </w:pPr>
    </w:lvl>
    <w:lvl w:ilvl="6" w:tplc="19CE5DA0" w:tentative="1">
      <w:start w:val="1"/>
      <w:numFmt w:val="decimal"/>
      <w:lvlText w:val="%7."/>
      <w:lvlJc w:val="left"/>
      <w:pPr>
        <w:ind w:left="3360" w:hanging="480"/>
      </w:pPr>
    </w:lvl>
    <w:lvl w:ilvl="7" w:tplc="506A72C0" w:tentative="1">
      <w:start w:val="1"/>
      <w:numFmt w:val="ideographTraditional"/>
      <w:lvlText w:val="%8、"/>
      <w:lvlJc w:val="left"/>
      <w:pPr>
        <w:ind w:left="3840" w:hanging="480"/>
      </w:pPr>
    </w:lvl>
    <w:lvl w:ilvl="8" w:tplc="AFAAB672" w:tentative="1">
      <w:start w:val="1"/>
      <w:numFmt w:val="lowerRoman"/>
      <w:lvlText w:val="%9."/>
      <w:lvlJc w:val="right"/>
      <w:pPr>
        <w:ind w:left="4320" w:hanging="480"/>
      </w:pPr>
    </w:lvl>
  </w:abstractNum>
  <w:abstractNum w:abstractNumId="28" w15:restartNumberingAfterBreak="0">
    <w:nsid w:val="1297563D"/>
    <w:multiLevelType w:val="hybridMultilevel"/>
    <w:tmpl w:val="A3D4976A"/>
    <w:lvl w:ilvl="0" w:tplc="2E3050CA">
      <w:start w:val="1"/>
      <w:numFmt w:val="taiwaneseCountingThousand"/>
      <w:lvlText w:val="(%1)"/>
      <w:lvlJc w:val="left"/>
      <w:pPr>
        <w:ind w:left="1047" w:hanging="480"/>
      </w:pPr>
      <w:rPr>
        <w:rFonts w:hint="eastAsia"/>
      </w:rPr>
    </w:lvl>
    <w:lvl w:ilvl="1" w:tplc="B096DA0A">
      <w:start w:val="1"/>
      <w:numFmt w:val="ideographTraditional"/>
      <w:lvlText w:val="%2、"/>
      <w:lvlJc w:val="left"/>
      <w:pPr>
        <w:ind w:left="1527" w:hanging="480"/>
      </w:pPr>
    </w:lvl>
    <w:lvl w:ilvl="2" w:tplc="69AC5700">
      <w:start w:val="1"/>
      <w:numFmt w:val="lowerRoman"/>
      <w:lvlText w:val="%3."/>
      <w:lvlJc w:val="right"/>
      <w:pPr>
        <w:ind w:left="2007" w:hanging="480"/>
      </w:pPr>
    </w:lvl>
    <w:lvl w:ilvl="3" w:tplc="F9EC5A80">
      <w:start w:val="1"/>
      <w:numFmt w:val="decimal"/>
      <w:lvlText w:val="%4."/>
      <w:lvlJc w:val="left"/>
      <w:pPr>
        <w:ind w:left="2487" w:hanging="480"/>
      </w:pPr>
    </w:lvl>
    <w:lvl w:ilvl="4" w:tplc="6916DB24">
      <w:start w:val="1"/>
      <w:numFmt w:val="ideographTraditional"/>
      <w:lvlText w:val="%5、"/>
      <w:lvlJc w:val="left"/>
      <w:pPr>
        <w:ind w:left="2967" w:hanging="480"/>
      </w:pPr>
    </w:lvl>
    <w:lvl w:ilvl="5" w:tplc="A77CC9A0">
      <w:start w:val="1"/>
      <w:numFmt w:val="lowerRoman"/>
      <w:lvlText w:val="%6."/>
      <w:lvlJc w:val="right"/>
      <w:pPr>
        <w:ind w:left="3447" w:hanging="480"/>
      </w:pPr>
    </w:lvl>
    <w:lvl w:ilvl="6" w:tplc="A8043908">
      <w:start w:val="1"/>
      <w:numFmt w:val="decimal"/>
      <w:lvlText w:val="%7."/>
      <w:lvlJc w:val="left"/>
      <w:pPr>
        <w:ind w:left="3927" w:hanging="480"/>
      </w:pPr>
    </w:lvl>
    <w:lvl w:ilvl="7" w:tplc="440CF108">
      <w:start w:val="1"/>
      <w:numFmt w:val="ideographTraditional"/>
      <w:lvlText w:val="%8、"/>
      <w:lvlJc w:val="left"/>
      <w:pPr>
        <w:ind w:left="4407" w:hanging="480"/>
      </w:pPr>
    </w:lvl>
    <w:lvl w:ilvl="8" w:tplc="59AA31AC">
      <w:start w:val="1"/>
      <w:numFmt w:val="lowerRoman"/>
      <w:lvlText w:val="%9."/>
      <w:lvlJc w:val="right"/>
      <w:pPr>
        <w:ind w:left="4887" w:hanging="480"/>
      </w:pPr>
    </w:lvl>
  </w:abstractNum>
  <w:abstractNum w:abstractNumId="29" w15:restartNumberingAfterBreak="0">
    <w:nsid w:val="138C1703"/>
    <w:multiLevelType w:val="hybridMultilevel"/>
    <w:tmpl w:val="6C823E38"/>
    <w:lvl w:ilvl="0" w:tplc="589E2052">
      <w:start w:val="1"/>
      <w:numFmt w:val="taiwaneseCountingThousand"/>
      <w:lvlText w:val="(%1)"/>
      <w:lvlJc w:val="left"/>
      <w:pPr>
        <w:ind w:left="480" w:hanging="480"/>
      </w:pPr>
      <w:rPr>
        <w:rFonts w:hint="eastAsia"/>
      </w:rPr>
    </w:lvl>
    <w:lvl w:ilvl="1" w:tplc="5516C2DC" w:tentative="1">
      <w:start w:val="1"/>
      <w:numFmt w:val="ideographTraditional"/>
      <w:lvlText w:val="%2、"/>
      <w:lvlJc w:val="left"/>
      <w:pPr>
        <w:ind w:left="960" w:hanging="480"/>
      </w:pPr>
    </w:lvl>
    <w:lvl w:ilvl="2" w:tplc="13EA6C42" w:tentative="1">
      <w:start w:val="1"/>
      <w:numFmt w:val="lowerRoman"/>
      <w:lvlText w:val="%3."/>
      <w:lvlJc w:val="right"/>
      <w:pPr>
        <w:ind w:left="1440" w:hanging="480"/>
      </w:pPr>
    </w:lvl>
    <w:lvl w:ilvl="3" w:tplc="B3A077B8" w:tentative="1">
      <w:start w:val="1"/>
      <w:numFmt w:val="decimal"/>
      <w:lvlText w:val="%4."/>
      <w:lvlJc w:val="left"/>
      <w:pPr>
        <w:ind w:left="1920" w:hanging="480"/>
      </w:pPr>
    </w:lvl>
    <w:lvl w:ilvl="4" w:tplc="44B4053A" w:tentative="1">
      <w:start w:val="1"/>
      <w:numFmt w:val="ideographTraditional"/>
      <w:lvlText w:val="%5、"/>
      <w:lvlJc w:val="left"/>
      <w:pPr>
        <w:ind w:left="2400" w:hanging="480"/>
      </w:pPr>
    </w:lvl>
    <w:lvl w:ilvl="5" w:tplc="E4902F84" w:tentative="1">
      <w:start w:val="1"/>
      <w:numFmt w:val="lowerRoman"/>
      <w:lvlText w:val="%6."/>
      <w:lvlJc w:val="right"/>
      <w:pPr>
        <w:ind w:left="2880" w:hanging="480"/>
      </w:pPr>
    </w:lvl>
    <w:lvl w:ilvl="6" w:tplc="36E68A3A" w:tentative="1">
      <w:start w:val="1"/>
      <w:numFmt w:val="decimal"/>
      <w:lvlText w:val="%7."/>
      <w:lvlJc w:val="left"/>
      <w:pPr>
        <w:ind w:left="3360" w:hanging="480"/>
      </w:pPr>
    </w:lvl>
    <w:lvl w:ilvl="7" w:tplc="54A810D0" w:tentative="1">
      <w:start w:val="1"/>
      <w:numFmt w:val="ideographTraditional"/>
      <w:lvlText w:val="%8、"/>
      <w:lvlJc w:val="left"/>
      <w:pPr>
        <w:ind w:left="3840" w:hanging="480"/>
      </w:pPr>
    </w:lvl>
    <w:lvl w:ilvl="8" w:tplc="4D2AAED8" w:tentative="1">
      <w:start w:val="1"/>
      <w:numFmt w:val="lowerRoman"/>
      <w:lvlText w:val="%9."/>
      <w:lvlJc w:val="right"/>
      <w:pPr>
        <w:ind w:left="4320" w:hanging="480"/>
      </w:pPr>
    </w:lvl>
  </w:abstractNum>
  <w:abstractNum w:abstractNumId="30" w15:restartNumberingAfterBreak="0">
    <w:nsid w:val="13B830D7"/>
    <w:multiLevelType w:val="hybridMultilevel"/>
    <w:tmpl w:val="3AEE2E62"/>
    <w:lvl w:ilvl="0" w:tplc="F85CA456">
      <w:start w:val="1"/>
      <w:numFmt w:val="decimal"/>
      <w:lvlText w:val="%1."/>
      <w:lvlJc w:val="left"/>
      <w:pPr>
        <w:ind w:left="480" w:hanging="480"/>
      </w:pPr>
      <w:rPr>
        <w:rFonts w:hint="eastAsia"/>
      </w:rPr>
    </w:lvl>
    <w:lvl w:ilvl="1" w:tplc="F5B6F1D8" w:tentative="1">
      <w:start w:val="1"/>
      <w:numFmt w:val="ideographTraditional"/>
      <w:lvlText w:val="%2、"/>
      <w:lvlJc w:val="left"/>
      <w:pPr>
        <w:ind w:left="960" w:hanging="480"/>
      </w:pPr>
    </w:lvl>
    <w:lvl w:ilvl="2" w:tplc="758CE6FC" w:tentative="1">
      <w:start w:val="1"/>
      <w:numFmt w:val="lowerRoman"/>
      <w:lvlText w:val="%3."/>
      <w:lvlJc w:val="right"/>
      <w:pPr>
        <w:ind w:left="1440" w:hanging="480"/>
      </w:pPr>
    </w:lvl>
    <w:lvl w:ilvl="3" w:tplc="E3721FEC" w:tentative="1">
      <w:start w:val="1"/>
      <w:numFmt w:val="decimal"/>
      <w:lvlText w:val="%4."/>
      <w:lvlJc w:val="left"/>
      <w:pPr>
        <w:ind w:left="1920" w:hanging="480"/>
      </w:pPr>
    </w:lvl>
    <w:lvl w:ilvl="4" w:tplc="0BF072C0" w:tentative="1">
      <w:start w:val="1"/>
      <w:numFmt w:val="ideographTraditional"/>
      <w:lvlText w:val="%5、"/>
      <w:lvlJc w:val="left"/>
      <w:pPr>
        <w:ind w:left="2400" w:hanging="480"/>
      </w:pPr>
    </w:lvl>
    <w:lvl w:ilvl="5" w:tplc="D4229F90" w:tentative="1">
      <w:start w:val="1"/>
      <w:numFmt w:val="lowerRoman"/>
      <w:lvlText w:val="%6."/>
      <w:lvlJc w:val="right"/>
      <w:pPr>
        <w:ind w:left="2880" w:hanging="480"/>
      </w:pPr>
    </w:lvl>
    <w:lvl w:ilvl="6" w:tplc="FED03696" w:tentative="1">
      <w:start w:val="1"/>
      <w:numFmt w:val="decimal"/>
      <w:lvlText w:val="%7."/>
      <w:lvlJc w:val="left"/>
      <w:pPr>
        <w:ind w:left="3360" w:hanging="480"/>
      </w:pPr>
    </w:lvl>
    <w:lvl w:ilvl="7" w:tplc="A11C5A2C" w:tentative="1">
      <w:start w:val="1"/>
      <w:numFmt w:val="ideographTraditional"/>
      <w:lvlText w:val="%8、"/>
      <w:lvlJc w:val="left"/>
      <w:pPr>
        <w:ind w:left="3840" w:hanging="480"/>
      </w:pPr>
    </w:lvl>
    <w:lvl w:ilvl="8" w:tplc="CE60DB0A" w:tentative="1">
      <w:start w:val="1"/>
      <w:numFmt w:val="lowerRoman"/>
      <w:lvlText w:val="%9."/>
      <w:lvlJc w:val="right"/>
      <w:pPr>
        <w:ind w:left="4320" w:hanging="480"/>
      </w:pPr>
    </w:lvl>
  </w:abstractNum>
  <w:abstractNum w:abstractNumId="31" w15:restartNumberingAfterBreak="0">
    <w:nsid w:val="14D27813"/>
    <w:multiLevelType w:val="hybridMultilevel"/>
    <w:tmpl w:val="0CA2FAA2"/>
    <w:lvl w:ilvl="0" w:tplc="247CFCD6">
      <w:start w:val="1"/>
      <w:numFmt w:val="decimal"/>
      <w:lvlText w:val="%1."/>
      <w:lvlJc w:val="left"/>
      <w:pPr>
        <w:ind w:left="480" w:hanging="480"/>
      </w:pPr>
    </w:lvl>
    <w:lvl w:ilvl="1" w:tplc="30488D1E" w:tentative="1">
      <w:start w:val="1"/>
      <w:numFmt w:val="ideographTraditional"/>
      <w:lvlText w:val="%2、"/>
      <w:lvlJc w:val="left"/>
      <w:pPr>
        <w:ind w:left="960" w:hanging="480"/>
      </w:pPr>
    </w:lvl>
    <w:lvl w:ilvl="2" w:tplc="2690D300" w:tentative="1">
      <w:start w:val="1"/>
      <w:numFmt w:val="lowerRoman"/>
      <w:lvlText w:val="%3."/>
      <w:lvlJc w:val="right"/>
      <w:pPr>
        <w:ind w:left="1440" w:hanging="480"/>
      </w:pPr>
    </w:lvl>
    <w:lvl w:ilvl="3" w:tplc="270A1742" w:tentative="1">
      <w:start w:val="1"/>
      <w:numFmt w:val="decimal"/>
      <w:lvlText w:val="%4."/>
      <w:lvlJc w:val="left"/>
      <w:pPr>
        <w:ind w:left="1920" w:hanging="480"/>
      </w:pPr>
    </w:lvl>
    <w:lvl w:ilvl="4" w:tplc="83C6DD98" w:tentative="1">
      <w:start w:val="1"/>
      <w:numFmt w:val="ideographTraditional"/>
      <w:lvlText w:val="%5、"/>
      <w:lvlJc w:val="left"/>
      <w:pPr>
        <w:ind w:left="2400" w:hanging="480"/>
      </w:pPr>
    </w:lvl>
    <w:lvl w:ilvl="5" w:tplc="9CE218B8" w:tentative="1">
      <w:start w:val="1"/>
      <w:numFmt w:val="lowerRoman"/>
      <w:lvlText w:val="%6."/>
      <w:lvlJc w:val="right"/>
      <w:pPr>
        <w:ind w:left="2880" w:hanging="480"/>
      </w:pPr>
    </w:lvl>
    <w:lvl w:ilvl="6" w:tplc="B81C8118" w:tentative="1">
      <w:start w:val="1"/>
      <w:numFmt w:val="decimal"/>
      <w:lvlText w:val="%7."/>
      <w:lvlJc w:val="left"/>
      <w:pPr>
        <w:ind w:left="3360" w:hanging="480"/>
      </w:pPr>
    </w:lvl>
    <w:lvl w:ilvl="7" w:tplc="D43A2DF8" w:tentative="1">
      <w:start w:val="1"/>
      <w:numFmt w:val="ideographTraditional"/>
      <w:lvlText w:val="%8、"/>
      <w:lvlJc w:val="left"/>
      <w:pPr>
        <w:ind w:left="3840" w:hanging="480"/>
      </w:pPr>
    </w:lvl>
    <w:lvl w:ilvl="8" w:tplc="EA160A94" w:tentative="1">
      <w:start w:val="1"/>
      <w:numFmt w:val="lowerRoman"/>
      <w:lvlText w:val="%9."/>
      <w:lvlJc w:val="right"/>
      <w:pPr>
        <w:ind w:left="4320" w:hanging="480"/>
      </w:pPr>
    </w:lvl>
  </w:abstractNum>
  <w:abstractNum w:abstractNumId="32" w15:restartNumberingAfterBreak="0">
    <w:nsid w:val="1623740B"/>
    <w:multiLevelType w:val="hybridMultilevel"/>
    <w:tmpl w:val="2F9E39F8"/>
    <w:lvl w:ilvl="0" w:tplc="44AAC302">
      <w:start w:val="1"/>
      <w:numFmt w:val="decimal"/>
      <w:lvlText w:val="%1."/>
      <w:lvlJc w:val="left"/>
      <w:pPr>
        <w:ind w:left="480" w:hanging="480"/>
      </w:pPr>
    </w:lvl>
    <w:lvl w:ilvl="1" w:tplc="9D485B9C" w:tentative="1">
      <w:start w:val="1"/>
      <w:numFmt w:val="ideographTraditional"/>
      <w:lvlText w:val="%2、"/>
      <w:lvlJc w:val="left"/>
      <w:pPr>
        <w:ind w:left="960" w:hanging="480"/>
      </w:pPr>
    </w:lvl>
    <w:lvl w:ilvl="2" w:tplc="CD68C1E4" w:tentative="1">
      <w:start w:val="1"/>
      <w:numFmt w:val="lowerRoman"/>
      <w:lvlText w:val="%3."/>
      <w:lvlJc w:val="right"/>
      <w:pPr>
        <w:ind w:left="1440" w:hanging="480"/>
      </w:pPr>
    </w:lvl>
    <w:lvl w:ilvl="3" w:tplc="F6DC0806" w:tentative="1">
      <w:start w:val="1"/>
      <w:numFmt w:val="decimal"/>
      <w:lvlText w:val="%4."/>
      <w:lvlJc w:val="left"/>
      <w:pPr>
        <w:ind w:left="1920" w:hanging="480"/>
      </w:pPr>
    </w:lvl>
    <w:lvl w:ilvl="4" w:tplc="3586BC56" w:tentative="1">
      <w:start w:val="1"/>
      <w:numFmt w:val="ideographTraditional"/>
      <w:lvlText w:val="%5、"/>
      <w:lvlJc w:val="left"/>
      <w:pPr>
        <w:ind w:left="2400" w:hanging="480"/>
      </w:pPr>
    </w:lvl>
    <w:lvl w:ilvl="5" w:tplc="DDF0E69A" w:tentative="1">
      <w:start w:val="1"/>
      <w:numFmt w:val="lowerRoman"/>
      <w:lvlText w:val="%6."/>
      <w:lvlJc w:val="right"/>
      <w:pPr>
        <w:ind w:left="2880" w:hanging="480"/>
      </w:pPr>
    </w:lvl>
    <w:lvl w:ilvl="6" w:tplc="41583992" w:tentative="1">
      <w:start w:val="1"/>
      <w:numFmt w:val="decimal"/>
      <w:lvlText w:val="%7."/>
      <w:lvlJc w:val="left"/>
      <w:pPr>
        <w:ind w:left="3360" w:hanging="480"/>
      </w:pPr>
    </w:lvl>
    <w:lvl w:ilvl="7" w:tplc="12E40F98" w:tentative="1">
      <w:start w:val="1"/>
      <w:numFmt w:val="ideographTraditional"/>
      <w:lvlText w:val="%8、"/>
      <w:lvlJc w:val="left"/>
      <w:pPr>
        <w:ind w:left="3840" w:hanging="480"/>
      </w:pPr>
    </w:lvl>
    <w:lvl w:ilvl="8" w:tplc="ADA63378" w:tentative="1">
      <w:start w:val="1"/>
      <w:numFmt w:val="lowerRoman"/>
      <w:lvlText w:val="%9."/>
      <w:lvlJc w:val="right"/>
      <w:pPr>
        <w:ind w:left="4320" w:hanging="480"/>
      </w:pPr>
    </w:lvl>
  </w:abstractNum>
  <w:abstractNum w:abstractNumId="33" w15:restartNumberingAfterBreak="0">
    <w:nsid w:val="16C83514"/>
    <w:multiLevelType w:val="hybridMultilevel"/>
    <w:tmpl w:val="07104DBC"/>
    <w:lvl w:ilvl="0" w:tplc="3A100620">
      <w:start w:val="1"/>
      <w:numFmt w:val="decimal"/>
      <w:lvlText w:val="(%1)"/>
      <w:lvlJc w:val="left"/>
      <w:pPr>
        <w:ind w:left="1440" w:hanging="480"/>
      </w:pPr>
      <w:rPr>
        <w:rFonts w:hint="eastAsia"/>
      </w:rPr>
    </w:lvl>
    <w:lvl w:ilvl="1" w:tplc="6908E334" w:tentative="1">
      <w:start w:val="1"/>
      <w:numFmt w:val="ideographTraditional"/>
      <w:lvlText w:val="%2、"/>
      <w:lvlJc w:val="left"/>
      <w:pPr>
        <w:ind w:left="1920" w:hanging="480"/>
      </w:pPr>
    </w:lvl>
    <w:lvl w:ilvl="2" w:tplc="CFE06D4C" w:tentative="1">
      <w:start w:val="1"/>
      <w:numFmt w:val="lowerRoman"/>
      <w:lvlText w:val="%3."/>
      <w:lvlJc w:val="right"/>
      <w:pPr>
        <w:ind w:left="2400" w:hanging="480"/>
      </w:pPr>
    </w:lvl>
    <w:lvl w:ilvl="3" w:tplc="971ED51C" w:tentative="1">
      <w:start w:val="1"/>
      <w:numFmt w:val="decimal"/>
      <w:lvlText w:val="%4."/>
      <w:lvlJc w:val="left"/>
      <w:pPr>
        <w:ind w:left="2880" w:hanging="480"/>
      </w:pPr>
    </w:lvl>
    <w:lvl w:ilvl="4" w:tplc="4B0697D8" w:tentative="1">
      <w:start w:val="1"/>
      <w:numFmt w:val="ideographTraditional"/>
      <w:lvlText w:val="%5、"/>
      <w:lvlJc w:val="left"/>
      <w:pPr>
        <w:ind w:left="3360" w:hanging="480"/>
      </w:pPr>
    </w:lvl>
    <w:lvl w:ilvl="5" w:tplc="AC92F8C6" w:tentative="1">
      <w:start w:val="1"/>
      <w:numFmt w:val="lowerRoman"/>
      <w:lvlText w:val="%6."/>
      <w:lvlJc w:val="right"/>
      <w:pPr>
        <w:ind w:left="3840" w:hanging="480"/>
      </w:pPr>
    </w:lvl>
    <w:lvl w:ilvl="6" w:tplc="63E8185C" w:tentative="1">
      <w:start w:val="1"/>
      <w:numFmt w:val="decimal"/>
      <w:lvlText w:val="%7."/>
      <w:lvlJc w:val="left"/>
      <w:pPr>
        <w:ind w:left="4320" w:hanging="480"/>
      </w:pPr>
    </w:lvl>
    <w:lvl w:ilvl="7" w:tplc="D7EE6670" w:tentative="1">
      <w:start w:val="1"/>
      <w:numFmt w:val="ideographTraditional"/>
      <w:lvlText w:val="%8、"/>
      <w:lvlJc w:val="left"/>
      <w:pPr>
        <w:ind w:left="4800" w:hanging="480"/>
      </w:pPr>
    </w:lvl>
    <w:lvl w:ilvl="8" w:tplc="52389904" w:tentative="1">
      <w:start w:val="1"/>
      <w:numFmt w:val="lowerRoman"/>
      <w:lvlText w:val="%9."/>
      <w:lvlJc w:val="right"/>
      <w:pPr>
        <w:ind w:left="5280" w:hanging="480"/>
      </w:pPr>
    </w:lvl>
  </w:abstractNum>
  <w:abstractNum w:abstractNumId="34" w15:restartNumberingAfterBreak="0">
    <w:nsid w:val="18E12225"/>
    <w:multiLevelType w:val="hybridMultilevel"/>
    <w:tmpl w:val="5264270C"/>
    <w:lvl w:ilvl="0" w:tplc="4800A092">
      <w:start w:val="1"/>
      <w:numFmt w:val="decimal"/>
      <w:lvlText w:val="(%1)."/>
      <w:lvlJc w:val="left"/>
      <w:pPr>
        <w:ind w:left="1614" w:hanging="480"/>
      </w:pPr>
      <w:rPr>
        <w:rFonts w:hint="eastAsia"/>
      </w:rPr>
    </w:lvl>
    <w:lvl w:ilvl="1" w:tplc="74A4376A" w:tentative="1">
      <w:start w:val="1"/>
      <w:numFmt w:val="ideographTraditional"/>
      <w:lvlText w:val="%2、"/>
      <w:lvlJc w:val="left"/>
      <w:pPr>
        <w:ind w:left="2094" w:hanging="480"/>
      </w:pPr>
    </w:lvl>
    <w:lvl w:ilvl="2" w:tplc="63B22F7E" w:tentative="1">
      <w:start w:val="1"/>
      <w:numFmt w:val="lowerRoman"/>
      <w:lvlText w:val="%3."/>
      <w:lvlJc w:val="right"/>
      <w:pPr>
        <w:ind w:left="2574" w:hanging="480"/>
      </w:pPr>
    </w:lvl>
    <w:lvl w:ilvl="3" w:tplc="4822A518" w:tentative="1">
      <w:start w:val="1"/>
      <w:numFmt w:val="decimal"/>
      <w:lvlText w:val="%4."/>
      <w:lvlJc w:val="left"/>
      <w:pPr>
        <w:ind w:left="3054" w:hanging="480"/>
      </w:pPr>
    </w:lvl>
    <w:lvl w:ilvl="4" w:tplc="2652903E" w:tentative="1">
      <w:start w:val="1"/>
      <w:numFmt w:val="ideographTraditional"/>
      <w:lvlText w:val="%5、"/>
      <w:lvlJc w:val="left"/>
      <w:pPr>
        <w:ind w:left="3534" w:hanging="480"/>
      </w:pPr>
    </w:lvl>
    <w:lvl w:ilvl="5" w:tplc="3ED607CA" w:tentative="1">
      <w:start w:val="1"/>
      <w:numFmt w:val="lowerRoman"/>
      <w:lvlText w:val="%6."/>
      <w:lvlJc w:val="right"/>
      <w:pPr>
        <w:ind w:left="4014" w:hanging="480"/>
      </w:pPr>
    </w:lvl>
    <w:lvl w:ilvl="6" w:tplc="4544B0D2" w:tentative="1">
      <w:start w:val="1"/>
      <w:numFmt w:val="decimal"/>
      <w:lvlText w:val="%7."/>
      <w:lvlJc w:val="left"/>
      <w:pPr>
        <w:ind w:left="4494" w:hanging="480"/>
      </w:pPr>
    </w:lvl>
    <w:lvl w:ilvl="7" w:tplc="F34C4B44" w:tentative="1">
      <w:start w:val="1"/>
      <w:numFmt w:val="ideographTraditional"/>
      <w:lvlText w:val="%8、"/>
      <w:lvlJc w:val="left"/>
      <w:pPr>
        <w:ind w:left="4974" w:hanging="480"/>
      </w:pPr>
    </w:lvl>
    <w:lvl w:ilvl="8" w:tplc="DD5229DE" w:tentative="1">
      <w:start w:val="1"/>
      <w:numFmt w:val="lowerRoman"/>
      <w:lvlText w:val="%9."/>
      <w:lvlJc w:val="right"/>
      <w:pPr>
        <w:ind w:left="5454" w:hanging="480"/>
      </w:pPr>
    </w:lvl>
  </w:abstractNum>
  <w:abstractNum w:abstractNumId="35" w15:restartNumberingAfterBreak="0">
    <w:nsid w:val="18FC25BE"/>
    <w:multiLevelType w:val="hybridMultilevel"/>
    <w:tmpl w:val="F110AC44"/>
    <w:lvl w:ilvl="0" w:tplc="1756AAA2">
      <w:start w:val="1"/>
      <w:numFmt w:val="taiwaneseCountingThousand"/>
      <w:lvlText w:val="(%1)"/>
      <w:lvlJc w:val="left"/>
      <w:pPr>
        <w:ind w:left="1473" w:hanging="480"/>
      </w:pPr>
      <w:rPr>
        <w:rFonts w:hint="eastAsia"/>
      </w:rPr>
    </w:lvl>
    <w:lvl w:ilvl="1" w:tplc="794A671E" w:tentative="1">
      <w:start w:val="1"/>
      <w:numFmt w:val="ideographTraditional"/>
      <w:lvlText w:val="%2、"/>
      <w:lvlJc w:val="left"/>
      <w:pPr>
        <w:ind w:left="960" w:hanging="480"/>
      </w:pPr>
    </w:lvl>
    <w:lvl w:ilvl="2" w:tplc="6E48486E" w:tentative="1">
      <w:start w:val="1"/>
      <w:numFmt w:val="lowerRoman"/>
      <w:lvlText w:val="%3."/>
      <w:lvlJc w:val="right"/>
      <w:pPr>
        <w:ind w:left="1440" w:hanging="480"/>
      </w:pPr>
    </w:lvl>
    <w:lvl w:ilvl="3" w:tplc="F06632D8" w:tentative="1">
      <w:start w:val="1"/>
      <w:numFmt w:val="decimal"/>
      <w:lvlText w:val="%4."/>
      <w:lvlJc w:val="left"/>
      <w:pPr>
        <w:ind w:left="1920" w:hanging="480"/>
      </w:pPr>
    </w:lvl>
    <w:lvl w:ilvl="4" w:tplc="FA64657A" w:tentative="1">
      <w:start w:val="1"/>
      <w:numFmt w:val="ideographTraditional"/>
      <w:lvlText w:val="%5、"/>
      <w:lvlJc w:val="left"/>
      <w:pPr>
        <w:ind w:left="2400" w:hanging="480"/>
      </w:pPr>
    </w:lvl>
    <w:lvl w:ilvl="5" w:tplc="7AE05144" w:tentative="1">
      <w:start w:val="1"/>
      <w:numFmt w:val="lowerRoman"/>
      <w:lvlText w:val="%6."/>
      <w:lvlJc w:val="right"/>
      <w:pPr>
        <w:ind w:left="2880" w:hanging="480"/>
      </w:pPr>
    </w:lvl>
    <w:lvl w:ilvl="6" w:tplc="09207CDE" w:tentative="1">
      <w:start w:val="1"/>
      <w:numFmt w:val="decimal"/>
      <w:lvlText w:val="%7."/>
      <w:lvlJc w:val="left"/>
      <w:pPr>
        <w:ind w:left="3360" w:hanging="480"/>
      </w:pPr>
    </w:lvl>
    <w:lvl w:ilvl="7" w:tplc="E4DC8638" w:tentative="1">
      <w:start w:val="1"/>
      <w:numFmt w:val="ideographTraditional"/>
      <w:lvlText w:val="%8、"/>
      <w:lvlJc w:val="left"/>
      <w:pPr>
        <w:ind w:left="3840" w:hanging="480"/>
      </w:pPr>
    </w:lvl>
    <w:lvl w:ilvl="8" w:tplc="85C66FCA" w:tentative="1">
      <w:start w:val="1"/>
      <w:numFmt w:val="lowerRoman"/>
      <w:lvlText w:val="%9."/>
      <w:lvlJc w:val="right"/>
      <w:pPr>
        <w:ind w:left="4320" w:hanging="480"/>
      </w:pPr>
    </w:lvl>
  </w:abstractNum>
  <w:abstractNum w:abstractNumId="36" w15:restartNumberingAfterBreak="0">
    <w:nsid w:val="1A363DB8"/>
    <w:multiLevelType w:val="hybridMultilevel"/>
    <w:tmpl w:val="199252E6"/>
    <w:lvl w:ilvl="0" w:tplc="F5F2045A">
      <w:start w:val="1"/>
      <w:numFmt w:val="bullet"/>
      <w:lvlText w:val=""/>
      <w:lvlJc w:val="left"/>
      <w:pPr>
        <w:ind w:left="480" w:hanging="480"/>
      </w:pPr>
      <w:rPr>
        <w:rFonts w:ascii="Wingdings" w:hAnsi="Wingdings" w:hint="default"/>
      </w:rPr>
    </w:lvl>
    <w:lvl w:ilvl="1" w:tplc="6C08CDF8" w:tentative="1">
      <w:start w:val="1"/>
      <w:numFmt w:val="bullet"/>
      <w:lvlText w:val=""/>
      <w:lvlJc w:val="left"/>
      <w:pPr>
        <w:ind w:left="960" w:hanging="480"/>
      </w:pPr>
      <w:rPr>
        <w:rFonts w:ascii="Wingdings" w:hAnsi="Wingdings" w:hint="default"/>
      </w:rPr>
    </w:lvl>
    <w:lvl w:ilvl="2" w:tplc="3304AFD2" w:tentative="1">
      <w:start w:val="1"/>
      <w:numFmt w:val="bullet"/>
      <w:lvlText w:val=""/>
      <w:lvlJc w:val="left"/>
      <w:pPr>
        <w:ind w:left="1440" w:hanging="480"/>
      </w:pPr>
      <w:rPr>
        <w:rFonts w:ascii="Wingdings" w:hAnsi="Wingdings" w:hint="default"/>
      </w:rPr>
    </w:lvl>
    <w:lvl w:ilvl="3" w:tplc="B1827A76" w:tentative="1">
      <w:start w:val="1"/>
      <w:numFmt w:val="bullet"/>
      <w:lvlText w:val=""/>
      <w:lvlJc w:val="left"/>
      <w:pPr>
        <w:ind w:left="1920" w:hanging="480"/>
      </w:pPr>
      <w:rPr>
        <w:rFonts w:ascii="Wingdings" w:hAnsi="Wingdings" w:hint="default"/>
      </w:rPr>
    </w:lvl>
    <w:lvl w:ilvl="4" w:tplc="A52C225E" w:tentative="1">
      <w:start w:val="1"/>
      <w:numFmt w:val="bullet"/>
      <w:lvlText w:val=""/>
      <w:lvlJc w:val="left"/>
      <w:pPr>
        <w:ind w:left="2400" w:hanging="480"/>
      </w:pPr>
      <w:rPr>
        <w:rFonts w:ascii="Wingdings" w:hAnsi="Wingdings" w:hint="default"/>
      </w:rPr>
    </w:lvl>
    <w:lvl w:ilvl="5" w:tplc="D564D4EE" w:tentative="1">
      <w:start w:val="1"/>
      <w:numFmt w:val="bullet"/>
      <w:lvlText w:val=""/>
      <w:lvlJc w:val="left"/>
      <w:pPr>
        <w:ind w:left="2880" w:hanging="480"/>
      </w:pPr>
      <w:rPr>
        <w:rFonts w:ascii="Wingdings" w:hAnsi="Wingdings" w:hint="default"/>
      </w:rPr>
    </w:lvl>
    <w:lvl w:ilvl="6" w:tplc="4CCA3FA4" w:tentative="1">
      <w:start w:val="1"/>
      <w:numFmt w:val="bullet"/>
      <w:lvlText w:val=""/>
      <w:lvlJc w:val="left"/>
      <w:pPr>
        <w:ind w:left="3360" w:hanging="480"/>
      </w:pPr>
      <w:rPr>
        <w:rFonts w:ascii="Wingdings" w:hAnsi="Wingdings" w:hint="default"/>
      </w:rPr>
    </w:lvl>
    <w:lvl w:ilvl="7" w:tplc="EC6C860E" w:tentative="1">
      <w:start w:val="1"/>
      <w:numFmt w:val="bullet"/>
      <w:lvlText w:val=""/>
      <w:lvlJc w:val="left"/>
      <w:pPr>
        <w:ind w:left="3840" w:hanging="480"/>
      </w:pPr>
      <w:rPr>
        <w:rFonts w:ascii="Wingdings" w:hAnsi="Wingdings" w:hint="default"/>
      </w:rPr>
    </w:lvl>
    <w:lvl w:ilvl="8" w:tplc="62EEDDBA" w:tentative="1">
      <w:start w:val="1"/>
      <w:numFmt w:val="bullet"/>
      <w:lvlText w:val=""/>
      <w:lvlJc w:val="left"/>
      <w:pPr>
        <w:ind w:left="4320" w:hanging="480"/>
      </w:pPr>
      <w:rPr>
        <w:rFonts w:ascii="Wingdings" w:hAnsi="Wingdings" w:hint="default"/>
      </w:rPr>
    </w:lvl>
  </w:abstractNum>
  <w:abstractNum w:abstractNumId="37" w15:restartNumberingAfterBreak="0">
    <w:nsid w:val="1A585316"/>
    <w:multiLevelType w:val="hybridMultilevel"/>
    <w:tmpl w:val="DB8C09F6"/>
    <w:lvl w:ilvl="0" w:tplc="E53E14BA">
      <w:numFmt w:val="bullet"/>
      <w:lvlText w:val="⮚"/>
      <w:lvlJc w:val="left"/>
      <w:pPr>
        <w:ind w:left="587" w:hanging="480"/>
      </w:pPr>
      <w:rPr>
        <w:rFonts w:ascii="Segoe UI Symbol" w:eastAsia="Segoe UI Symbol" w:hAnsi="Segoe UI Symbol" w:cs="Segoe UI Symbol" w:hint="default"/>
        <w:w w:val="100"/>
        <w:sz w:val="28"/>
        <w:szCs w:val="28"/>
        <w:lang w:val="en-US" w:eastAsia="zh-TW" w:bidi="ar-SA"/>
      </w:rPr>
    </w:lvl>
    <w:lvl w:ilvl="1" w:tplc="8AC2D4B6">
      <w:numFmt w:val="bullet"/>
      <w:lvlText w:val="•"/>
      <w:lvlJc w:val="left"/>
      <w:pPr>
        <w:ind w:left="1067" w:hanging="480"/>
      </w:pPr>
      <w:rPr>
        <w:lang w:val="en-US" w:eastAsia="zh-TW" w:bidi="ar-SA"/>
      </w:rPr>
    </w:lvl>
    <w:lvl w:ilvl="2" w:tplc="0A0E16D6">
      <w:numFmt w:val="bullet"/>
      <w:lvlText w:val="•"/>
      <w:lvlJc w:val="left"/>
      <w:pPr>
        <w:ind w:left="2153" w:hanging="481"/>
      </w:pPr>
      <w:rPr>
        <w:lang w:val="en-US" w:eastAsia="zh-TW" w:bidi="ar-SA"/>
      </w:rPr>
    </w:lvl>
    <w:lvl w:ilvl="3" w:tplc="81B8F7FC">
      <w:numFmt w:val="bullet"/>
      <w:lvlText w:val="•"/>
      <w:lvlJc w:val="left"/>
      <w:pPr>
        <w:ind w:left="3247" w:hanging="481"/>
      </w:pPr>
      <w:rPr>
        <w:lang w:val="en-US" w:eastAsia="zh-TW" w:bidi="ar-SA"/>
      </w:rPr>
    </w:lvl>
    <w:lvl w:ilvl="4" w:tplc="13B6A9FC">
      <w:numFmt w:val="bullet"/>
      <w:lvlText w:val="•"/>
      <w:lvlJc w:val="left"/>
      <w:pPr>
        <w:ind w:left="4341" w:hanging="481"/>
      </w:pPr>
      <w:rPr>
        <w:lang w:val="en-US" w:eastAsia="zh-TW" w:bidi="ar-SA"/>
      </w:rPr>
    </w:lvl>
    <w:lvl w:ilvl="5" w:tplc="C6FE7D40">
      <w:numFmt w:val="bullet"/>
      <w:lvlText w:val="•"/>
      <w:lvlJc w:val="left"/>
      <w:pPr>
        <w:ind w:left="5435" w:hanging="481"/>
      </w:pPr>
      <w:rPr>
        <w:lang w:val="en-US" w:eastAsia="zh-TW" w:bidi="ar-SA"/>
      </w:rPr>
    </w:lvl>
    <w:lvl w:ilvl="6" w:tplc="7F9C23AE">
      <w:numFmt w:val="bullet"/>
      <w:lvlText w:val="•"/>
      <w:lvlJc w:val="left"/>
      <w:pPr>
        <w:ind w:left="6528" w:hanging="481"/>
      </w:pPr>
      <w:rPr>
        <w:lang w:val="en-US" w:eastAsia="zh-TW" w:bidi="ar-SA"/>
      </w:rPr>
    </w:lvl>
    <w:lvl w:ilvl="7" w:tplc="35CEA7CA">
      <w:numFmt w:val="bullet"/>
      <w:lvlText w:val="•"/>
      <w:lvlJc w:val="left"/>
      <w:pPr>
        <w:ind w:left="7622" w:hanging="481"/>
      </w:pPr>
      <w:rPr>
        <w:lang w:val="en-US" w:eastAsia="zh-TW" w:bidi="ar-SA"/>
      </w:rPr>
    </w:lvl>
    <w:lvl w:ilvl="8" w:tplc="60867BA8">
      <w:numFmt w:val="bullet"/>
      <w:lvlText w:val="•"/>
      <w:lvlJc w:val="left"/>
      <w:pPr>
        <w:ind w:left="8716" w:hanging="481"/>
      </w:pPr>
      <w:rPr>
        <w:lang w:val="en-US" w:eastAsia="zh-TW" w:bidi="ar-SA"/>
      </w:rPr>
    </w:lvl>
  </w:abstractNum>
  <w:abstractNum w:abstractNumId="38" w15:restartNumberingAfterBreak="0">
    <w:nsid w:val="1A5F5532"/>
    <w:multiLevelType w:val="hybridMultilevel"/>
    <w:tmpl w:val="2E68A210"/>
    <w:lvl w:ilvl="0" w:tplc="89167594">
      <w:start w:val="1"/>
      <w:numFmt w:val="decimal"/>
      <w:lvlText w:val="%1."/>
      <w:lvlJc w:val="left"/>
      <w:pPr>
        <w:ind w:left="480" w:hanging="480"/>
      </w:pPr>
    </w:lvl>
    <w:lvl w:ilvl="1" w:tplc="47DE6950" w:tentative="1">
      <w:start w:val="1"/>
      <w:numFmt w:val="ideographTraditional"/>
      <w:lvlText w:val="%2、"/>
      <w:lvlJc w:val="left"/>
      <w:pPr>
        <w:ind w:left="960" w:hanging="480"/>
      </w:pPr>
    </w:lvl>
    <w:lvl w:ilvl="2" w:tplc="C1A8CD8A" w:tentative="1">
      <w:start w:val="1"/>
      <w:numFmt w:val="lowerRoman"/>
      <w:lvlText w:val="%3."/>
      <w:lvlJc w:val="right"/>
      <w:pPr>
        <w:ind w:left="1440" w:hanging="480"/>
      </w:pPr>
    </w:lvl>
    <w:lvl w:ilvl="3" w:tplc="A0E041F8" w:tentative="1">
      <w:start w:val="1"/>
      <w:numFmt w:val="decimal"/>
      <w:lvlText w:val="%4."/>
      <w:lvlJc w:val="left"/>
      <w:pPr>
        <w:ind w:left="1920" w:hanging="480"/>
      </w:pPr>
    </w:lvl>
    <w:lvl w:ilvl="4" w:tplc="3964385C" w:tentative="1">
      <w:start w:val="1"/>
      <w:numFmt w:val="ideographTraditional"/>
      <w:lvlText w:val="%5、"/>
      <w:lvlJc w:val="left"/>
      <w:pPr>
        <w:ind w:left="2400" w:hanging="480"/>
      </w:pPr>
    </w:lvl>
    <w:lvl w:ilvl="5" w:tplc="8758A6E4" w:tentative="1">
      <w:start w:val="1"/>
      <w:numFmt w:val="lowerRoman"/>
      <w:lvlText w:val="%6."/>
      <w:lvlJc w:val="right"/>
      <w:pPr>
        <w:ind w:left="2880" w:hanging="480"/>
      </w:pPr>
    </w:lvl>
    <w:lvl w:ilvl="6" w:tplc="F88EE824" w:tentative="1">
      <w:start w:val="1"/>
      <w:numFmt w:val="decimal"/>
      <w:lvlText w:val="%7."/>
      <w:lvlJc w:val="left"/>
      <w:pPr>
        <w:ind w:left="3360" w:hanging="480"/>
      </w:pPr>
    </w:lvl>
    <w:lvl w:ilvl="7" w:tplc="37CE4DAE" w:tentative="1">
      <w:start w:val="1"/>
      <w:numFmt w:val="ideographTraditional"/>
      <w:lvlText w:val="%8、"/>
      <w:lvlJc w:val="left"/>
      <w:pPr>
        <w:ind w:left="3840" w:hanging="480"/>
      </w:pPr>
    </w:lvl>
    <w:lvl w:ilvl="8" w:tplc="8E7C8FD0" w:tentative="1">
      <w:start w:val="1"/>
      <w:numFmt w:val="lowerRoman"/>
      <w:lvlText w:val="%9."/>
      <w:lvlJc w:val="right"/>
      <w:pPr>
        <w:ind w:left="4320" w:hanging="480"/>
      </w:pPr>
    </w:lvl>
  </w:abstractNum>
  <w:abstractNum w:abstractNumId="39" w15:restartNumberingAfterBreak="0">
    <w:nsid w:val="1B1F17CC"/>
    <w:multiLevelType w:val="hybridMultilevel"/>
    <w:tmpl w:val="3DFC63C2"/>
    <w:lvl w:ilvl="0" w:tplc="DF0E9AB6">
      <w:start w:val="1"/>
      <w:numFmt w:val="decimal"/>
      <w:lvlText w:val="%1."/>
      <w:lvlJc w:val="left"/>
      <w:pPr>
        <w:ind w:left="2182" w:hanging="480"/>
      </w:pPr>
    </w:lvl>
    <w:lvl w:ilvl="1" w:tplc="B644E11A">
      <w:start w:val="1"/>
      <w:numFmt w:val="ideographTraditional"/>
      <w:lvlText w:val="%2、"/>
      <w:lvlJc w:val="left"/>
      <w:pPr>
        <w:ind w:left="2662" w:hanging="480"/>
      </w:pPr>
    </w:lvl>
    <w:lvl w:ilvl="2" w:tplc="1E3061AE">
      <w:start w:val="1"/>
      <w:numFmt w:val="lowerRoman"/>
      <w:lvlText w:val="%3."/>
      <w:lvlJc w:val="right"/>
      <w:pPr>
        <w:ind w:left="3142" w:hanging="480"/>
      </w:pPr>
    </w:lvl>
    <w:lvl w:ilvl="3" w:tplc="CA6AD7CE">
      <w:start w:val="1"/>
      <w:numFmt w:val="decimal"/>
      <w:lvlText w:val="%4."/>
      <w:lvlJc w:val="left"/>
      <w:pPr>
        <w:ind w:left="3622" w:hanging="480"/>
      </w:pPr>
    </w:lvl>
    <w:lvl w:ilvl="4" w:tplc="9A94BACC">
      <w:start w:val="1"/>
      <w:numFmt w:val="ideographTraditional"/>
      <w:lvlText w:val="%5、"/>
      <w:lvlJc w:val="left"/>
      <w:pPr>
        <w:ind w:left="4102" w:hanging="480"/>
      </w:pPr>
    </w:lvl>
    <w:lvl w:ilvl="5" w:tplc="D764CD06">
      <w:start w:val="1"/>
      <w:numFmt w:val="lowerRoman"/>
      <w:lvlText w:val="%6."/>
      <w:lvlJc w:val="right"/>
      <w:pPr>
        <w:ind w:left="4582" w:hanging="480"/>
      </w:pPr>
    </w:lvl>
    <w:lvl w:ilvl="6" w:tplc="1B1EA272">
      <w:start w:val="1"/>
      <w:numFmt w:val="decimal"/>
      <w:lvlText w:val="%7."/>
      <w:lvlJc w:val="left"/>
      <w:pPr>
        <w:ind w:left="5062" w:hanging="480"/>
      </w:pPr>
    </w:lvl>
    <w:lvl w:ilvl="7" w:tplc="7DE67A10">
      <w:start w:val="1"/>
      <w:numFmt w:val="ideographTraditional"/>
      <w:lvlText w:val="%8、"/>
      <w:lvlJc w:val="left"/>
      <w:pPr>
        <w:ind w:left="5542" w:hanging="480"/>
      </w:pPr>
    </w:lvl>
    <w:lvl w:ilvl="8" w:tplc="495480F2">
      <w:start w:val="1"/>
      <w:numFmt w:val="lowerRoman"/>
      <w:lvlText w:val="%9."/>
      <w:lvlJc w:val="right"/>
      <w:pPr>
        <w:ind w:left="6022" w:hanging="480"/>
      </w:pPr>
    </w:lvl>
  </w:abstractNum>
  <w:abstractNum w:abstractNumId="40" w15:restartNumberingAfterBreak="0">
    <w:nsid w:val="1B4D013F"/>
    <w:multiLevelType w:val="hybridMultilevel"/>
    <w:tmpl w:val="1B2E2106"/>
    <w:lvl w:ilvl="0" w:tplc="75F22190">
      <w:start w:val="1"/>
      <w:numFmt w:val="decimal"/>
      <w:lvlText w:val="%1."/>
      <w:lvlJc w:val="left"/>
      <w:pPr>
        <w:ind w:left="1331" w:hanging="480"/>
      </w:pPr>
    </w:lvl>
    <w:lvl w:ilvl="1" w:tplc="1012E240" w:tentative="1">
      <w:start w:val="1"/>
      <w:numFmt w:val="ideographTraditional"/>
      <w:lvlText w:val="%2、"/>
      <w:lvlJc w:val="left"/>
      <w:pPr>
        <w:ind w:left="1811" w:hanging="480"/>
      </w:pPr>
    </w:lvl>
    <w:lvl w:ilvl="2" w:tplc="677EA5B6" w:tentative="1">
      <w:start w:val="1"/>
      <w:numFmt w:val="lowerRoman"/>
      <w:lvlText w:val="%3."/>
      <w:lvlJc w:val="right"/>
      <w:pPr>
        <w:ind w:left="2291" w:hanging="480"/>
      </w:pPr>
    </w:lvl>
    <w:lvl w:ilvl="3" w:tplc="E472A348" w:tentative="1">
      <w:start w:val="1"/>
      <w:numFmt w:val="decimal"/>
      <w:lvlText w:val="%4."/>
      <w:lvlJc w:val="left"/>
      <w:pPr>
        <w:ind w:left="2771" w:hanging="480"/>
      </w:pPr>
    </w:lvl>
    <w:lvl w:ilvl="4" w:tplc="792AD5C0" w:tentative="1">
      <w:start w:val="1"/>
      <w:numFmt w:val="ideographTraditional"/>
      <w:lvlText w:val="%5、"/>
      <w:lvlJc w:val="left"/>
      <w:pPr>
        <w:ind w:left="3251" w:hanging="480"/>
      </w:pPr>
    </w:lvl>
    <w:lvl w:ilvl="5" w:tplc="BA7A5B84" w:tentative="1">
      <w:start w:val="1"/>
      <w:numFmt w:val="lowerRoman"/>
      <w:lvlText w:val="%6."/>
      <w:lvlJc w:val="right"/>
      <w:pPr>
        <w:ind w:left="3731" w:hanging="480"/>
      </w:pPr>
    </w:lvl>
    <w:lvl w:ilvl="6" w:tplc="3AC632BC" w:tentative="1">
      <w:start w:val="1"/>
      <w:numFmt w:val="decimal"/>
      <w:lvlText w:val="%7."/>
      <w:lvlJc w:val="left"/>
      <w:pPr>
        <w:ind w:left="4211" w:hanging="480"/>
      </w:pPr>
    </w:lvl>
    <w:lvl w:ilvl="7" w:tplc="C9F8E2F4" w:tentative="1">
      <w:start w:val="1"/>
      <w:numFmt w:val="ideographTraditional"/>
      <w:lvlText w:val="%8、"/>
      <w:lvlJc w:val="left"/>
      <w:pPr>
        <w:ind w:left="4691" w:hanging="480"/>
      </w:pPr>
    </w:lvl>
    <w:lvl w:ilvl="8" w:tplc="345867A6" w:tentative="1">
      <w:start w:val="1"/>
      <w:numFmt w:val="lowerRoman"/>
      <w:lvlText w:val="%9."/>
      <w:lvlJc w:val="right"/>
      <w:pPr>
        <w:ind w:left="5171" w:hanging="480"/>
      </w:pPr>
    </w:lvl>
  </w:abstractNum>
  <w:abstractNum w:abstractNumId="41" w15:restartNumberingAfterBreak="0">
    <w:nsid w:val="1B640041"/>
    <w:multiLevelType w:val="hybridMultilevel"/>
    <w:tmpl w:val="7BB421F4"/>
    <w:lvl w:ilvl="0" w:tplc="4D040D8A">
      <w:start w:val="1"/>
      <w:numFmt w:val="taiwaneseCountingThousand"/>
      <w:lvlText w:val="(%1)"/>
      <w:lvlJc w:val="left"/>
      <w:pPr>
        <w:ind w:left="480" w:hanging="480"/>
      </w:pPr>
      <w:rPr>
        <w:rFonts w:hint="eastAsia"/>
        <w:color w:val="auto"/>
      </w:rPr>
    </w:lvl>
    <w:lvl w:ilvl="1" w:tplc="AC20EFF6" w:tentative="1">
      <w:start w:val="1"/>
      <w:numFmt w:val="ideographTraditional"/>
      <w:lvlText w:val="%2、"/>
      <w:lvlJc w:val="left"/>
      <w:pPr>
        <w:ind w:left="960" w:hanging="480"/>
      </w:pPr>
    </w:lvl>
    <w:lvl w:ilvl="2" w:tplc="66A8A8CC" w:tentative="1">
      <w:start w:val="1"/>
      <w:numFmt w:val="lowerRoman"/>
      <w:lvlText w:val="%3."/>
      <w:lvlJc w:val="right"/>
      <w:pPr>
        <w:ind w:left="1440" w:hanging="480"/>
      </w:pPr>
    </w:lvl>
    <w:lvl w:ilvl="3" w:tplc="382A0426" w:tentative="1">
      <w:start w:val="1"/>
      <w:numFmt w:val="decimal"/>
      <w:lvlText w:val="%4."/>
      <w:lvlJc w:val="left"/>
      <w:pPr>
        <w:ind w:left="1920" w:hanging="480"/>
      </w:pPr>
    </w:lvl>
    <w:lvl w:ilvl="4" w:tplc="69D6A826" w:tentative="1">
      <w:start w:val="1"/>
      <w:numFmt w:val="ideographTraditional"/>
      <w:lvlText w:val="%5、"/>
      <w:lvlJc w:val="left"/>
      <w:pPr>
        <w:ind w:left="2400" w:hanging="480"/>
      </w:pPr>
    </w:lvl>
    <w:lvl w:ilvl="5" w:tplc="4C46A37C" w:tentative="1">
      <w:start w:val="1"/>
      <w:numFmt w:val="lowerRoman"/>
      <w:lvlText w:val="%6."/>
      <w:lvlJc w:val="right"/>
      <w:pPr>
        <w:ind w:left="2880" w:hanging="480"/>
      </w:pPr>
    </w:lvl>
    <w:lvl w:ilvl="6" w:tplc="514AECC0" w:tentative="1">
      <w:start w:val="1"/>
      <w:numFmt w:val="decimal"/>
      <w:lvlText w:val="%7."/>
      <w:lvlJc w:val="left"/>
      <w:pPr>
        <w:ind w:left="3360" w:hanging="480"/>
      </w:pPr>
    </w:lvl>
    <w:lvl w:ilvl="7" w:tplc="3588F6A8" w:tentative="1">
      <w:start w:val="1"/>
      <w:numFmt w:val="ideographTraditional"/>
      <w:lvlText w:val="%8、"/>
      <w:lvlJc w:val="left"/>
      <w:pPr>
        <w:ind w:left="3840" w:hanging="480"/>
      </w:pPr>
    </w:lvl>
    <w:lvl w:ilvl="8" w:tplc="1562C808" w:tentative="1">
      <w:start w:val="1"/>
      <w:numFmt w:val="lowerRoman"/>
      <w:lvlText w:val="%9."/>
      <w:lvlJc w:val="right"/>
      <w:pPr>
        <w:ind w:left="4320" w:hanging="480"/>
      </w:pPr>
    </w:lvl>
  </w:abstractNum>
  <w:abstractNum w:abstractNumId="42" w15:restartNumberingAfterBreak="0">
    <w:nsid w:val="1BCD3B19"/>
    <w:multiLevelType w:val="hybridMultilevel"/>
    <w:tmpl w:val="CCD80B5E"/>
    <w:lvl w:ilvl="0" w:tplc="77429CB0">
      <w:start w:val="1"/>
      <w:numFmt w:val="decimal"/>
      <w:lvlText w:val="%1."/>
      <w:lvlJc w:val="left"/>
      <w:pPr>
        <w:ind w:left="470" w:hanging="360"/>
      </w:pPr>
      <w:rPr>
        <w:rFonts w:ascii="Times New Roman" w:eastAsia="Times New Roman" w:hAnsi="Times New Roman" w:cs="Times New Roman" w:hint="default"/>
        <w:spacing w:val="0"/>
        <w:w w:val="100"/>
        <w:sz w:val="28"/>
        <w:szCs w:val="28"/>
        <w:lang w:val="en-US" w:eastAsia="zh-TW" w:bidi="ar-SA"/>
      </w:rPr>
    </w:lvl>
    <w:lvl w:ilvl="1" w:tplc="B120897A">
      <w:numFmt w:val="bullet"/>
      <w:lvlText w:val="•"/>
      <w:lvlJc w:val="left"/>
      <w:pPr>
        <w:ind w:left="1289" w:hanging="360"/>
      </w:pPr>
      <w:rPr>
        <w:lang w:val="en-US" w:eastAsia="zh-TW" w:bidi="ar-SA"/>
      </w:rPr>
    </w:lvl>
    <w:lvl w:ilvl="2" w:tplc="728263BC">
      <w:numFmt w:val="bullet"/>
      <w:lvlText w:val="•"/>
      <w:lvlJc w:val="left"/>
      <w:pPr>
        <w:ind w:left="2099" w:hanging="360"/>
      </w:pPr>
      <w:rPr>
        <w:lang w:val="en-US" w:eastAsia="zh-TW" w:bidi="ar-SA"/>
      </w:rPr>
    </w:lvl>
    <w:lvl w:ilvl="3" w:tplc="78DE5FDE">
      <w:numFmt w:val="bullet"/>
      <w:lvlText w:val="•"/>
      <w:lvlJc w:val="left"/>
      <w:pPr>
        <w:ind w:left="2909" w:hanging="360"/>
      </w:pPr>
      <w:rPr>
        <w:lang w:val="en-US" w:eastAsia="zh-TW" w:bidi="ar-SA"/>
      </w:rPr>
    </w:lvl>
    <w:lvl w:ilvl="4" w:tplc="62EE9A2A">
      <w:numFmt w:val="bullet"/>
      <w:lvlText w:val="•"/>
      <w:lvlJc w:val="left"/>
      <w:pPr>
        <w:ind w:left="3718" w:hanging="360"/>
      </w:pPr>
      <w:rPr>
        <w:lang w:val="en-US" w:eastAsia="zh-TW" w:bidi="ar-SA"/>
      </w:rPr>
    </w:lvl>
    <w:lvl w:ilvl="5" w:tplc="C2E0A50C">
      <w:numFmt w:val="bullet"/>
      <w:lvlText w:val="•"/>
      <w:lvlJc w:val="left"/>
      <w:pPr>
        <w:ind w:left="4528" w:hanging="360"/>
      </w:pPr>
      <w:rPr>
        <w:lang w:val="en-US" w:eastAsia="zh-TW" w:bidi="ar-SA"/>
      </w:rPr>
    </w:lvl>
    <w:lvl w:ilvl="6" w:tplc="6220F6DC">
      <w:numFmt w:val="bullet"/>
      <w:lvlText w:val="•"/>
      <w:lvlJc w:val="left"/>
      <w:pPr>
        <w:ind w:left="5338" w:hanging="360"/>
      </w:pPr>
      <w:rPr>
        <w:lang w:val="en-US" w:eastAsia="zh-TW" w:bidi="ar-SA"/>
      </w:rPr>
    </w:lvl>
    <w:lvl w:ilvl="7" w:tplc="191C967C">
      <w:numFmt w:val="bullet"/>
      <w:lvlText w:val="•"/>
      <w:lvlJc w:val="left"/>
      <w:pPr>
        <w:ind w:left="6147" w:hanging="360"/>
      </w:pPr>
      <w:rPr>
        <w:lang w:val="en-US" w:eastAsia="zh-TW" w:bidi="ar-SA"/>
      </w:rPr>
    </w:lvl>
    <w:lvl w:ilvl="8" w:tplc="996EA87C">
      <w:numFmt w:val="bullet"/>
      <w:lvlText w:val="•"/>
      <w:lvlJc w:val="left"/>
      <w:pPr>
        <w:ind w:left="6957" w:hanging="360"/>
      </w:pPr>
      <w:rPr>
        <w:lang w:val="en-US" w:eastAsia="zh-TW" w:bidi="ar-SA"/>
      </w:rPr>
    </w:lvl>
  </w:abstractNum>
  <w:abstractNum w:abstractNumId="43" w15:restartNumberingAfterBreak="0">
    <w:nsid w:val="1BE605F5"/>
    <w:multiLevelType w:val="hybridMultilevel"/>
    <w:tmpl w:val="731A2E5C"/>
    <w:lvl w:ilvl="0" w:tplc="24C03E3C">
      <w:start w:val="1"/>
      <w:numFmt w:val="decimal"/>
      <w:lvlText w:val="%1."/>
      <w:lvlJc w:val="left"/>
      <w:pPr>
        <w:ind w:left="480" w:hanging="480"/>
      </w:pPr>
    </w:lvl>
    <w:lvl w:ilvl="1" w:tplc="02365494">
      <w:start w:val="1"/>
      <w:numFmt w:val="ideographTraditional"/>
      <w:lvlText w:val="%2、"/>
      <w:lvlJc w:val="left"/>
      <w:pPr>
        <w:ind w:left="960" w:hanging="480"/>
      </w:pPr>
    </w:lvl>
    <w:lvl w:ilvl="2" w:tplc="30743930">
      <w:start w:val="1"/>
      <w:numFmt w:val="lowerRoman"/>
      <w:lvlText w:val="%3."/>
      <w:lvlJc w:val="right"/>
      <w:pPr>
        <w:ind w:left="1440" w:hanging="480"/>
      </w:pPr>
    </w:lvl>
    <w:lvl w:ilvl="3" w:tplc="6620424E">
      <w:start w:val="1"/>
      <w:numFmt w:val="decimal"/>
      <w:lvlText w:val="%4."/>
      <w:lvlJc w:val="left"/>
      <w:pPr>
        <w:ind w:left="1920" w:hanging="480"/>
      </w:pPr>
    </w:lvl>
    <w:lvl w:ilvl="4" w:tplc="1AF21390">
      <w:start w:val="1"/>
      <w:numFmt w:val="ideographTraditional"/>
      <w:lvlText w:val="%5、"/>
      <w:lvlJc w:val="left"/>
      <w:pPr>
        <w:ind w:left="2400" w:hanging="480"/>
      </w:pPr>
    </w:lvl>
    <w:lvl w:ilvl="5" w:tplc="D2885022">
      <w:start w:val="1"/>
      <w:numFmt w:val="lowerRoman"/>
      <w:lvlText w:val="%6."/>
      <w:lvlJc w:val="right"/>
      <w:pPr>
        <w:ind w:left="2880" w:hanging="480"/>
      </w:pPr>
    </w:lvl>
    <w:lvl w:ilvl="6" w:tplc="89FE731E">
      <w:start w:val="1"/>
      <w:numFmt w:val="decimal"/>
      <w:lvlText w:val="%7."/>
      <w:lvlJc w:val="left"/>
      <w:pPr>
        <w:ind w:left="3360" w:hanging="480"/>
      </w:pPr>
    </w:lvl>
    <w:lvl w:ilvl="7" w:tplc="C382E92A">
      <w:start w:val="1"/>
      <w:numFmt w:val="ideographTraditional"/>
      <w:lvlText w:val="%8、"/>
      <w:lvlJc w:val="left"/>
      <w:pPr>
        <w:ind w:left="3840" w:hanging="480"/>
      </w:pPr>
    </w:lvl>
    <w:lvl w:ilvl="8" w:tplc="AE78CE6A">
      <w:start w:val="1"/>
      <w:numFmt w:val="lowerRoman"/>
      <w:lvlText w:val="%9."/>
      <w:lvlJc w:val="right"/>
      <w:pPr>
        <w:ind w:left="4320" w:hanging="480"/>
      </w:pPr>
    </w:lvl>
  </w:abstractNum>
  <w:abstractNum w:abstractNumId="44" w15:restartNumberingAfterBreak="0">
    <w:nsid w:val="1CAB78AC"/>
    <w:multiLevelType w:val="hybridMultilevel"/>
    <w:tmpl w:val="75DAC8D8"/>
    <w:lvl w:ilvl="0" w:tplc="BE904596">
      <w:start w:val="6"/>
      <w:numFmt w:val="taiwaneseCountingThousand"/>
      <w:lvlText w:val="%1、"/>
      <w:lvlJc w:val="left"/>
      <w:pPr>
        <w:ind w:left="480" w:hanging="480"/>
      </w:pPr>
      <w:rPr>
        <w:rFonts w:hint="eastAsia"/>
      </w:rPr>
    </w:lvl>
    <w:lvl w:ilvl="1" w:tplc="081EDA42" w:tentative="1">
      <w:start w:val="1"/>
      <w:numFmt w:val="ideographTraditional"/>
      <w:lvlText w:val="%2、"/>
      <w:lvlJc w:val="left"/>
      <w:pPr>
        <w:ind w:left="960" w:hanging="480"/>
      </w:pPr>
    </w:lvl>
    <w:lvl w:ilvl="2" w:tplc="C2FCDFB6" w:tentative="1">
      <w:start w:val="1"/>
      <w:numFmt w:val="lowerRoman"/>
      <w:lvlText w:val="%3."/>
      <w:lvlJc w:val="right"/>
      <w:pPr>
        <w:ind w:left="1440" w:hanging="480"/>
      </w:pPr>
    </w:lvl>
    <w:lvl w:ilvl="3" w:tplc="D81C3830" w:tentative="1">
      <w:start w:val="1"/>
      <w:numFmt w:val="decimal"/>
      <w:lvlText w:val="%4."/>
      <w:lvlJc w:val="left"/>
      <w:pPr>
        <w:ind w:left="1920" w:hanging="480"/>
      </w:pPr>
    </w:lvl>
    <w:lvl w:ilvl="4" w:tplc="DD26964C" w:tentative="1">
      <w:start w:val="1"/>
      <w:numFmt w:val="ideographTraditional"/>
      <w:lvlText w:val="%5、"/>
      <w:lvlJc w:val="left"/>
      <w:pPr>
        <w:ind w:left="2400" w:hanging="480"/>
      </w:pPr>
    </w:lvl>
    <w:lvl w:ilvl="5" w:tplc="7C309ABC" w:tentative="1">
      <w:start w:val="1"/>
      <w:numFmt w:val="lowerRoman"/>
      <w:lvlText w:val="%6."/>
      <w:lvlJc w:val="right"/>
      <w:pPr>
        <w:ind w:left="2880" w:hanging="480"/>
      </w:pPr>
    </w:lvl>
    <w:lvl w:ilvl="6" w:tplc="8A820930" w:tentative="1">
      <w:start w:val="1"/>
      <w:numFmt w:val="decimal"/>
      <w:lvlText w:val="%7."/>
      <w:lvlJc w:val="left"/>
      <w:pPr>
        <w:ind w:left="3360" w:hanging="480"/>
      </w:pPr>
    </w:lvl>
    <w:lvl w:ilvl="7" w:tplc="F22AD782" w:tentative="1">
      <w:start w:val="1"/>
      <w:numFmt w:val="ideographTraditional"/>
      <w:lvlText w:val="%8、"/>
      <w:lvlJc w:val="left"/>
      <w:pPr>
        <w:ind w:left="3840" w:hanging="480"/>
      </w:pPr>
    </w:lvl>
    <w:lvl w:ilvl="8" w:tplc="47D079F2" w:tentative="1">
      <w:start w:val="1"/>
      <w:numFmt w:val="lowerRoman"/>
      <w:lvlText w:val="%9."/>
      <w:lvlJc w:val="right"/>
      <w:pPr>
        <w:ind w:left="4320" w:hanging="480"/>
      </w:pPr>
    </w:lvl>
  </w:abstractNum>
  <w:abstractNum w:abstractNumId="45" w15:restartNumberingAfterBreak="0">
    <w:nsid w:val="1CF651AC"/>
    <w:multiLevelType w:val="hybridMultilevel"/>
    <w:tmpl w:val="EA7C2A68"/>
    <w:lvl w:ilvl="0" w:tplc="F4CA74C2">
      <w:start w:val="1"/>
      <w:numFmt w:val="decimal"/>
      <w:lvlText w:val="%1."/>
      <w:lvlJc w:val="left"/>
      <w:pPr>
        <w:ind w:left="1538" w:hanging="480"/>
      </w:pPr>
    </w:lvl>
    <w:lvl w:ilvl="1" w:tplc="CFD47282" w:tentative="1">
      <w:start w:val="1"/>
      <w:numFmt w:val="ideographTraditional"/>
      <w:lvlText w:val="%2、"/>
      <w:lvlJc w:val="left"/>
      <w:pPr>
        <w:ind w:left="2018" w:hanging="480"/>
      </w:pPr>
    </w:lvl>
    <w:lvl w:ilvl="2" w:tplc="7D82609E" w:tentative="1">
      <w:start w:val="1"/>
      <w:numFmt w:val="lowerRoman"/>
      <w:lvlText w:val="%3."/>
      <w:lvlJc w:val="right"/>
      <w:pPr>
        <w:ind w:left="2498" w:hanging="480"/>
      </w:pPr>
    </w:lvl>
    <w:lvl w:ilvl="3" w:tplc="E5E65FDA" w:tentative="1">
      <w:start w:val="1"/>
      <w:numFmt w:val="decimal"/>
      <w:lvlText w:val="%4."/>
      <w:lvlJc w:val="left"/>
      <w:pPr>
        <w:ind w:left="2978" w:hanging="480"/>
      </w:pPr>
    </w:lvl>
    <w:lvl w:ilvl="4" w:tplc="A9444A84" w:tentative="1">
      <w:start w:val="1"/>
      <w:numFmt w:val="ideographTraditional"/>
      <w:lvlText w:val="%5、"/>
      <w:lvlJc w:val="left"/>
      <w:pPr>
        <w:ind w:left="3458" w:hanging="480"/>
      </w:pPr>
    </w:lvl>
    <w:lvl w:ilvl="5" w:tplc="3A401C04" w:tentative="1">
      <w:start w:val="1"/>
      <w:numFmt w:val="lowerRoman"/>
      <w:lvlText w:val="%6."/>
      <w:lvlJc w:val="right"/>
      <w:pPr>
        <w:ind w:left="3938" w:hanging="480"/>
      </w:pPr>
    </w:lvl>
    <w:lvl w:ilvl="6" w:tplc="3F3C45D2" w:tentative="1">
      <w:start w:val="1"/>
      <w:numFmt w:val="decimal"/>
      <w:lvlText w:val="%7."/>
      <w:lvlJc w:val="left"/>
      <w:pPr>
        <w:ind w:left="4418" w:hanging="480"/>
      </w:pPr>
    </w:lvl>
    <w:lvl w:ilvl="7" w:tplc="200A8E2E" w:tentative="1">
      <w:start w:val="1"/>
      <w:numFmt w:val="ideographTraditional"/>
      <w:lvlText w:val="%8、"/>
      <w:lvlJc w:val="left"/>
      <w:pPr>
        <w:ind w:left="4898" w:hanging="480"/>
      </w:pPr>
    </w:lvl>
    <w:lvl w:ilvl="8" w:tplc="EE90A2CC" w:tentative="1">
      <w:start w:val="1"/>
      <w:numFmt w:val="lowerRoman"/>
      <w:lvlText w:val="%9."/>
      <w:lvlJc w:val="right"/>
      <w:pPr>
        <w:ind w:left="5378" w:hanging="480"/>
      </w:pPr>
    </w:lvl>
  </w:abstractNum>
  <w:abstractNum w:abstractNumId="46" w15:restartNumberingAfterBreak="0">
    <w:nsid w:val="1D934884"/>
    <w:multiLevelType w:val="hybridMultilevel"/>
    <w:tmpl w:val="6C28BBC0"/>
    <w:lvl w:ilvl="0" w:tplc="2EBA129C">
      <w:start w:val="1"/>
      <w:numFmt w:val="ideographLegalTraditional"/>
      <w:lvlText w:val="%1."/>
      <w:lvlJc w:val="left"/>
      <w:pPr>
        <w:ind w:left="360" w:hanging="360"/>
      </w:pPr>
      <w:rPr>
        <w:rFonts w:hint="default"/>
      </w:rPr>
    </w:lvl>
    <w:lvl w:ilvl="1" w:tplc="519AE538" w:tentative="1">
      <w:start w:val="1"/>
      <w:numFmt w:val="ideographTraditional"/>
      <w:lvlText w:val="%2、"/>
      <w:lvlJc w:val="left"/>
      <w:pPr>
        <w:ind w:left="960" w:hanging="480"/>
      </w:pPr>
    </w:lvl>
    <w:lvl w:ilvl="2" w:tplc="33466268" w:tentative="1">
      <w:start w:val="1"/>
      <w:numFmt w:val="lowerRoman"/>
      <w:lvlText w:val="%3."/>
      <w:lvlJc w:val="right"/>
      <w:pPr>
        <w:ind w:left="1440" w:hanging="480"/>
      </w:pPr>
    </w:lvl>
    <w:lvl w:ilvl="3" w:tplc="C4E06E3A" w:tentative="1">
      <w:start w:val="1"/>
      <w:numFmt w:val="decimal"/>
      <w:lvlText w:val="%4."/>
      <w:lvlJc w:val="left"/>
      <w:pPr>
        <w:ind w:left="1920" w:hanging="480"/>
      </w:pPr>
    </w:lvl>
    <w:lvl w:ilvl="4" w:tplc="18F81FC0" w:tentative="1">
      <w:start w:val="1"/>
      <w:numFmt w:val="ideographTraditional"/>
      <w:lvlText w:val="%5、"/>
      <w:lvlJc w:val="left"/>
      <w:pPr>
        <w:ind w:left="2400" w:hanging="480"/>
      </w:pPr>
    </w:lvl>
    <w:lvl w:ilvl="5" w:tplc="6906715A" w:tentative="1">
      <w:start w:val="1"/>
      <w:numFmt w:val="lowerRoman"/>
      <w:lvlText w:val="%6."/>
      <w:lvlJc w:val="right"/>
      <w:pPr>
        <w:ind w:left="2880" w:hanging="480"/>
      </w:pPr>
    </w:lvl>
    <w:lvl w:ilvl="6" w:tplc="1E723FAA" w:tentative="1">
      <w:start w:val="1"/>
      <w:numFmt w:val="decimal"/>
      <w:lvlText w:val="%7."/>
      <w:lvlJc w:val="left"/>
      <w:pPr>
        <w:ind w:left="3360" w:hanging="480"/>
      </w:pPr>
    </w:lvl>
    <w:lvl w:ilvl="7" w:tplc="F1B2CBF8" w:tentative="1">
      <w:start w:val="1"/>
      <w:numFmt w:val="ideographTraditional"/>
      <w:lvlText w:val="%8、"/>
      <w:lvlJc w:val="left"/>
      <w:pPr>
        <w:ind w:left="3840" w:hanging="480"/>
      </w:pPr>
    </w:lvl>
    <w:lvl w:ilvl="8" w:tplc="5D10C6B2" w:tentative="1">
      <w:start w:val="1"/>
      <w:numFmt w:val="lowerRoman"/>
      <w:lvlText w:val="%9."/>
      <w:lvlJc w:val="right"/>
      <w:pPr>
        <w:ind w:left="4320" w:hanging="480"/>
      </w:pPr>
    </w:lvl>
  </w:abstractNum>
  <w:abstractNum w:abstractNumId="47" w15:restartNumberingAfterBreak="0">
    <w:nsid w:val="1E9D1AB6"/>
    <w:multiLevelType w:val="hybridMultilevel"/>
    <w:tmpl w:val="DA7A0834"/>
    <w:lvl w:ilvl="0" w:tplc="0F98A1EE">
      <w:start w:val="1"/>
      <w:numFmt w:val="decimal"/>
      <w:lvlText w:val="%1."/>
      <w:lvlJc w:val="left"/>
      <w:pPr>
        <w:ind w:left="480" w:hanging="480"/>
      </w:pPr>
    </w:lvl>
    <w:lvl w:ilvl="1" w:tplc="D7F444A6" w:tentative="1">
      <w:start w:val="1"/>
      <w:numFmt w:val="ideographTraditional"/>
      <w:lvlText w:val="%2、"/>
      <w:lvlJc w:val="left"/>
      <w:pPr>
        <w:ind w:left="960" w:hanging="480"/>
      </w:pPr>
    </w:lvl>
    <w:lvl w:ilvl="2" w:tplc="1C822390" w:tentative="1">
      <w:start w:val="1"/>
      <w:numFmt w:val="lowerRoman"/>
      <w:lvlText w:val="%3."/>
      <w:lvlJc w:val="right"/>
      <w:pPr>
        <w:ind w:left="1440" w:hanging="480"/>
      </w:pPr>
    </w:lvl>
    <w:lvl w:ilvl="3" w:tplc="984873C0" w:tentative="1">
      <w:start w:val="1"/>
      <w:numFmt w:val="decimal"/>
      <w:lvlText w:val="%4."/>
      <w:lvlJc w:val="left"/>
      <w:pPr>
        <w:ind w:left="1920" w:hanging="480"/>
      </w:pPr>
    </w:lvl>
    <w:lvl w:ilvl="4" w:tplc="FF286B74" w:tentative="1">
      <w:start w:val="1"/>
      <w:numFmt w:val="ideographTraditional"/>
      <w:lvlText w:val="%5、"/>
      <w:lvlJc w:val="left"/>
      <w:pPr>
        <w:ind w:left="2400" w:hanging="480"/>
      </w:pPr>
    </w:lvl>
    <w:lvl w:ilvl="5" w:tplc="A3B6FA90" w:tentative="1">
      <w:start w:val="1"/>
      <w:numFmt w:val="lowerRoman"/>
      <w:lvlText w:val="%6."/>
      <w:lvlJc w:val="right"/>
      <w:pPr>
        <w:ind w:left="2880" w:hanging="480"/>
      </w:pPr>
    </w:lvl>
    <w:lvl w:ilvl="6" w:tplc="1A6C0670" w:tentative="1">
      <w:start w:val="1"/>
      <w:numFmt w:val="decimal"/>
      <w:lvlText w:val="%7."/>
      <w:lvlJc w:val="left"/>
      <w:pPr>
        <w:ind w:left="3360" w:hanging="480"/>
      </w:pPr>
    </w:lvl>
    <w:lvl w:ilvl="7" w:tplc="646A998A" w:tentative="1">
      <w:start w:val="1"/>
      <w:numFmt w:val="ideographTraditional"/>
      <w:lvlText w:val="%8、"/>
      <w:lvlJc w:val="left"/>
      <w:pPr>
        <w:ind w:left="3840" w:hanging="480"/>
      </w:pPr>
    </w:lvl>
    <w:lvl w:ilvl="8" w:tplc="E3E6795C" w:tentative="1">
      <w:start w:val="1"/>
      <w:numFmt w:val="lowerRoman"/>
      <w:lvlText w:val="%9."/>
      <w:lvlJc w:val="right"/>
      <w:pPr>
        <w:ind w:left="4320" w:hanging="480"/>
      </w:pPr>
    </w:lvl>
  </w:abstractNum>
  <w:abstractNum w:abstractNumId="48" w15:restartNumberingAfterBreak="0">
    <w:nsid w:val="1F0963D9"/>
    <w:multiLevelType w:val="hybridMultilevel"/>
    <w:tmpl w:val="46E2B818"/>
    <w:lvl w:ilvl="0" w:tplc="4AA4C718">
      <w:start w:val="1"/>
      <w:numFmt w:val="taiwaneseCountingThousand"/>
      <w:lvlText w:val="(%1)"/>
      <w:lvlJc w:val="left"/>
      <w:pPr>
        <w:ind w:left="480" w:hanging="480"/>
      </w:pPr>
      <w:rPr>
        <w:rFonts w:hint="eastAsia"/>
      </w:rPr>
    </w:lvl>
    <w:lvl w:ilvl="1" w:tplc="9AFC46EA">
      <w:start w:val="1"/>
      <w:numFmt w:val="ideographTraditional"/>
      <w:lvlText w:val="%2、"/>
      <w:lvlJc w:val="left"/>
      <w:pPr>
        <w:ind w:left="960" w:hanging="480"/>
      </w:pPr>
    </w:lvl>
    <w:lvl w:ilvl="2" w:tplc="CC70A1DC">
      <w:start w:val="1"/>
      <w:numFmt w:val="lowerRoman"/>
      <w:lvlText w:val="%3."/>
      <w:lvlJc w:val="right"/>
      <w:pPr>
        <w:ind w:left="1440" w:hanging="480"/>
      </w:pPr>
    </w:lvl>
    <w:lvl w:ilvl="3" w:tplc="01822FA6">
      <w:start w:val="1"/>
      <w:numFmt w:val="decimal"/>
      <w:lvlText w:val="%4."/>
      <w:lvlJc w:val="left"/>
      <w:pPr>
        <w:ind w:left="1920" w:hanging="480"/>
      </w:pPr>
    </w:lvl>
    <w:lvl w:ilvl="4" w:tplc="3A4AB45E">
      <w:start w:val="1"/>
      <w:numFmt w:val="ideographTraditional"/>
      <w:lvlText w:val="%5、"/>
      <w:lvlJc w:val="left"/>
      <w:pPr>
        <w:ind w:left="2400" w:hanging="480"/>
      </w:pPr>
    </w:lvl>
    <w:lvl w:ilvl="5" w:tplc="E8B87102">
      <w:start w:val="1"/>
      <w:numFmt w:val="lowerRoman"/>
      <w:lvlText w:val="%6."/>
      <w:lvlJc w:val="right"/>
      <w:pPr>
        <w:ind w:left="2880" w:hanging="480"/>
      </w:pPr>
    </w:lvl>
    <w:lvl w:ilvl="6" w:tplc="C1508C86">
      <w:start w:val="1"/>
      <w:numFmt w:val="decimal"/>
      <w:lvlText w:val="%7."/>
      <w:lvlJc w:val="left"/>
      <w:pPr>
        <w:ind w:left="3360" w:hanging="480"/>
      </w:pPr>
    </w:lvl>
    <w:lvl w:ilvl="7" w:tplc="6434939C">
      <w:start w:val="1"/>
      <w:numFmt w:val="ideographTraditional"/>
      <w:lvlText w:val="%8、"/>
      <w:lvlJc w:val="left"/>
      <w:pPr>
        <w:ind w:left="3840" w:hanging="480"/>
      </w:pPr>
    </w:lvl>
    <w:lvl w:ilvl="8" w:tplc="5838E6E2">
      <w:start w:val="1"/>
      <w:numFmt w:val="lowerRoman"/>
      <w:lvlText w:val="%9."/>
      <w:lvlJc w:val="right"/>
      <w:pPr>
        <w:ind w:left="4320" w:hanging="480"/>
      </w:pPr>
    </w:lvl>
  </w:abstractNum>
  <w:abstractNum w:abstractNumId="49" w15:restartNumberingAfterBreak="0">
    <w:nsid w:val="1FFF2C27"/>
    <w:multiLevelType w:val="hybridMultilevel"/>
    <w:tmpl w:val="06E84E4E"/>
    <w:lvl w:ilvl="0" w:tplc="27E85B08">
      <w:start w:val="1"/>
      <w:numFmt w:val="taiwaneseCountingThousand"/>
      <w:lvlText w:val="(%1)"/>
      <w:lvlJc w:val="left"/>
      <w:pPr>
        <w:ind w:left="4025" w:hanging="480"/>
      </w:pPr>
      <w:rPr>
        <w:rFonts w:hint="eastAsia"/>
      </w:rPr>
    </w:lvl>
    <w:lvl w:ilvl="1" w:tplc="B5FCF8B0" w:tentative="1">
      <w:start w:val="1"/>
      <w:numFmt w:val="ideographTraditional"/>
      <w:lvlText w:val="%2、"/>
      <w:lvlJc w:val="left"/>
      <w:pPr>
        <w:ind w:left="960" w:hanging="480"/>
      </w:pPr>
    </w:lvl>
    <w:lvl w:ilvl="2" w:tplc="22C08488" w:tentative="1">
      <w:start w:val="1"/>
      <w:numFmt w:val="lowerRoman"/>
      <w:lvlText w:val="%3."/>
      <w:lvlJc w:val="right"/>
      <w:pPr>
        <w:ind w:left="1440" w:hanging="480"/>
      </w:pPr>
    </w:lvl>
    <w:lvl w:ilvl="3" w:tplc="EEC0C308" w:tentative="1">
      <w:start w:val="1"/>
      <w:numFmt w:val="decimal"/>
      <w:lvlText w:val="%4."/>
      <w:lvlJc w:val="left"/>
      <w:pPr>
        <w:ind w:left="1920" w:hanging="480"/>
      </w:pPr>
    </w:lvl>
    <w:lvl w:ilvl="4" w:tplc="BA388FE8" w:tentative="1">
      <w:start w:val="1"/>
      <w:numFmt w:val="ideographTraditional"/>
      <w:lvlText w:val="%5、"/>
      <w:lvlJc w:val="left"/>
      <w:pPr>
        <w:ind w:left="2400" w:hanging="480"/>
      </w:pPr>
    </w:lvl>
    <w:lvl w:ilvl="5" w:tplc="574C7E44" w:tentative="1">
      <w:start w:val="1"/>
      <w:numFmt w:val="lowerRoman"/>
      <w:lvlText w:val="%6."/>
      <w:lvlJc w:val="right"/>
      <w:pPr>
        <w:ind w:left="2880" w:hanging="480"/>
      </w:pPr>
    </w:lvl>
    <w:lvl w:ilvl="6" w:tplc="843C5030" w:tentative="1">
      <w:start w:val="1"/>
      <w:numFmt w:val="decimal"/>
      <w:lvlText w:val="%7."/>
      <w:lvlJc w:val="left"/>
      <w:pPr>
        <w:ind w:left="3360" w:hanging="480"/>
      </w:pPr>
    </w:lvl>
    <w:lvl w:ilvl="7" w:tplc="91D8898C" w:tentative="1">
      <w:start w:val="1"/>
      <w:numFmt w:val="ideographTraditional"/>
      <w:lvlText w:val="%8、"/>
      <w:lvlJc w:val="left"/>
      <w:pPr>
        <w:ind w:left="3840" w:hanging="480"/>
      </w:pPr>
    </w:lvl>
    <w:lvl w:ilvl="8" w:tplc="217E47CA" w:tentative="1">
      <w:start w:val="1"/>
      <w:numFmt w:val="lowerRoman"/>
      <w:lvlText w:val="%9."/>
      <w:lvlJc w:val="right"/>
      <w:pPr>
        <w:ind w:left="4320" w:hanging="480"/>
      </w:pPr>
    </w:lvl>
  </w:abstractNum>
  <w:abstractNum w:abstractNumId="50" w15:restartNumberingAfterBreak="0">
    <w:nsid w:val="205B0058"/>
    <w:multiLevelType w:val="hybridMultilevel"/>
    <w:tmpl w:val="34A279B4"/>
    <w:lvl w:ilvl="0" w:tplc="64441D52">
      <w:start w:val="1"/>
      <w:numFmt w:val="decimal"/>
      <w:lvlText w:val="(%1)"/>
      <w:lvlJc w:val="left"/>
      <w:pPr>
        <w:ind w:left="2662" w:hanging="480"/>
      </w:pPr>
      <w:rPr>
        <w:rFonts w:hint="eastAsia"/>
      </w:rPr>
    </w:lvl>
    <w:lvl w:ilvl="1" w:tplc="17846154">
      <w:start w:val="1"/>
      <w:numFmt w:val="ideographTraditional"/>
      <w:lvlText w:val="%2、"/>
      <w:lvlJc w:val="left"/>
      <w:pPr>
        <w:ind w:left="3142" w:hanging="480"/>
      </w:pPr>
    </w:lvl>
    <w:lvl w:ilvl="2" w:tplc="5F084AEE">
      <w:start w:val="1"/>
      <w:numFmt w:val="lowerRoman"/>
      <w:lvlText w:val="%3."/>
      <w:lvlJc w:val="right"/>
      <w:pPr>
        <w:ind w:left="3622" w:hanging="480"/>
      </w:pPr>
    </w:lvl>
    <w:lvl w:ilvl="3" w:tplc="F602661C">
      <w:start w:val="1"/>
      <w:numFmt w:val="decimal"/>
      <w:lvlText w:val="%4."/>
      <w:lvlJc w:val="left"/>
      <w:pPr>
        <w:ind w:left="4102" w:hanging="480"/>
      </w:pPr>
    </w:lvl>
    <w:lvl w:ilvl="4" w:tplc="D1368484">
      <w:start w:val="1"/>
      <w:numFmt w:val="ideographTraditional"/>
      <w:lvlText w:val="%5、"/>
      <w:lvlJc w:val="left"/>
      <w:pPr>
        <w:ind w:left="4582" w:hanging="480"/>
      </w:pPr>
    </w:lvl>
    <w:lvl w:ilvl="5" w:tplc="5AF035B8">
      <w:start w:val="1"/>
      <w:numFmt w:val="lowerRoman"/>
      <w:lvlText w:val="%6."/>
      <w:lvlJc w:val="right"/>
      <w:pPr>
        <w:ind w:left="5062" w:hanging="480"/>
      </w:pPr>
    </w:lvl>
    <w:lvl w:ilvl="6" w:tplc="5166216A">
      <w:start w:val="1"/>
      <w:numFmt w:val="decimal"/>
      <w:lvlText w:val="%7."/>
      <w:lvlJc w:val="left"/>
      <w:pPr>
        <w:ind w:left="5542" w:hanging="480"/>
      </w:pPr>
    </w:lvl>
    <w:lvl w:ilvl="7" w:tplc="5F606642">
      <w:start w:val="1"/>
      <w:numFmt w:val="ideographTraditional"/>
      <w:lvlText w:val="%8、"/>
      <w:lvlJc w:val="left"/>
      <w:pPr>
        <w:ind w:left="6022" w:hanging="480"/>
      </w:pPr>
    </w:lvl>
    <w:lvl w:ilvl="8" w:tplc="8F2E7998">
      <w:start w:val="1"/>
      <w:numFmt w:val="lowerRoman"/>
      <w:lvlText w:val="%9."/>
      <w:lvlJc w:val="right"/>
      <w:pPr>
        <w:ind w:left="6502" w:hanging="480"/>
      </w:pPr>
    </w:lvl>
  </w:abstractNum>
  <w:abstractNum w:abstractNumId="51" w15:restartNumberingAfterBreak="0">
    <w:nsid w:val="2290312A"/>
    <w:multiLevelType w:val="hybridMultilevel"/>
    <w:tmpl w:val="0562D330"/>
    <w:lvl w:ilvl="0" w:tplc="F77E4464">
      <w:start w:val="1"/>
      <w:numFmt w:val="decimal"/>
      <w:lvlText w:val="%1."/>
      <w:lvlJc w:val="left"/>
      <w:pPr>
        <w:ind w:left="480" w:hanging="480"/>
      </w:pPr>
    </w:lvl>
    <w:lvl w:ilvl="1" w:tplc="3E1C2BEA" w:tentative="1">
      <w:start w:val="1"/>
      <w:numFmt w:val="ideographTraditional"/>
      <w:lvlText w:val="%2、"/>
      <w:lvlJc w:val="left"/>
      <w:pPr>
        <w:ind w:left="960" w:hanging="480"/>
      </w:pPr>
    </w:lvl>
    <w:lvl w:ilvl="2" w:tplc="0352BB88" w:tentative="1">
      <w:start w:val="1"/>
      <w:numFmt w:val="lowerRoman"/>
      <w:lvlText w:val="%3."/>
      <w:lvlJc w:val="right"/>
      <w:pPr>
        <w:ind w:left="1440" w:hanging="480"/>
      </w:pPr>
    </w:lvl>
    <w:lvl w:ilvl="3" w:tplc="D6726B10" w:tentative="1">
      <w:start w:val="1"/>
      <w:numFmt w:val="decimal"/>
      <w:lvlText w:val="%4."/>
      <w:lvlJc w:val="left"/>
      <w:pPr>
        <w:ind w:left="1920" w:hanging="480"/>
      </w:pPr>
    </w:lvl>
    <w:lvl w:ilvl="4" w:tplc="A7585136" w:tentative="1">
      <w:start w:val="1"/>
      <w:numFmt w:val="ideographTraditional"/>
      <w:lvlText w:val="%5、"/>
      <w:lvlJc w:val="left"/>
      <w:pPr>
        <w:ind w:left="2400" w:hanging="480"/>
      </w:pPr>
    </w:lvl>
    <w:lvl w:ilvl="5" w:tplc="026A0894" w:tentative="1">
      <w:start w:val="1"/>
      <w:numFmt w:val="lowerRoman"/>
      <w:lvlText w:val="%6."/>
      <w:lvlJc w:val="right"/>
      <w:pPr>
        <w:ind w:left="2880" w:hanging="480"/>
      </w:pPr>
    </w:lvl>
    <w:lvl w:ilvl="6" w:tplc="5A6C62E2" w:tentative="1">
      <w:start w:val="1"/>
      <w:numFmt w:val="decimal"/>
      <w:lvlText w:val="%7."/>
      <w:lvlJc w:val="left"/>
      <w:pPr>
        <w:ind w:left="3360" w:hanging="480"/>
      </w:pPr>
    </w:lvl>
    <w:lvl w:ilvl="7" w:tplc="CF1CFB98" w:tentative="1">
      <w:start w:val="1"/>
      <w:numFmt w:val="ideographTraditional"/>
      <w:lvlText w:val="%8、"/>
      <w:lvlJc w:val="left"/>
      <w:pPr>
        <w:ind w:left="3840" w:hanging="480"/>
      </w:pPr>
    </w:lvl>
    <w:lvl w:ilvl="8" w:tplc="81F4E33A" w:tentative="1">
      <w:start w:val="1"/>
      <w:numFmt w:val="lowerRoman"/>
      <w:lvlText w:val="%9."/>
      <w:lvlJc w:val="right"/>
      <w:pPr>
        <w:ind w:left="4320" w:hanging="480"/>
      </w:pPr>
    </w:lvl>
  </w:abstractNum>
  <w:abstractNum w:abstractNumId="52" w15:restartNumberingAfterBreak="0">
    <w:nsid w:val="22E43660"/>
    <w:multiLevelType w:val="hybridMultilevel"/>
    <w:tmpl w:val="BB4AC044"/>
    <w:lvl w:ilvl="0" w:tplc="83643328">
      <w:start w:val="1"/>
      <w:numFmt w:val="taiwaneseCountingThousand"/>
      <w:lvlText w:val="(%1)"/>
      <w:lvlJc w:val="left"/>
      <w:pPr>
        <w:ind w:left="906" w:hanging="480"/>
      </w:pPr>
      <w:rPr>
        <w:rFonts w:hint="eastAsia"/>
      </w:rPr>
    </w:lvl>
    <w:lvl w:ilvl="1" w:tplc="F0C8C9F8" w:tentative="1">
      <w:start w:val="1"/>
      <w:numFmt w:val="ideographTraditional"/>
      <w:lvlText w:val="%2、"/>
      <w:lvlJc w:val="left"/>
      <w:pPr>
        <w:ind w:left="1386" w:hanging="480"/>
      </w:pPr>
    </w:lvl>
    <w:lvl w:ilvl="2" w:tplc="C576D506" w:tentative="1">
      <w:start w:val="1"/>
      <w:numFmt w:val="lowerRoman"/>
      <w:lvlText w:val="%3."/>
      <w:lvlJc w:val="right"/>
      <w:pPr>
        <w:ind w:left="1866" w:hanging="480"/>
      </w:pPr>
    </w:lvl>
    <w:lvl w:ilvl="3" w:tplc="DDF47976" w:tentative="1">
      <w:start w:val="1"/>
      <w:numFmt w:val="decimal"/>
      <w:lvlText w:val="%4."/>
      <w:lvlJc w:val="left"/>
      <w:pPr>
        <w:ind w:left="2346" w:hanging="480"/>
      </w:pPr>
    </w:lvl>
    <w:lvl w:ilvl="4" w:tplc="281C1B58" w:tentative="1">
      <w:start w:val="1"/>
      <w:numFmt w:val="ideographTraditional"/>
      <w:lvlText w:val="%5、"/>
      <w:lvlJc w:val="left"/>
      <w:pPr>
        <w:ind w:left="2826" w:hanging="480"/>
      </w:pPr>
    </w:lvl>
    <w:lvl w:ilvl="5" w:tplc="47641D28" w:tentative="1">
      <w:start w:val="1"/>
      <w:numFmt w:val="lowerRoman"/>
      <w:lvlText w:val="%6."/>
      <w:lvlJc w:val="right"/>
      <w:pPr>
        <w:ind w:left="3306" w:hanging="480"/>
      </w:pPr>
    </w:lvl>
    <w:lvl w:ilvl="6" w:tplc="CC36D492" w:tentative="1">
      <w:start w:val="1"/>
      <w:numFmt w:val="decimal"/>
      <w:lvlText w:val="%7."/>
      <w:lvlJc w:val="left"/>
      <w:pPr>
        <w:ind w:left="3786" w:hanging="480"/>
      </w:pPr>
    </w:lvl>
    <w:lvl w:ilvl="7" w:tplc="680029E6" w:tentative="1">
      <w:start w:val="1"/>
      <w:numFmt w:val="ideographTraditional"/>
      <w:lvlText w:val="%8、"/>
      <w:lvlJc w:val="left"/>
      <w:pPr>
        <w:ind w:left="4266" w:hanging="480"/>
      </w:pPr>
    </w:lvl>
    <w:lvl w:ilvl="8" w:tplc="BBBE1B76" w:tentative="1">
      <w:start w:val="1"/>
      <w:numFmt w:val="lowerRoman"/>
      <w:lvlText w:val="%9."/>
      <w:lvlJc w:val="right"/>
      <w:pPr>
        <w:ind w:left="4746" w:hanging="480"/>
      </w:pPr>
    </w:lvl>
  </w:abstractNum>
  <w:abstractNum w:abstractNumId="53" w15:restartNumberingAfterBreak="0">
    <w:nsid w:val="233B3641"/>
    <w:multiLevelType w:val="hybridMultilevel"/>
    <w:tmpl w:val="076038B2"/>
    <w:lvl w:ilvl="0" w:tplc="0ABE7C82">
      <w:start w:val="1"/>
      <w:numFmt w:val="decimal"/>
      <w:lvlText w:val="(%1)"/>
      <w:lvlJc w:val="left"/>
      <w:pPr>
        <w:ind w:left="480" w:hanging="480"/>
      </w:pPr>
      <w:rPr>
        <w:rFonts w:hint="eastAsia"/>
      </w:rPr>
    </w:lvl>
    <w:lvl w:ilvl="1" w:tplc="18B8CC1E" w:tentative="1">
      <w:start w:val="1"/>
      <w:numFmt w:val="ideographTraditional"/>
      <w:lvlText w:val="%2、"/>
      <w:lvlJc w:val="left"/>
      <w:pPr>
        <w:ind w:left="960" w:hanging="480"/>
      </w:pPr>
    </w:lvl>
    <w:lvl w:ilvl="2" w:tplc="2F400DAA" w:tentative="1">
      <w:start w:val="1"/>
      <w:numFmt w:val="lowerRoman"/>
      <w:lvlText w:val="%3."/>
      <w:lvlJc w:val="right"/>
      <w:pPr>
        <w:ind w:left="1440" w:hanging="480"/>
      </w:pPr>
    </w:lvl>
    <w:lvl w:ilvl="3" w:tplc="B0A8CDDC" w:tentative="1">
      <w:start w:val="1"/>
      <w:numFmt w:val="decimal"/>
      <w:lvlText w:val="%4."/>
      <w:lvlJc w:val="left"/>
      <w:pPr>
        <w:ind w:left="1920" w:hanging="480"/>
      </w:pPr>
    </w:lvl>
    <w:lvl w:ilvl="4" w:tplc="16A63FDA" w:tentative="1">
      <w:start w:val="1"/>
      <w:numFmt w:val="ideographTraditional"/>
      <w:lvlText w:val="%5、"/>
      <w:lvlJc w:val="left"/>
      <w:pPr>
        <w:ind w:left="2400" w:hanging="480"/>
      </w:pPr>
    </w:lvl>
    <w:lvl w:ilvl="5" w:tplc="069CFD3E" w:tentative="1">
      <w:start w:val="1"/>
      <w:numFmt w:val="lowerRoman"/>
      <w:lvlText w:val="%6."/>
      <w:lvlJc w:val="right"/>
      <w:pPr>
        <w:ind w:left="2880" w:hanging="480"/>
      </w:pPr>
    </w:lvl>
    <w:lvl w:ilvl="6" w:tplc="BD9201C2" w:tentative="1">
      <w:start w:val="1"/>
      <w:numFmt w:val="decimal"/>
      <w:lvlText w:val="%7."/>
      <w:lvlJc w:val="left"/>
      <w:pPr>
        <w:ind w:left="3360" w:hanging="480"/>
      </w:pPr>
    </w:lvl>
    <w:lvl w:ilvl="7" w:tplc="B19E66C2" w:tentative="1">
      <w:start w:val="1"/>
      <w:numFmt w:val="ideographTraditional"/>
      <w:lvlText w:val="%8、"/>
      <w:lvlJc w:val="left"/>
      <w:pPr>
        <w:ind w:left="3840" w:hanging="480"/>
      </w:pPr>
    </w:lvl>
    <w:lvl w:ilvl="8" w:tplc="B71E8BF0" w:tentative="1">
      <w:start w:val="1"/>
      <w:numFmt w:val="lowerRoman"/>
      <w:lvlText w:val="%9."/>
      <w:lvlJc w:val="right"/>
      <w:pPr>
        <w:ind w:left="4320" w:hanging="480"/>
      </w:pPr>
    </w:lvl>
  </w:abstractNum>
  <w:abstractNum w:abstractNumId="54" w15:restartNumberingAfterBreak="0">
    <w:nsid w:val="23715E4F"/>
    <w:multiLevelType w:val="hybridMultilevel"/>
    <w:tmpl w:val="34B6931C"/>
    <w:lvl w:ilvl="0" w:tplc="224AE4CE">
      <w:start w:val="1"/>
      <w:numFmt w:val="decimal"/>
      <w:lvlText w:val="(%1)"/>
      <w:lvlJc w:val="left"/>
      <w:pPr>
        <w:ind w:left="480" w:hanging="480"/>
      </w:pPr>
      <w:rPr>
        <w:rFonts w:hint="eastAsia"/>
      </w:rPr>
    </w:lvl>
    <w:lvl w:ilvl="1" w:tplc="63EE1E26" w:tentative="1">
      <w:start w:val="1"/>
      <w:numFmt w:val="ideographTraditional"/>
      <w:lvlText w:val="%2、"/>
      <w:lvlJc w:val="left"/>
      <w:pPr>
        <w:ind w:left="960" w:hanging="480"/>
      </w:pPr>
    </w:lvl>
    <w:lvl w:ilvl="2" w:tplc="0226CDA0" w:tentative="1">
      <w:start w:val="1"/>
      <w:numFmt w:val="lowerRoman"/>
      <w:lvlText w:val="%3."/>
      <w:lvlJc w:val="right"/>
      <w:pPr>
        <w:ind w:left="1440" w:hanging="480"/>
      </w:pPr>
    </w:lvl>
    <w:lvl w:ilvl="3" w:tplc="F7C0244A" w:tentative="1">
      <w:start w:val="1"/>
      <w:numFmt w:val="decimal"/>
      <w:lvlText w:val="%4."/>
      <w:lvlJc w:val="left"/>
      <w:pPr>
        <w:ind w:left="1920" w:hanging="480"/>
      </w:pPr>
    </w:lvl>
    <w:lvl w:ilvl="4" w:tplc="B4BE5532" w:tentative="1">
      <w:start w:val="1"/>
      <w:numFmt w:val="ideographTraditional"/>
      <w:lvlText w:val="%5、"/>
      <w:lvlJc w:val="left"/>
      <w:pPr>
        <w:ind w:left="2400" w:hanging="480"/>
      </w:pPr>
    </w:lvl>
    <w:lvl w:ilvl="5" w:tplc="CD525796" w:tentative="1">
      <w:start w:val="1"/>
      <w:numFmt w:val="lowerRoman"/>
      <w:lvlText w:val="%6."/>
      <w:lvlJc w:val="right"/>
      <w:pPr>
        <w:ind w:left="2880" w:hanging="480"/>
      </w:pPr>
    </w:lvl>
    <w:lvl w:ilvl="6" w:tplc="A8E4BD4C" w:tentative="1">
      <w:start w:val="1"/>
      <w:numFmt w:val="decimal"/>
      <w:lvlText w:val="%7."/>
      <w:lvlJc w:val="left"/>
      <w:pPr>
        <w:ind w:left="3360" w:hanging="480"/>
      </w:pPr>
    </w:lvl>
    <w:lvl w:ilvl="7" w:tplc="AC7CAD8E" w:tentative="1">
      <w:start w:val="1"/>
      <w:numFmt w:val="ideographTraditional"/>
      <w:lvlText w:val="%8、"/>
      <w:lvlJc w:val="left"/>
      <w:pPr>
        <w:ind w:left="3840" w:hanging="480"/>
      </w:pPr>
    </w:lvl>
    <w:lvl w:ilvl="8" w:tplc="BB121B62" w:tentative="1">
      <w:start w:val="1"/>
      <w:numFmt w:val="lowerRoman"/>
      <w:lvlText w:val="%9."/>
      <w:lvlJc w:val="right"/>
      <w:pPr>
        <w:ind w:left="4320" w:hanging="480"/>
      </w:pPr>
    </w:lvl>
  </w:abstractNum>
  <w:abstractNum w:abstractNumId="55" w15:restartNumberingAfterBreak="0">
    <w:nsid w:val="24115550"/>
    <w:multiLevelType w:val="hybridMultilevel"/>
    <w:tmpl w:val="9F04F376"/>
    <w:lvl w:ilvl="0" w:tplc="45C885AE">
      <w:start w:val="1"/>
      <w:numFmt w:val="taiwaneseCountingThousand"/>
      <w:lvlText w:val="(%1)"/>
      <w:lvlJc w:val="left"/>
      <w:pPr>
        <w:ind w:left="480" w:hanging="480"/>
      </w:pPr>
      <w:rPr>
        <w:rFonts w:hint="eastAsia"/>
      </w:rPr>
    </w:lvl>
    <w:lvl w:ilvl="1" w:tplc="E36AE0F2" w:tentative="1">
      <w:start w:val="1"/>
      <w:numFmt w:val="ideographTraditional"/>
      <w:lvlText w:val="%2、"/>
      <w:lvlJc w:val="left"/>
      <w:pPr>
        <w:ind w:left="960" w:hanging="480"/>
      </w:pPr>
    </w:lvl>
    <w:lvl w:ilvl="2" w:tplc="2842F000" w:tentative="1">
      <w:start w:val="1"/>
      <w:numFmt w:val="lowerRoman"/>
      <w:lvlText w:val="%3."/>
      <w:lvlJc w:val="right"/>
      <w:pPr>
        <w:ind w:left="1440" w:hanging="480"/>
      </w:pPr>
    </w:lvl>
    <w:lvl w:ilvl="3" w:tplc="B420C7F2" w:tentative="1">
      <w:start w:val="1"/>
      <w:numFmt w:val="decimal"/>
      <w:lvlText w:val="%4."/>
      <w:lvlJc w:val="left"/>
      <w:pPr>
        <w:ind w:left="1920" w:hanging="480"/>
      </w:pPr>
    </w:lvl>
    <w:lvl w:ilvl="4" w:tplc="12C8EAA4" w:tentative="1">
      <w:start w:val="1"/>
      <w:numFmt w:val="ideographTraditional"/>
      <w:lvlText w:val="%5、"/>
      <w:lvlJc w:val="left"/>
      <w:pPr>
        <w:ind w:left="2400" w:hanging="480"/>
      </w:pPr>
    </w:lvl>
    <w:lvl w:ilvl="5" w:tplc="43384D04" w:tentative="1">
      <w:start w:val="1"/>
      <w:numFmt w:val="lowerRoman"/>
      <w:lvlText w:val="%6."/>
      <w:lvlJc w:val="right"/>
      <w:pPr>
        <w:ind w:left="2880" w:hanging="480"/>
      </w:pPr>
    </w:lvl>
    <w:lvl w:ilvl="6" w:tplc="ECE01598" w:tentative="1">
      <w:start w:val="1"/>
      <w:numFmt w:val="decimal"/>
      <w:lvlText w:val="%7."/>
      <w:lvlJc w:val="left"/>
      <w:pPr>
        <w:ind w:left="3360" w:hanging="480"/>
      </w:pPr>
    </w:lvl>
    <w:lvl w:ilvl="7" w:tplc="B53AF948" w:tentative="1">
      <w:start w:val="1"/>
      <w:numFmt w:val="ideographTraditional"/>
      <w:lvlText w:val="%8、"/>
      <w:lvlJc w:val="left"/>
      <w:pPr>
        <w:ind w:left="3840" w:hanging="480"/>
      </w:pPr>
    </w:lvl>
    <w:lvl w:ilvl="8" w:tplc="088C36F8" w:tentative="1">
      <w:start w:val="1"/>
      <w:numFmt w:val="lowerRoman"/>
      <w:lvlText w:val="%9."/>
      <w:lvlJc w:val="right"/>
      <w:pPr>
        <w:ind w:left="4320" w:hanging="480"/>
      </w:pPr>
    </w:lvl>
  </w:abstractNum>
  <w:abstractNum w:abstractNumId="56" w15:restartNumberingAfterBreak="0">
    <w:nsid w:val="261F3BC0"/>
    <w:multiLevelType w:val="hybridMultilevel"/>
    <w:tmpl w:val="DCAEC22E"/>
    <w:lvl w:ilvl="0" w:tplc="AC3610A6">
      <w:start w:val="1"/>
      <w:numFmt w:val="decimal"/>
      <w:lvlText w:val="(%1)."/>
      <w:lvlJc w:val="left"/>
      <w:pPr>
        <w:ind w:left="480" w:hanging="480"/>
      </w:pPr>
    </w:lvl>
    <w:lvl w:ilvl="1" w:tplc="0E5A17A4">
      <w:start w:val="1"/>
      <w:numFmt w:val="ideographTraditional"/>
      <w:lvlText w:val="%2、"/>
      <w:lvlJc w:val="left"/>
      <w:pPr>
        <w:ind w:left="960" w:hanging="480"/>
      </w:pPr>
    </w:lvl>
    <w:lvl w:ilvl="2" w:tplc="50CC3828">
      <w:start w:val="1"/>
      <w:numFmt w:val="lowerRoman"/>
      <w:lvlText w:val="%3."/>
      <w:lvlJc w:val="right"/>
      <w:pPr>
        <w:ind w:left="1440" w:hanging="480"/>
      </w:pPr>
    </w:lvl>
    <w:lvl w:ilvl="3" w:tplc="A07E9EDE">
      <w:start w:val="1"/>
      <w:numFmt w:val="decimal"/>
      <w:lvlText w:val="%4."/>
      <w:lvlJc w:val="left"/>
      <w:pPr>
        <w:ind w:left="1920" w:hanging="480"/>
      </w:pPr>
    </w:lvl>
    <w:lvl w:ilvl="4" w:tplc="3284696E">
      <w:start w:val="1"/>
      <w:numFmt w:val="ideographTraditional"/>
      <w:lvlText w:val="%5、"/>
      <w:lvlJc w:val="left"/>
      <w:pPr>
        <w:ind w:left="2400" w:hanging="480"/>
      </w:pPr>
    </w:lvl>
    <w:lvl w:ilvl="5" w:tplc="1A34A0EA">
      <w:start w:val="1"/>
      <w:numFmt w:val="lowerRoman"/>
      <w:lvlText w:val="%6."/>
      <w:lvlJc w:val="right"/>
      <w:pPr>
        <w:ind w:left="2880" w:hanging="480"/>
      </w:pPr>
    </w:lvl>
    <w:lvl w:ilvl="6" w:tplc="BD7CF248">
      <w:start w:val="1"/>
      <w:numFmt w:val="decimal"/>
      <w:lvlText w:val="%7."/>
      <w:lvlJc w:val="left"/>
      <w:pPr>
        <w:ind w:left="3360" w:hanging="480"/>
      </w:pPr>
    </w:lvl>
    <w:lvl w:ilvl="7" w:tplc="6A76998E">
      <w:start w:val="1"/>
      <w:numFmt w:val="ideographTraditional"/>
      <w:lvlText w:val="%8、"/>
      <w:lvlJc w:val="left"/>
      <w:pPr>
        <w:ind w:left="3840" w:hanging="480"/>
      </w:pPr>
    </w:lvl>
    <w:lvl w:ilvl="8" w:tplc="6A4C479E">
      <w:start w:val="1"/>
      <w:numFmt w:val="lowerRoman"/>
      <w:lvlText w:val="%9."/>
      <w:lvlJc w:val="right"/>
      <w:pPr>
        <w:ind w:left="4320" w:hanging="480"/>
      </w:pPr>
    </w:lvl>
  </w:abstractNum>
  <w:abstractNum w:abstractNumId="57" w15:restartNumberingAfterBreak="0">
    <w:nsid w:val="264C69FE"/>
    <w:multiLevelType w:val="hybridMultilevel"/>
    <w:tmpl w:val="F482B37E"/>
    <w:lvl w:ilvl="0" w:tplc="77FC8E9E">
      <w:start w:val="1"/>
      <w:numFmt w:val="decimal"/>
      <w:lvlText w:val="%1."/>
      <w:lvlJc w:val="left"/>
      <w:pPr>
        <w:ind w:left="480" w:hanging="480"/>
      </w:pPr>
    </w:lvl>
    <w:lvl w:ilvl="1" w:tplc="CD92F2AE" w:tentative="1">
      <w:start w:val="1"/>
      <w:numFmt w:val="ideographTraditional"/>
      <w:lvlText w:val="%2、"/>
      <w:lvlJc w:val="left"/>
      <w:pPr>
        <w:ind w:left="960" w:hanging="480"/>
      </w:pPr>
    </w:lvl>
    <w:lvl w:ilvl="2" w:tplc="902C8B04" w:tentative="1">
      <w:start w:val="1"/>
      <w:numFmt w:val="lowerRoman"/>
      <w:lvlText w:val="%3."/>
      <w:lvlJc w:val="right"/>
      <w:pPr>
        <w:ind w:left="1440" w:hanging="480"/>
      </w:pPr>
    </w:lvl>
    <w:lvl w:ilvl="3" w:tplc="99EA1E76" w:tentative="1">
      <w:start w:val="1"/>
      <w:numFmt w:val="decimal"/>
      <w:lvlText w:val="%4."/>
      <w:lvlJc w:val="left"/>
      <w:pPr>
        <w:ind w:left="1920" w:hanging="480"/>
      </w:pPr>
    </w:lvl>
    <w:lvl w:ilvl="4" w:tplc="E18C5F3E" w:tentative="1">
      <w:start w:val="1"/>
      <w:numFmt w:val="ideographTraditional"/>
      <w:lvlText w:val="%5、"/>
      <w:lvlJc w:val="left"/>
      <w:pPr>
        <w:ind w:left="2400" w:hanging="480"/>
      </w:pPr>
    </w:lvl>
    <w:lvl w:ilvl="5" w:tplc="4200456C" w:tentative="1">
      <w:start w:val="1"/>
      <w:numFmt w:val="lowerRoman"/>
      <w:lvlText w:val="%6."/>
      <w:lvlJc w:val="right"/>
      <w:pPr>
        <w:ind w:left="2880" w:hanging="480"/>
      </w:pPr>
    </w:lvl>
    <w:lvl w:ilvl="6" w:tplc="8C52A8C2" w:tentative="1">
      <w:start w:val="1"/>
      <w:numFmt w:val="decimal"/>
      <w:lvlText w:val="%7."/>
      <w:lvlJc w:val="left"/>
      <w:pPr>
        <w:ind w:left="3360" w:hanging="480"/>
      </w:pPr>
    </w:lvl>
    <w:lvl w:ilvl="7" w:tplc="AB50BBEE" w:tentative="1">
      <w:start w:val="1"/>
      <w:numFmt w:val="ideographTraditional"/>
      <w:lvlText w:val="%8、"/>
      <w:lvlJc w:val="left"/>
      <w:pPr>
        <w:ind w:left="3840" w:hanging="480"/>
      </w:pPr>
    </w:lvl>
    <w:lvl w:ilvl="8" w:tplc="447838CE" w:tentative="1">
      <w:start w:val="1"/>
      <w:numFmt w:val="lowerRoman"/>
      <w:lvlText w:val="%9."/>
      <w:lvlJc w:val="right"/>
      <w:pPr>
        <w:ind w:left="4320" w:hanging="480"/>
      </w:pPr>
    </w:lvl>
  </w:abstractNum>
  <w:abstractNum w:abstractNumId="58" w15:restartNumberingAfterBreak="0">
    <w:nsid w:val="2708054A"/>
    <w:multiLevelType w:val="hybridMultilevel"/>
    <w:tmpl w:val="9912CB04"/>
    <w:lvl w:ilvl="0" w:tplc="DCC072A0">
      <w:start w:val="1"/>
      <w:numFmt w:val="decimal"/>
      <w:lvlText w:val="(%1)."/>
      <w:lvlJc w:val="left"/>
      <w:pPr>
        <w:ind w:left="2182" w:hanging="480"/>
      </w:pPr>
    </w:lvl>
    <w:lvl w:ilvl="1" w:tplc="CC7E8A60">
      <w:start w:val="1"/>
      <w:numFmt w:val="ideographTraditional"/>
      <w:lvlText w:val="%2、"/>
      <w:lvlJc w:val="left"/>
      <w:pPr>
        <w:ind w:left="2662" w:hanging="480"/>
      </w:pPr>
    </w:lvl>
    <w:lvl w:ilvl="2" w:tplc="EA02CE72">
      <w:start w:val="1"/>
      <w:numFmt w:val="lowerRoman"/>
      <w:lvlText w:val="%3."/>
      <w:lvlJc w:val="right"/>
      <w:pPr>
        <w:ind w:left="3142" w:hanging="480"/>
      </w:pPr>
    </w:lvl>
    <w:lvl w:ilvl="3" w:tplc="7EB8CF2C">
      <w:start w:val="1"/>
      <w:numFmt w:val="decimal"/>
      <w:lvlText w:val="%4."/>
      <w:lvlJc w:val="left"/>
      <w:pPr>
        <w:ind w:left="3622" w:hanging="480"/>
      </w:pPr>
    </w:lvl>
    <w:lvl w:ilvl="4" w:tplc="7786B8DE">
      <w:start w:val="1"/>
      <w:numFmt w:val="ideographTraditional"/>
      <w:lvlText w:val="%5、"/>
      <w:lvlJc w:val="left"/>
      <w:pPr>
        <w:ind w:left="4102" w:hanging="480"/>
      </w:pPr>
    </w:lvl>
    <w:lvl w:ilvl="5" w:tplc="CF603772">
      <w:start w:val="1"/>
      <w:numFmt w:val="lowerRoman"/>
      <w:lvlText w:val="%6."/>
      <w:lvlJc w:val="right"/>
      <w:pPr>
        <w:ind w:left="4582" w:hanging="480"/>
      </w:pPr>
    </w:lvl>
    <w:lvl w:ilvl="6" w:tplc="9C46D3E8">
      <w:start w:val="1"/>
      <w:numFmt w:val="decimal"/>
      <w:lvlText w:val="%7."/>
      <w:lvlJc w:val="left"/>
      <w:pPr>
        <w:ind w:left="5062" w:hanging="480"/>
      </w:pPr>
    </w:lvl>
    <w:lvl w:ilvl="7" w:tplc="14045EF4">
      <w:start w:val="1"/>
      <w:numFmt w:val="ideographTraditional"/>
      <w:lvlText w:val="%8、"/>
      <w:lvlJc w:val="left"/>
      <w:pPr>
        <w:ind w:left="5542" w:hanging="480"/>
      </w:pPr>
    </w:lvl>
    <w:lvl w:ilvl="8" w:tplc="30D24E62">
      <w:start w:val="1"/>
      <w:numFmt w:val="lowerRoman"/>
      <w:lvlText w:val="%9."/>
      <w:lvlJc w:val="right"/>
      <w:pPr>
        <w:ind w:left="6022" w:hanging="480"/>
      </w:pPr>
    </w:lvl>
  </w:abstractNum>
  <w:abstractNum w:abstractNumId="59" w15:restartNumberingAfterBreak="0">
    <w:nsid w:val="270C21D8"/>
    <w:multiLevelType w:val="hybridMultilevel"/>
    <w:tmpl w:val="54886FD0"/>
    <w:lvl w:ilvl="0" w:tplc="B0A8A926">
      <w:start w:val="1"/>
      <w:numFmt w:val="decimal"/>
      <w:lvlText w:val="%1."/>
      <w:lvlJc w:val="left"/>
      <w:pPr>
        <w:ind w:left="2182" w:hanging="480"/>
      </w:pPr>
    </w:lvl>
    <w:lvl w:ilvl="1" w:tplc="A6E66F1C">
      <w:start w:val="1"/>
      <w:numFmt w:val="ideographTraditional"/>
      <w:lvlText w:val="%2、"/>
      <w:lvlJc w:val="left"/>
      <w:pPr>
        <w:ind w:left="2662" w:hanging="480"/>
      </w:pPr>
    </w:lvl>
    <w:lvl w:ilvl="2" w:tplc="E396B360">
      <w:start w:val="1"/>
      <w:numFmt w:val="lowerRoman"/>
      <w:lvlText w:val="%3."/>
      <w:lvlJc w:val="right"/>
      <w:pPr>
        <w:ind w:left="3142" w:hanging="480"/>
      </w:pPr>
    </w:lvl>
    <w:lvl w:ilvl="3" w:tplc="06345006">
      <w:start w:val="1"/>
      <w:numFmt w:val="decimal"/>
      <w:lvlText w:val="%4."/>
      <w:lvlJc w:val="left"/>
      <w:pPr>
        <w:ind w:left="3622" w:hanging="480"/>
      </w:pPr>
    </w:lvl>
    <w:lvl w:ilvl="4" w:tplc="63983FE8">
      <w:start w:val="1"/>
      <w:numFmt w:val="ideographTraditional"/>
      <w:lvlText w:val="%5、"/>
      <w:lvlJc w:val="left"/>
      <w:pPr>
        <w:ind w:left="4102" w:hanging="480"/>
      </w:pPr>
    </w:lvl>
    <w:lvl w:ilvl="5" w:tplc="39DC31E0">
      <w:start w:val="1"/>
      <w:numFmt w:val="lowerRoman"/>
      <w:lvlText w:val="%6."/>
      <w:lvlJc w:val="right"/>
      <w:pPr>
        <w:ind w:left="4582" w:hanging="480"/>
      </w:pPr>
    </w:lvl>
    <w:lvl w:ilvl="6" w:tplc="AFE67C20">
      <w:start w:val="1"/>
      <w:numFmt w:val="decimal"/>
      <w:lvlText w:val="%7."/>
      <w:lvlJc w:val="left"/>
      <w:pPr>
        <w:ind w:left="5062" w:hanging="480"/>
      </w:pPr>
    </w:lvl>
    <w:lvl w:ilvl="7" w:tplc="5344C90A">
      <w:start w:val="1"/>
      <w:numFmt w:val="ideographTraditional"/>
      <w:lvlText w:val="%8、"/>
      <w:lvlJc w:val="left"/>
      <w:pPr>
        <w:ind w:left="5542" w:hanging="480"/>
      </w:pPr>
    </w:lvl>
    <w:lvl w:ilvl="8" w:tplc="F9B6606C">
      <w:start w:val="1"/>
      <w:numFmt w:val="lowerRoman"/>
      <w:lvlText w:val="%9."/>
      <w:lvlJc w:val="right"/>
      <w:pPr>
        <w:ind w:left="6022" w:hanging="480"/>
      </w:pPr>
    </w:lvl>
  </w:abstractNum>
  <w:abstractNum w:abstractNumId="60" w15:restartNumberingAfterBreak="0">
    <w:nsid w:val="27BB78CF"/>
    <w:multiLevelType w:val="hybridMultilevel"/>
    <w:tmpl w:val="E392E8F2"/>
    <w:lvl w:ilvl="0" w:tplc="3B0EFCE4">
      <w:start w:val="1"/>
      <w:numFmt w:val="taiwaneseCountingThousand"/>
      <w:lvlText w:val="%1、"/>
      <w:lvlJc w:val="left"/>
      <w:pPr>
        <w:ind w:left="1047" w:hanging="480"/>
      </w:pPr>
      <w:rPr>
        <w:rFonts w:hint="eastAsia"/>
      </w:rPr>
    </w:lvl>
    <w:lvl w:ilvl="1" w:tplc="3ED4D234" w:tentative="1">
      <w:start w:val="1"/>
      <w:numFmt w:val="ideographTraditional"/>
      <w:lvlText w:val="%2、"/>
      <w:lvlJc w:val="left"/>
      <w:pPr>
        <w:ind w:left="1527" w:hanging="480"/>
      </w:pPr>
    </w:lvl>
    <w:lvl w:ilvl="2" w:tplc="B8B4440E" w:tentative="1">
      <w:start w:val="1"/>
      <w:numFmt w:val="lowerRoman"/>
      <w:lvlText w:val="%3."/>
      <w:lvlJc w:val="right"/>
      <w:pPr>
        <w:ind w:left="2007" w:hanging="480"/>
      </w:pPr>
    </w:lvl>
    <w:lvl w:ilvl="3" w:tplc="277E6010" w:tentative="1">
      <w:start w:val="1"/>
      <w:numFmt w:val="decimal"/>
      <w:lvlText w:val="%4."/>
      <w:lvlJc w:val="left"/>
      <w:pPr>
        <w:ind w:left="2487" w:hanging="480"/>
      </w:pPr>
    </w:lvl>
    <w:lvl w:ilvl="4" w:tplc="99247436" w:tentative="1">
      <w:start w:val="1"/>
      <w:numFmt w:val="ideographTraditional"/>
      <w:lvlText w:val="%5、"/>
      <w:lvlJc w:val="left"/>
      <w:pPr>
        <w:ind w:left="2967" w:hanging="480"/>
      </w:pPr>
    </w:lvl>
    <w:lvl w:ilvl="5" w:tplc="BF1E5D62" w:tentative="1">
      <w:start w:val="1"/>
      <w:numFmt w:val="lowerRoman"/>
      <w:lvlText w:val="%6."/>
      <w:lvlJc w:val="right"/>
      <w:pPr>
        <w:ind w:left="3447" w:hanging="480"/>
      </w:pPr>
    </w:lvl>
    <w:lvl w:ilvl="6" w:tplc="0DF0189E" w:tentative="1">
      <w:start w:val="1"/>
      <w:numFmt w:val="decimal"/>
      <w:lvlText w:val="%7."/>
      <w:lvlJc w:val="left"/>
      <w:pPr>
        <w:ind w:left="3927" w:hanging="480"/>
      </w:pPr>
    </w:lvl>
    <w:lvl w:ilvl="7" w:tplc="E61EBBA0" w:tentative="1">
      <w:start w:val="1"/>
      <w:numFmt w:val="ideographTraditional"/>
      <w:lvlText w:val="%8、"/>
      <w:lvlJc w:val="left"/>
      <w:pPr>
        <w:ind w:left="4407" w:hanging="480"/>
      </w:pPr>
    </w:lvl>
    <w:lvl w:ilvl="8" w:tplc="6F3E08FA" w:tentative="1">
      <w:start w:val="1"/>
      <w:numFmt w:val="lowerRoman"/>
      <w:lvlText w:val="%9."/>
      <w:lvlJc w:val="right"/>
      <w:pPr>
        <w:ind w:left="4887" w:hanging="480"/>
      </w:pPr>
    </w:lvl>
  </w:abstractNum>
  <w:abstractNum w:abstractNumId="61" w15:restartNumberingAfterBreak="0">
    <w:nsid w:val="29CF16AF"/>
    <w:multiLevelType w:val="hybridMultilevel"/>
    <w:tmpl w:val="80BE920E"/>
    <w:lvl w:ilvl="0" w:tplc="D4AC4A0A">
      <w:start w:val="1"/>
      <w:numFmt w:val="decimal"/>
      <w:lvlText w:val="(%1)"/>
      <w:lvlJc w:val="left"/>
      <w:pPr>
        <w:ind w:left="1614" w:hanging="480"/>
      </w:pPr>
      <w:rPr>
        <w:rFonts w:hint="eastAsia"/>
        <w:b w:val="0"/>
        <w:bCs/>
      </w:rPr>
    </w:lvl>
    <w:lvl w:ilvl="1" w:tplc="D7321290" w:tentative="1">
      <w:start w:val="1"/>
      <w:numFmt w:val="ideographTraditional"/>
      <w:lvlText w:val="%2、"/>
      <w:lvlJc w:val="left"/>
      <w:pPr>
        <w:ind w:left="2094" w:hanging="480"/>
      </w:pPr>
    </w:lvl>
    <w:lvl w:ilvl="2" w:tplc="9E5CD6C0" w:tentative="1">
      <w:start w:val="1"/>
      <w:numFmt w:val="lowerRoman"/>
      <w:lvlText w:val="%3."/>
      <w:lvlJc w:val="right"/>
      <w:pPr>
        <w:ind w:left="2574" w:hanging="480"/>
      </w:pPr>
    </w:lvl>
    <w:lvl w:ilvl="3" w:tplc="1B4817D4" w:tentative="1">
      <w:start w:val="1"/>
      <w:numFmt w:val="decimal"/>
      <w:lvlText w:val="%4."/>
      <w:lvlJc w:val="left"/>
      <w:pPr>
        <w:ind w:left="3054" w:hanging="480"/>
      </w:pPr>
    </w:lvl>
    <w:lvl w:ilvl="4" w:tplc="839C6C98" w:tentative="1">
      <w:start w:val="1"/>
      <w:numFmt w:val="ideographTraditional"/>
      <w:lvlText w:val="%5、"/>
      <w:lvlJc w:val="left"/>
      <w:pPr>
        <w:ind w:left="3534" w:hanging="480"/>
      </w:pPr>
    </w:lvl>
    <w:lvl w:ilvl="5" w:tplc="A12EFB64" w:tentative="1">
      <w:start w:val="1"/>
      <w:numFmt w:val="lowerRoman"/>
      <w:lvlText w:val="%6."/>
      <w:lvlJc w:val="right"/>
      <w:pPr>
        <w:ind w:left="4014" w:hanging="480"/>
      </w:pPr>
    </w:lvl>
    <w:lvl w:ilvl="6" w:tplc="CA3859FA" w:tentative="1">
      <w:start w:val="1"/>
      <w:numFmt w:val="decimal"/>
      <w:lvlText w:val="%7."/>
      <w:lvlJc w:val="left"/>
      <w:pPr>
        <w:ind w:left="4494" w:hanging="480"/>
      </w:pPr>
    </w:lvl>
    <w:lvl w:ilvl="7" w:tplc="43D6C648" w:tentative="1">
      <w:start w:val="1"/>
      <w:numFmt w:val="ideographTraditional"/>
      <w:lvlText w:val="%8、"/>
      <w:lvlJc w:val="left"/>
      <w:pPr>
        <w:ind w:left="4974" w:hanging="480"/>
      </w:pPr>
    </w:lvl>
    <w:lvl w:ilvl="8" w:tplc="44CEF650" w:tentative="1">
      <w:start w:val="1"/>
      <w:numFmt w:val="lowerRoman"/>
      <w:lvlText w:val="%9."/>
      <w:lvlJc w:val="right"/>
      <w:pPr>
        <w:ind w:left="5454" w:hanging="480"/>
      </w:pPr>
    </w:lvl>
  </w:abstractNum>
  <w:abstractNum w:abstractNumId="62" w15:restartNumberingAfterBreak="0">
    <w:nsid w:val="2A6050CD"/>
    <w:multiLevelType w:val="hybridMultilevel"/>
    <w:tmpl w:val="8092FF88"/>
    <w:lvl w:ilvl="0" w:tplc="81889E4C">
      <w:start w:val="1"/>
      <w:numFmt w:val="taiwaneseCountingThousand"/>
      <w:lvlText w:val="%1、"/>
      <w:lvlJc w:val="left"/>
      <w:pPr>
        <w:ind w:left="1047" w:hanging="480"/>
      </w:pPr>
    </w:lvl>
    <w:lvl w:ilvl="1" w:tplc="48DA3B26">
      <w:start w:val="1"/>
      <w:numFmt w:val="ideographTraditional"/>
      <w:lvlText w:val="%2、"/>
      <w:lvlJc w:val="left"/>
      <w:pPr>
        <w:ind w:left="1527" w:hanging="480"/>
      </w:pPr>
    </w:lvl>
    <w:lvl w:ilvl="2" w:tplc="A190A5F2">
      <w:start w:val="1"/>
      <w:numFmt w:val="lowerRoman"/>
      <w:lvlText w:val="%3."/>
      <w:lvlJc w:val="right"/>
      <w:pPr>
        <w:ind w:left="2007" w:hanging="480"/>
      </w:pPr>
    </w:lvl>
    <w:lvl w:ilvl="3" w:tplc="AE242C0C">
      <w:start w:val="1"/>
      <w:numFmt w:val="decimal"/>
      <w:lvlText w:val="%4."/>
      <w:lvlJc w:val="left"/>
      <w:pPr>
        <w:ind w:left="2487" w:hanging="480"/>
      </w:pPr>
    </w:lvl>
    <w:lvl w:ilvl="4" w:tplc="29F4F538">
      <w:start w:val="1"/>
      <w:numFmt w:val="ideographTraditional"/>
      <w:lvlText w:val="%5、"/>
      <w:lvlJc w:val="left"/>
      <w:pPr>
        <w:ind w:left="2967" w:hanging="480"/>
      </w:pPr>
    </w:lvl>
    <w:lvl w:ilvl="5" w:tplc="28E8AE14">
      <w:start w:val="1"/>
      <w:numFmt w:val="lowerRoman"/>
      <w:lvlText w:val="%6."/>
      <w:lvlJc w:val="right"/>
      <w:pPr>
        <w:ind w:left="3447" w:hanging="480"/>
      </w:pPr>
    </w:lvl>
    <w:lvl w:ilvl="6" w:tplc="CDC826E2">
      <w:start w:val="1"/>
      <w:numFmt w:val="decimal"/>
      <w:lvlText w:val="%7."/>
      <w:lvlJc w:val="left"/>
      <w:pPr>
        <w:ind w:left="3927" w:hanging="480"/>
      </w:pPr>
    </w:lvl>
    <w:lvl w:ilvl="7" w:tplc="1CE6F814">
      <w:start w:val="1"/>
      <w:numFmt w:val="ideographTraditional"/>
      <w:lvlText w:val="%8、"/>
      <w:lvlJc w:val="left"/>
      <w:pPr>
        <w:ind w:left="4407" w:hanging="480"/>
      </w:pPr>
    </w:lvl>
    <w:lvl w:ilvl="8" w:tplc="CBFE5136">
      <w:start w:val="1"/>
      <w:numFmt w:val="lowerRoman"/>
      <w:lvlText w:val="%9."/>
      <w:lvlJc w:val="right"/>
      <w:pPr>
        <w:ind w:left="4887" w:hanging="480"/>
      </w:pPr>
    </w:lvl>
  </w:abstractNum>
  <w:abstractNum w:abstractNumId="63" w15:restartNumberingAfterBreak="0">
    <w:nsid w:val="2A815098"/>
    <w:multiLevelType w:val="hybridMultilevel"/>
    <w:tmpl w:val="D1845A1E"/>
    <w:lvl w:ilvl="0" w:tplc="E9760922">
      <w:start w:val="1"/>
      <w:numFmt w:val="taiwaneseCountingThousand"/>
      <w:lvlText w:val="(%1)"/>
      <w:lvlJc w:val="left"/>
      <w:pPr>
        <w:ind w:left="480" w:hanging="480"/>
      </w:pPr>
      <w:rPr>
        <w:rFonts w:hint="eastAsia"/>
      </w:rPr>
    </w:lvl>
    <w:lvl w:ilvl="1" w:tplc="AF82BDA6" w:tentative="1">
      <w:start w:val="1"/>
      <w:numFmt w:val="ideographTraditional"/>
      <w:lvlText w:val="%2、"/>
      <w:lvlJc w:val="left"/>
      <w:pPr>
        <w:ind w:left="960" w:hanging="480"/>
      </w:pPr>
    </w:lvl>
    <w:lvl w:ilvl="2" w:tplc="25C8C28C" w:tentative="1">
      <w:start w:val="1"/>
      <w:numFmt w:val="lowerRoman"/>
      <w:lvlText w:val="%3."/>
      <w:lvlJc w:val="right"/>
      <w:pPr>
        <w:ind w:left="1440" w:hanging="480"/>
      </w:pPr>
    </w:lvl>
    <w:lvl w:ilvl="3" w:tplc="28967652" w:tentative="1">
      <w:start w:val="1"/>
      <w:numFmt w:val="decimal"/>
      <w:lvlText w:val="%4."/>
      <w:lvlJc w:val="left"/>
      <w:pPr>
        <w:ind w:left="1920" w:hanging="480"/>
      </w:pPr>
    </w:lvl>
    <w:lvl w:ilvl="4" w:tplc="BB728AA0" w:tentative="1">
      <w:start w:val="1"/>
      <w:numFmt w:val="ideographTraditional"/>
      <w:lvlText w:val="%5、"/>
      <w:lvlJc w:val="left"/>
      <w:pPr>
        <w:ind w:left="2400" w:hanging="480"/>
      </w:pPr>
    </w:lvl>
    <w:lvl w:ilvl="5" w:tplc="8D0C9FDA" w:tentative="1">
      <w:start w:val="1"/>
      <w:numFmt w:val="lowerRoman"/>
      <w:lvlText w:val="%6."/>
      <w:lvlJc w:val="right"/>
      <w:pPr>
        <w:ind w:left="2880" w:hanging="480"/>
      </w:pPr>
    </w:lvl>
    <w:lvl w:ilvl="6" w:tplc="E468003A" w:tentative="1">
      <w:start w:val="1"/>
      <w:numFmt w:val="decimal"/>
      <w:lvlText w:val="%7."/>
      <w:lvlJc w:val="left"/>
      <w:pPr>
        <w:ind w:left="3360" w:hanging="480"/>
      </w:pPr>
    </w:lvl>
    <w:lvl w:ilvl="7" w:tplc="F4D2AEF2" w:tentative="1">
      <w:start w:val="1"/>
      <w:numFmt w:val="ideographTraditional"/>
      <w:lvlText w:val="%8、"/>
      <w:lvlJc w:val="left"/>
      <w:pPr>
        <w:ind w:left="3840" w:hanging="480"/>
      </w:pPr>
    </w:lvl>
    <w:lvl w:ilvl="8" w:tplc="0D606B16" w:tentative="1">
      <w:start w:val="1"/>
      <w:numFmt w:val="lowerRoman"/>
      <w:lvlText w:val="%9."/>
      <w:lvlJc w:val="right"/>
      <w:pPr>
        <w:ind w:left="4320" w:hanging="480"/>
      </w:pPr>
    </w:lvl>
  </w:abstractNum>
  <w:abstractNum w:abstractNumId="64" w15:restartNumberingAfterBreak="0">
    <w:nsid w:val="2A8F6DB2"/>
    <w:multiLevelType w:val="multilevel"/>
    <w:tmpl w:val="3BD84BF6"/>
    <w:styleLink w:val="WWNum2"/>
    <w:lvl w:ilvl="0">
      <w:start w:val="1"/>
      <w:numFmt w:val="decimal"/>
      <w:suff w:val="noth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2B313381"/>
    <w:multiLevelType w:val="hybridMultilevel"/>
    <w:tmpl w:val="D9B6BDC6"/>
    <w:lvl w:ilvl="0" w:tplc="A02639FC">
      <w:start w:val="1"/>
      <w:numFmt w:val="taiwaneseCountingThousand"/>
      <w:lvlText w:val="(%1)"/>
      <w:lvlJc w:val="left"/>
      <w:pPr>
        <w:ind w:left="480" w:hanging="480"/>
      </w:pPr>
      <w:rPr>
        <w:rFonts w:hint="eastAsia"/>
      </w:rPr>
    </w:lvl>
    <w:lvl w:ilvl="1" w:tplc="F9C47716" w:tentative="1">
      <w:start w:val="1"/>
      <w:numFmt w:val="ideographTraditional"/>
      <w:lvlText w:val="%2、"/>
      <w:lvlJc w:val="left"/>
      <w:pPr>
        <w:ind w:left="960" w:hanging="480"/>
      </w:pPr>
    </w:lvl>
    <w:lvl w:ilvl="2" w:tplc="0792A640" w:tentative="1">
      <w:start w:val="1"/>
      <w:numFmt w:val="lowerRoman"/>
      <w:lvlText w:val="%3."/>
      <w:lvlJc w:val="right"/>
      <w:pPr>
        <w:ind w:left="1440" w:hanging="480"/>
      </w:pPr>
    </w:lvl>
    <w:lvl w:ilvl="3" w:tplc="96A2284A" w:tentative="1">
      <w:start w:val="1"/>
      <w:numFmt w:val="decimal"/>
      <w:lvlText w:val="%4."/>
      <w:lvlJc w:val="left"/>
      <w:pPr>
        <w:ind w:left="1920" w:hanging="480"/>
      </w:pPr>
    </w:lvl>
    <w:lvl w:ilvl="4" w:tplc="2C3202BE" w:tentative="1">
      <w:start w:val="1"/>
      <w:numFmt w:val="ideographTraditional"/>
      <w:lvlText w:val="%5、"/>
      <w:lvlJc w:val="left"/>
      <w:pPr>
        <w:ind w:left="2400" w:hanging="480"/>
      </w:pPr>
    </w:lvl>
    <w:lvl w:ilvl="5" w:tplc="B3AC3B74" w:tentative="1">
      <w:start w:val="1"/>
      <w:numFmt w:val="lowerRoman"/>
      <w:lvlText w:val="%6."/>
      <w:lvlJc w:val="right"/>
      <w:pPr>
        <w:ind w:left="2880" w:hanging="480"/>
      </w:pPr>
    </w:lvl>
    <w:lvl w:ilvl="6" w:tplc="6022769A" w:tentative="1">
      <w:start w:val="1"/>
      <w:numFmt w:val="decimal"/>
      <w:lvlText w:val="%7."/>
      <w:lvlJc w:val="left"/>
      <w:pPr>
        <w:ind w:left="3360" w:hanging="480"/>
      </w:pPr>
    </w:lvl>
    <w:lvl w:ilvl="7" w:tplc="4DA41EC4" w:tentative="1">
      <w:start w:val="1"/>
      <w:numFmt w:val="ideographTraditional"/>
      <w:lvlText w:val="%8、"/>
      <w:lvlJc w:val="left"/>
      <w:pPr>
        <w:ind w:left="3840" w:hanging="480"/>
      </w:pPr>
    </w:lvl>
    <w:lvl w:ilvl="8" w:tplc="AF3ABE4A" w:tentative="1">
      <w:start w:val="1"/>
      <w:numFmt w:val="lowerRoman"/>
      <w:lvlText w:val="%9."/>
      <w:lvlJc w:val="right"/>
      <w:pPr>
        <w:ind w:left="4320" w:hanging="480"/>
      </w:pPr>
    </w:lvl>
  </w:abstractNum>
  <w:abstractNum w:abstractNumId="66" w15:restartNumberingAfterBreak="0">
    <w:nsid w:val="2BDF5672"/>
    <w:multiLevelType w:val="hybridMultilevel"/>
    <w:tmpl w:val="41C21A46"/>
    <w:lvl w:ilvl="0" w:tplc="1A2ED4D6">
      <w:start w:val="1"/>
      <w:numFmt w:val="decimal"/>
      <w:lvlText w:val="%1."/>
      <w:lvlJc w:val="left"/>
      <w:pPr>
        <w:ind w:left="480" w:hanging="480"/>
      </w:pPr>
    </w:lvl>
    <w:lvl w:ilvl="1" w:tplc="CF1E57EC" w:tentative="1">
      <w:start w:val="1"/>
      <w:numFmt w:val="ideographTraditional"/>
      <w:lvlText w:val="%2、"/>
      <w:lvlJc w:val="left"/>
      <w:pPr>
        <w:ind w:left="960" w:hanging="480"/>
      </w:pPr>
    </w:lvl>
    <w:lvl w:ilvl="2" w:tplc="5AA00A08" w:tentative="1">
      <w:start w:val="1"/>
      <w:numFmt w:val="lowerRoman"/>
      <w:lvlText w:val="%3."/>
      <w:lvlJc w:val="right"/>
      <w:pPr>
        <w:ind w:left="1440" w:hanging="480"/>
      </w:pPr>
    </w:lvl>
    <w:lvl w:ilvl="3" w:tplc="3C004098" w:tentative="1">
      <w:start w:val="1"/>
      <w:numFmt w:val="decimal"/>
      <w:lvlText w:val="%4."/>
      <w:lvlJc w:val="left"/>
      <w:pPr>
        <w:ind w:left="1920" w:hanging="480"/>
      </w:pPr>
    </w:lvl>
    <w:lvl w:ilvl="4" w:tplc="595A4100" w:tentative="1">
      <w:start w:val="1"/>
      <w:numFmt w:val="ideographTraditional"/>
      <w:lvlText w:val="%5、"/>
      <w:lvlJc w:val="left"/>
      <w:pPr>
        <w:ind w:left="2400" w:hanging="480"/>
      </w:pPr>
    </w:lvl>
    <w:lvl w:ilvl="5" w:tplc="25F0D8B8" w:tentative="1">
      <w:start w:val="1"/>
      <w:numFmt w:val="lowerRoman"/>
      <w:lvlText w:val="%6."/>
      <w:lvlJc w:val="right"/>
      <w:pPr>
        <w:ind w:left="2880" w:hanging="480"/>
      </w:pPr>
    </w:lvl>
    <w:lvl w:ilvl="6" w:tplc="89724B0A" w:tentative="1">
      <w:start w:val="1"/>
      <w:numFmt w:val="decimal"/>
      <w:lvlText w:val="%7."/>
      <w:lvlJc w:val="left"/>
      <w:pPr>
        <w:ind w:left="3360" w:hanging="480"/>
      </w:pPr>
    </w:lvl>
    <w:lvl w:ilvl="7" w:tplc="4FAABA08" w:tentative="1">
      <w:start w:val="1"/>
      <w:numFmt w:val="ideographTraditional"/>
      <w:lvlText w:val="%8、"/>
      <w:lvlJc w:val="left"/>
      <w:pPr>
        <w:ind w:left="3840" w:hanging="480"/>
      </w:pPr>
    </w:lvl>
    <w:lvl w:ilvl="8" w:tplc="67BC2E26" w:tentative="1">
      <w:start w:val="1"/>
      <w:numFmt w:val="lowerRoman"/>
      <w:lvlText w:val="%9."/>
      <w:lvlJc w:val="right"/>
      <w:pPr>
        <w:ind w:left="4320" w:hanging="480"/>
      </w:pPr>
    </w:lvl>
  </w:abstractNum>
  <w:abstractNum w:abstractNumId="67" w15:restartNumberingAfterBreak="0">
    <w:nsid w:val="2C2F4AA1"/>
    <w:multiLevelType w:val="hybridMultilevel"/>
    <w:tmpl w:val="50DC8FE2"/>
    <w:lvl w:ilvl="0" w:tplc="949005A8">
      <w:start w:val="1"/>
      <w:numFmt w:val="decimal"/>
      <w:lvlText w:val="%1."/>
      <w:lvlJc w:val="left"/>
      <w:pPr>
        <w:ind w:left="480" w:hanging="480"/>
      </w:pPr>
    </w:lvl>
    <w:lvl w:ilvl="1" w:tplc="5002D582" w:tentative="1">
      <w:start w:val="1"/>
      <w:numFmt w:val="ideographTraditional"/>
      <w:lvlText w:val="%2、"/>
      <w:lvlJc w:val="left"/>
      <w:pPr>
        <w:ind w:left="960" w:hanging="480"/>
      </w:pPr>
    </w:lvl>
    <w:lvl w:ilvl="2" w:tplc="698465E6" w:tentative="1">
      <w:start w:val="1"/>
      <w:numFmt w:val="lowerRoman"/>
      <w:lvlText w:val="%3."/>
      <w:lvlJc w:val="right"/>
      <w:pPr>
        <w:ind w:left="1440" w:hanging="480"/>
      </w:pPr>
    </w:lvl>
    <w:lvl w:ilvl="3" w:tplc="984C2432" w:tentative="1">
      <w:start w:val="1"/>
      <w:numFmt w:val="decimal"/>
      <w:lvlText w:val="%4."/>
      <w:lvlJc w:val="left"/>
      <w:pPr>
        <w:ind w:left="1920" w:hanging="480"/>
      </w:pPr>
    </w:lvl>
    <w:lvl w:ilvl="4" w:tplc="0A8A94B0" w:tentative="1">
      <w:start w:val="1"/>
      <w:numFmt w:val="ideographTraditional"/>
      <w:lvlText w:val="%5、"/>
      <w:lvlJc w:val="left"/>
      <w:pPr>
        <w:ind w:left="2400" w:hanging="480"/>
      </w:pPr>
    </w:lvl>
    <w:lvl w:ilvl="5" w:tplc="A0927544" w:tentative="1">
      <w:start w:val="1"/>
      <w:numFmt w:val="lowerRoman"/>
      <w:lvlText w:val="%6."/>
      <w:lvlJc w:val="right"/>
      <w:pPr>
        <w:ind w:left="2880" w:hanging="480"/>
      </w:pPr>
    </w:lvl>
    <w:lvl w:ilvl="6" w:tplc="2F1EEFCC" w:tentative="1">
      <w:start w:val="1"/>
      <w:numFmt w:val="decimal"/>
      <w:lvlText w:val="%7."/>
      <w:lvlJc w:val="left"/>
      <w:pPr>
        <w:ind w:left="3360" w:hanging="480"/>
      </w:pPr>
    </w:lvl>
    <w:lvl w:ilvl="7" w:tplc="149890E0" w:tentative="1">
      <w:start w:val="1"/>
      <w:numFmt w:val="ideographTraditional"/>
      <w:lvlText w:val="%8、"/>
      <w:lvlJc w:val="left"/>
      <w:pPr>
        <w:ind w:left="3840" w:hanging="480"/>
      </w:pPr>
    </w:lvl>
    <w:lvl w:ilvl="8" w:tplc="8D2C5FAE" w:tentative="1">
      <w:start w:val="1"/>
      <w:numFmt w:val="lowerRoman"/>
      <w:lvlText w:val="%9."/>
      <w:lvlJc w:val="right"/>
      <w:pPr>
        <w:ind w:left="4320" w:hanging="480"/>
      </w:pPr>
    </w:lvl>
  </w:abstractNum>
  <w:abstractNum w:abstractNumId="68" w15:restartNumberingAfterBreak="0">
    <w:nsid w:val="2C516D26"/>
    <w:multiLevelType w:val="hybridMultilevel"/>
    <w:tmpl w:val="AEE4E3B0"/>
    <w:lvl w:ilvl="0" w:tplc="96024678">
      <w:start w:val="1"/>
      <w:numFmt w:val="taiwaneseCountingThousand"/>
      <w:lvlText w:val="(%1)"/>
      <w:lvlJc w:val="left"/>
      <w:pPr>
        <w:ind w:left="1527" w:hanging="480"/>
      </w:pPr>
      <w:rPr>
        <w:rFonts w:hint="eastAsia"/>
      </w:rPr>
    </w:lvl>
    <w:lvl w:ilvl="1" w:tplc="005AC922" w:tentative="1">
      <w:start w:val="1"/>
      <w:numFmt w:val="ideographTraditional"/>
      <w:lvlText w:val="%2、"/>
      <w:lvlJc w:val="left"/>
      <w:pPr>
        <w:ind w:left="2007" w:hanging="480"/>
      </w:pPr>
    </w:lvl>
    <w:lvl w:ilvl="2" w:tplc="CDE8DBE8" w:tentative="1">
      <w:start w:val="1"/>
      <w:numFmt w:val="lowerRoman"/>
      <w:lvlText w:val="%3."/>
      <w:lvlJc w:val="right"/>
      <w:pPr>
        <w:ind w:left="2487" w:hanging="480"/>
      </w:pPr>
    </w:lvl>
    <w:lvl w:ilvl="3" w:tplc="EE6C3188" w:tentative="1">
      <w:start w:val="1"/>
      <w:numFmt w:val="decimal"/>
      <w:lvlText w:val="%4."/>
      <w:lvlJc w:val="left"/>
      <w:pPr>
        <w:ind w:left="2967" w:hanging="480"/>
      </w:pPr>
    </w:lvl>
    <w:lvl w:ilvl="4" w:tplc="8168D396" w:tentative="1">
      <w:start w:val="1"/>
      <w:numFmt w:val="ideographTraditional"/>
      <w:lvlText w:val="%5、"/>
      <w:lvlJc w:val="left"/>
      <w:pPr>
        <w:ind w:left="3447" w:hanging="480"/>
      </w:pPr>
    </w:lvl>
    <w:lvl w:ilvl="5" w:tplc="B34E3148" w:tentative="1">
      <w:start w:val="1"/>
      <w:numFmt w:val="lowerRoman"/>
      <w:lvlText w:val="%6."/>
      <w:lvlJc w:val="right"/>
      <w:pPr>
        <w:ind w:left="3927" w:hanging="480"/>
      </w:pPr>
    </w:lvl>
    <w:lvl w:ilvl="6" w:tplc="EA3825FE" w:tentative="1">
      <w:start w:val="1"/>
      <w:numFmt w:val="decimal"/>
      <w:lvlText w:val="%7."/>
      <w:lvlJc w:val="left"/>
      <w:pPr>
        <w:ind w:left="4407" w:hanging="480"/>
      </w:pPr>
    </w:lvl>
    <w:lvl w:ilvl="7" w:tplc="F13652B0" w:tentative="1">
      <w:start w:val="1"/>
      <w:numFmt w:val="ideographTraditional"/>
      <w:lvlText w:val="%8、"/>
      <w:lvlJc w:val="left"/>
      <w:pPr>
        <w:ind w:left="4887" w:hanging="480"/>
      </w:pPr>
    </w:lvl>
    <w:lvl w:ilvl="8" w:tplc="7C7AE798" w:tentative="1">
      <w:start w:val="1"/>
      <w:numFmt w:val="lowerRoman"/>
      <w:lvlText w:val="%9."/>
      <w:lvlJc w:val="right"/>
      <w:pPr>
        <w:ind w:left="5367" w:hanging="480"/>
      </w:pPr>
    </w:lvl>
  </w:abstractNum>
  <w:abstractNum w:abstractNumId="69" w15:restartNumberingAfterBreak="0">
    <w:nsid w:val="2C992736"/>
    <w:multiLevelType w:val="hybridMultilevel"/>
    <w:tmpl w:val="E3C21B18"/>
    <w:lvl w:ilvl="0" w:tplc="359286F0">
      <w:start w:val="1"/>
      <w:numFmt w:val="decimal"/>
      <w:lvlText w:val="%1."/>
      <w:lvlJc w:val="left"/>
      <w:pPr>
        <w:ind w:left="480" w:hanging="480"/>
      </w:pPr>
      <w:rPr>
        <w:rFonts w:hint="eastAsia"/>
      </w:rPr>
    </w:lvl>
    <w:lvl w:ilvl="1" w:tplc="457E8014" w:tentative="1">
      <w:start w:val="1"/>
      <w:numFmt w:val="ideographTraditional"/>
      <w:lvlText w:val="%2、"/>
      <w:lvlJc w:val="left"/>
      <w:pPr>
        <w:ind w:left="960" w:hanging="480"/>
      </w:pPr>
    </w:lvl>
    <w:lvl w:ilvl="2" w:tplc="13061BEE" w:tentative="1">
      <w:start w:val="1"/>
      <w:numFmt w:val="lowerRoman"/>
      <w:lvlText w:val="%3."/>
      <w:lvlJc w:val="right"/>
      <w:pPr>
        <w:ind w:left="1440" w:hanging="480"/>
      </w:pPr>
    </w:lvl>
    <w:lvl w:ilvl="3" w:tplc="C89A7156" w:tentative="1">
      <w:start w:val="1"/>
      <w:numFmt w:val="decimal"/>
      <w:lvlText w:val="%4."/>
      <w:lvlJc w:val="left"/>
      <w:pPr>
        <w:ind w:left="1920" w:hanging="480"/>
      </w:pPr>
    </w:lvl>
    <w:lvl w:ilvl="4" w:tplc="81341B88" w:tentative="1">
      <w:start w:val="1"/>
      <w:numFmt w:val="ideographTraditional"/>
      <w:lvlText w:val="%5、"/>
      <w:lvlJc w:val="left"/>
      <w:pPr>
        <w:ind w:left="2400" w:hanging="480"/>
      </w:pPr>
    </w:lvl>
    <w:lvl w:ilvl="5" w:tplc="ABC64EDC" w:tentative="1">
      <w:start w:val="1"/>
      <w:numFmt w:val="lowerRoman"/>
      <w:lvlText w:val="%6."/>
      <w:lvlJc w:val="right"/>
      <w:pPr>
        <w:ind w:left="2880" w:hanging="480"/>
      </w:pPr>
    </w:lvl>
    <w:lvl w:ilvl="6" w:tplc="CBF28614" w:tentative="1">
      <w:start w:val="1"/>
      <w:numFmt w:val="decimal"/>
      <w:lvlText w:val="%7."/>
      <w:lvlJc w:val="left"/>
      <w:pPr>
        <w:ind w:left="3360" w:hanging="480"/>
      </w:pPr>
    </w:lvl>
    <w:lvl w:ilvl="7" w:tplc="25D4BABE" w:tentative="1">
      <w:start w:val="1"/>
      <w:numFmt w:val="ideographTraditional"/>
      <w:lvlText w:val="%8、"/>
      <w:lvlJc w:val="left"/>
      <w:pPr>
        <w:ind w:left="3840" w:hanging="480"/>
      </w:pPr>
    </w:lvl>
    <w:lvl w:ilvl="8" w:tplc="91D2BBB6" w:tentative="1">
      <w:start w:val="1"/>
      <w:numFmt w:val="lowerRoman"/>
      <w:lvlText w:val="%9."/>
      <w:lvlJc w:val="right"/>
      <w:pPr>
        <w:ind w:left="4320" w:hanging="480"/>
      </w:pPr>
    </w:lvl>
  </w:abstractNum>
  <w:abstractNum w:abstractNumId="70" w15:restartNumberingAfterBreak="0">
    <w:nsid w:val="2DCE6BF9"/>
    <w:multiLevelType w:val="hybridMultilevel"/>
    <w:tmpl w:val="ED3832EC"/>
    <w:lvl w:ilvl="0" w:tplc="99D62FB2">
      <w:start w:val="1"/>
      <w:numFmt w:val="decimal"/>
      <w:lvlText w:val="(%1)."/>
      <w:lvlJc w:val="left"/>
      <w:pPr>
        <w:ind w:left="764" w:hanging="480"/>
      </w:pPr>
      <w:rPr>
        <w:rFonts w:hint="eastAsia"/>
      </w:rPr>
    </w:lvl>
    <w:lvl w:ilvl="1" w:tplc="291EDF36" w:tentative="1">
      <w:start w:val="1"/>
      <w:numFmt w:val="ideographTraditional"/>
      <w:lvlText w:val="%2、"/>
      <w:lvlJc w:val="left"/>
      <w:pPr>
        <w:ind w:left="1244" w:hanging="480"/>
      </w:pPr>
    </w:lvl>
    <w:lvl w:ilvl="2" w:tplc="DDC43C14" w:tentative="1">
      <w:start w:val="1"/>
      <w:numFmt w:val="lowerRoman"/>
      <w:lvlText w:val="%3."/>
      <w:lvlJc w:val="right"/>
      <w:pPr>
        <w:ind w:left="1724" w:hanging="480"/>
      </w:pPr>
    </w:lvl>
    <w:lvl w:ilvl="3" w:tplc="45320F56" w:tentative="1">
      <w:start w:val="1"/>
      <w:numFmt w:val="decimal"/>
      <w:lvlText w:val="%4."/>
      <w:lvlJc w:val="left"/>
      <w:pPr>
        <w:ind w:left="2204" w:hanging="480"/>
      </w:pPr>
    </w:lvl>
    <w:lvl w:ilvl="4" w:tplc="A798F234" w:tentative="1">
      <w:start w:val="1"/>
      <w:numFmt w:val="ideographTraditional"/>
      <w:lvlText w:val="%5、"/>
      <w:lvlJc w:val="left"/>
      <w:pPr>
        <w:ind w:left="2684" w:hanging="480"/>
      </w:pPr>
    </w:lvl>
    <w:lvl w:ilvl="5" w:tplc="7EFADFF0" w:tentative="1">
      <w:start w:val="1"/>
      <w:numFmt w:val="lowerRoman"/>
      <w:lvlText w:val="%6."/>
      <w:lvlJc w:val="right"/>
      <w:pPr>
        <w:ind w:left="3164" w:hanging="480"/>
      </w:pPr>
    </w:lvl>
    <w:lvl w:ilvl="6" w:tplc="986CFBD0" w:tentative="1">
      <w:start w:val="1"/>
      <w:numFmt w:val="decimal"/>
      <w:lvlText w:val="%7."/>
      <w:lvlJc w:val="left"/>
      <w:pPr>
        <w:ind w:left="3644" w:hanging="480"/>
      </w:pPr>
    </w:lvl>
    <w:lvl w:ilvl="7" w:tplc="1C66F87C" w:tentative="1">
      <w:start w:val="1"/>
      <w:numFmt w:val="ideographTraditional"/>
      <w:lvlText w:val="%8、"/>
      <w:lvlJc w:val="left"/>
      <w:pPr>
        <w:ind w:left="4124" w:hanging="480"/>
      </w:pPr>
    </w:lvl>
    <w:lvl w:ilvl="8" w:tplc="4A74BE4E" w:tentative="1">
      <w:start w:val="1"/>
      <w:numFmt w:val="lowerRoman"/>
      <w:lvlText w:val="%9."/>
      <w:lvlJc w:val="right"/>
      <w:pPr>
        <w:ind w:left="4604" w:hanging="480"/>
      </w:pPr>
    </w:lvl>
  </w:abstractNum>
  <w:abstractNum w:abstractNumId="71" w15:restartNumberingAfterBreak="0">
    <w:nsid w:val="2E966F56"/>
    <w:multiLevelType w:val="hybridMultilevel"/>
    <w:tmpl w:val="E9E6BBF0"/>
    <w:lvl w:ilvl="0" w:tplc="39FE3756">
      <w:start w:val="1"/>
      <w:numFmt w:val="decimal"/>
      <w:lvlText w:val="(%1)"/>
      <w:lvlJc w:val="left"/>
      <w:pPr>
        <w:ind w:left="480" w:hanging="480"/>
      </w:pPr>
      <w:rPr>
        <w:rFonts w:hint="eastAsia"/>
      </w:rPr>
    </w:lvl>
    <w:lvl w:ilvl="1" w:tplc="6AAA5AAA" w:tentative="1">
      <w:start w:val="1"/>
      <w:numFmt w:val="ideographTraditional"/>
      <w:lvlText w:val="%2、"/>
      <w:lvlJc w:val="left"/>
      <w:pPr>
        <w:ind w:left="960" w:hanging="480"/>
      </w:pPr>
    </w:lvl>
    <w:lvl w:ilvl="2" w:tplc="BBD0B784" w:tentative="1">
      <w:start w:val="1"/>
      <w:numFmt w:val="lowerRoman"/>
      <w:lvlText w:val="%3."/>
      <w:lvlJc w:val="right"/>
      <w:pPr>
        <w:ind w:left="1440" w:hanging="480"/>
      </w:pPr>
    </w:lvl>
    <w:lvl w:ilvl="3" w:tplc="C1161CD6" w:tentative="1">
      <w:start w:val="1"/>
      <w:numFmt w:val="decimal"/>
      <w:lvlText w:val="%4."/>
      <w:lvlJc w:val="left"/>
      <w:pPr>
        <w:ind w:left="1920" w:hanging="480"/>
      </w:pPr>
    </w:lvl>
    <w:lvl w:ilvl="4" w:tplc="A27015C8" w:tentative="1">
      <w:start w:val="1"/>
      <w:numFmt w:val="ideographTraditional"/>
      <w:lvlText w:val="%5、"/>
      <w:lvlJc w:val="left"/>
      <w:pPr>
        <w:ind w:left="2400" w:hanging="480"/>
      </w:pPr>
    </w:lvl>
    <w:lvl w:ilvl="5" w:tplc="01FC7DF6" w:tentative="1">
      <w:start w:val="1"/>
      <w:numFmt w:val="lowerRoman"/>
      <w:lvlText w:val="%6."/>
      <w:lvlJc w:val="right"/>
      <w:pPr>
        <w:ind w:left="2880" w:hanging="480"/>
      </w:pPr>
    </w:lvl>
    <w:lvl w:ilvl="6" w:tplc="E08ACCA6" w:tentative="1">
      <w:start w:val="1"/>
      <w:numFmt w:val="decimal"/>
      <w:lvlText w:val="%7."/>
      <w:lvlJc w:val="left"/>
      <w:pPr>
        <w:ind w:left="3360" w:hanging="480"/>
      </w:pPr>
    </w:lvl>
    <w:lvl w:ilvl="7" w:tplc="84182FDA" w:tentative="1">
      <w:start w:val="1"/>
      <w:numFmt w:val="ideographTraditional"/>
      <w:lvlText w:val="%8、"/>
      <w:lvlJc w:val="left"/>
      <w:pPr>
        <w:ind w:left="3840" w:hanging="480"/>
      </w:pPr>
    </w:lvl>
    <w:lvl w:ilvl="8" w:tplc="39943A86" w:tentative="1">
      <w:start w:val="1"/>
      <w:numFmt w:val="lowerRoman"/>
      <w:lvlText w:val="%9."/>
      <w:lvlJc w:val="right"/>
      <w:pPr>
        <w:ind w:left="4320" w:hanging="480"/>
      </w:pPr>
    </w:lvl>
  </w:abstractNum>
  <w:abstractNum w:abstractNumId="72" w15:restartNumberingAfterBreak="0">
    <w:nsid w:val="2EA23952"/>
    <w:multiLevelType w:val="hybridMultilevel"/>
    <w:tmpl w:val="9F7002B0"/>
    <w:lvl w:ilvl="0" w:tplc="8B663334">
      <w:start w:val="1"/>
      <w:numFmt w:val="taiwaneseCountingThousand"/>
      <w:lvlText w:val="%1、"/>
      <w:lvlJc w:val="left"/>
      <w:pPr>
        <w:ind w:left="1047" w:hanging="480"/>
      </w:pPr>
    </w:lvl>
    <w:lvl w:ilvl="1" w:tplc="B0A8CB2C">
      <w:start w:val="1"/>
      <w:numFmt w:val="ideographTraditional"/>
      <w:lvlText w:val="%2、"/>
      <w:lvlJc w:val="left"/>
      <w:pPr>
        <w:ind w:left="1527" w:hanging="480"/>
      </w:pPr>
    </w:lvl>
    <w:lvl w:ilvl="2" w:tplc="085CEB1A">
      <w:start w:val="1"/>
      <w:numFmt w:val="lowerRoman"/>
      <w:lvlText w:val="%3."/>
      <w:lvlJc w:val="right"/>
      <w:pPr>
        <w:ind w:left="2007" w:hanging="480"/>
      </w:pPr>
    </w:lvl>
    <w:lvl w:ilvl="3" w:tplc="DE7029E0">
      <w:start w:val="1"/>
      <w:numFmt w:val="decimal"/>
      <w:lvlText w:val="%4."/>
      <w:lvlJc w:val="left"/>
      <w:pPr>
        <w:ind w:left="2487" w:hanging="480"/>
      </w:pPr>
    </w:lvl>
    <w:lvl w:ilvl="4" w:tplc="FC7E3BFE">
      <w:start w:val="1"/>
      <w:numFmt w:val="ideographTraditional"/>
      <w:lvlText w:val="%5、"/>
      <w:lvlJc w:val="left"/>
      <w:pPr>
        <w:ind w:left="2967" w:hanging="480"/>
      </w:pPr>
    </w:lvl>
    <w:lvl w:ilvl="5" w:tplc="DF52F15A">
      <w:start w:val="1"/>
      <w:numFmt w:val="lowerRoman"/>
      <w:lvlText w:val="%6."/>
      <w:lvlJc w:val="right"/>
      <w:pPr>
        <w:ind w:left="3447" w:hanging="480"/>
      </w:pPr>
    </w:lvl>
    <w:lvl w:ilvl="6" w:tplc="C6BEDEB6">
      <w:start w:val="1"/>
      <w:numFmt w:val="decimal"/>
      <w:lvlText w:val="%7."/>
      <w:lvlJc w:val="left"/>
      <w:pPr>
        <w:ind w:left="3927" w:hanging="480"/>
      </w:pPr>
    </w:lvl>
    <w:lvl w:ilvl="7" w:tplc="7084DDAC">
      <w:start w:val="1"/>
      <w:numFmt w:val="ideographTraditional"/>
      <w:lvlText w:val="%8、"/>
      <w:lvlJc w:val="left"/>
      <w:pPr>
        <w:ind w:left="4407" w:hanging="480"/>
      </w:pPr>
    </w:lvl>
    <w:lvl w:ilvl="8" w:tplc="CB3A25E8">
      <w:start w:val="1"/>
      <w:numFmt w:val="lowerRoman"/>
      <w:lvlText w:val="%9."/>
      <w:lvlJc w:val="right"/>
      <w:pPr>
        <w:ind w:left="4887" w:hanging="480"/>
      </w:pPr>
    </w:lvl>
  </w:abstractNum>
  <w:abstractNum w:abstractNumId="73" w15:restartNumberingAfterBreak="0">
    <w:nsid w:val="2F6D1946"/>
    <w:multiLevelType w:val="hybridMultilevel"/>
    <w:tmpl w:val="3B26A866"/>
    <w:lvl w:ilvl="0" w:tplc="16007146">
      <w:start w:val="1"/>
      <w:numFmt w:val="decimal"/>
      <w:lvlText w:val="%1."/>
      <w:lvlJc w:val="left"/>
      <w:pPr>
        <w:ind w:left="2145" w:hanging="480"/>
      </w:pPr>
      <w:rPr>
        <w:rFonts w:hint="eastAsia"/>
      </w:rPr>
    </w:lvl>
    <w:lvl w:ilvl="1" w:tplc="11B0D5BE">
      <w:start w:val="1"/>
      <w:numFmt w:val="decimal"/>
      <w:lvlText w:val="%2."/>
      <w:lvlJc w:val="left"/>
      <w:pPr>
        <w:ind w:left="2625" w:hanging="480"/>
      </w:pPr>
      <w:rPr>
        <w:rFonts w:hint="default"/>
      </w:rPr>
    </w:lvl>
    <w:lvl w:ilvl="2" w:tplc="6A781740" w:tentative="1">
      <w:start w:val="1"/>
      <w:numFmt w:val="lowerRoman"/>
      <w:lvlText w:val="%3."/>
      <w:lvlJc w:val="right"/>
      <w:pPr>
        <w:ind w:left="3105" w:hanging="480"/>
      </w:pPr>
    </w:lvl>
    <w:lvl w:ilvl="3" w:tplc="425086F4" w:tentative="1">
      <w:start w:val="1"/>
      <w:numFmt w:val="decimal"/>
      <w:lvlText w:val="%4."/>
      <w:lvlJc w:val="left"/>
      <w:pPr>
        <w:ind w:left="3585" w:hanging="480"/>
      </w:pPr>
    </w:lvl>
    <w:lvl w:ilvl="4" w:tplc="D3863442" w:tentative="1">
      <w:start w:val="1"/>
      <w:numFmt w:val="ideographTraditional"/>
      <w:lvlText w:val="%5、"/>
      <w:lvlJc w:val="left"/>
      <w:pPr>
        <w:ind w:left="4065" w:hanging="480"/>
      </w:pPr>
    </w:lvl>
    <w:lvl w:ilvl="5" w:tplc="0EBEFE2E" w:tentative="1">
      <w:start w:val="1"/>
      <w:numFmt w:val="lowerRoman"/>
      <w:lvlText w:val="%6."/>
      <w:lvlJc w:val="right"/>
      <w:pPr>
        <w:ind w:left="4545" w:hanging="480"/>
      </w:pPr>
    </w:lvl>
    <w:lvl w:ilvl="6" w:tplc="CCB24AE0" w:tentative="1">
      <w:start w:val="1"/>
      <w:numFmt w:val="decimal"/>
      <w:lvlText w:val="%7."/>
      <w:lvlJc w:val="left"/>
      <w:pPr>
        <w:ind w:left="5025" w:hanging="480"/>
      </w:pPr>
    </w:lvl>
    <w:lvl w:ilvl="7" w:tplc="F6ACDF4A" w:tentative="1">
      <w:start w:val="1"/>
      <w:numFmt w:val="ideographTraditional"/>
      <w:lvlText w:val="%8、"/>
      <w:lvlJc w:val="left"/>
      <w:pPr>
        <w:ind w:left="5505" w:hanging="480"/>
      </w:pPr>
    </w:lvl>
    <w:lvl w:ilvl="8" w:tplc="AB7E8748" w:tentative="1">
      <w:start w:val="1"/>
      <w:numFmt w:val="lowerRoman"/>
      <w:lvlText w:val="%9."/>
      <w:lvlJc w:val="right"/>
      <w:pPr>
        <w:ind w:left="5985" w:hanging="480"/>
      </w:pPr>
    </w:lvl>
  </w:abstractNum>
  <w:abstractNum w:abstractNumId="74" w15:restartNumberingAfterBreak="0">
    <w:nsid w:val="2FC31208"/>
    <w:multiLevelType w:val="hybridMultilevel"/>
    <w:tmpl w:val="2488E3F6"/>
    <w:lvl w:ilvl="0" w:tplc="0FD0F28A">
      <w:start w:val="1"/>
      <w:numFmt w:val="decimal"/>
      <w:lvlText w:val="(%1)"/>
      <w:lvlJc w:val="left"/>
      <w:pPr>
        <w:ind w:left="480" w:hanging="480"/>
      </w:pPr>
      <w:rPr>
        <w:rFonts w:hint="eastAsia"/>
      </w:rPr>
    </w:lvl>
    <w:lvl w:ilvl="1" w:tplc="48AA0056" w:tentative="1">
      <w:start w:val="1"/>
      <w:numFmt w:val="ideographTraditional"/>
      <w:lvlText w:val="%2、"/>
      <w:lvlJc w:val="left"/>
      <w:pPr>
        <w:ind w:left="960" w:hanging="480"/>
      </w:pPr>
    </w:lvl>
    <w:lvl w:ilvl="2" w:tplc="49ACB2FA" w:tentative="1">
      <w:start w:val="1"/>
      <w:numFmt w:val="lowerRoman"/>
      <w:lvlText w:val="%3."/>
      <w:lvlJc w:val="right"/>
      <w:pPr>
        <w:ind w:left="1440" w:hanging="480"/>
      </w:pPr>
    </w:lvl>
    <w:lvl w:ilvl="3" w:tplc="D32CDF12" w:tentative="1">
      <w:start w:val="1"/>
      <w:numFmt w:val="decimal"/>
      <w:lvlText w:val="%4."/>
      <w:lvlJc w:val="left"/>
      <w:pPr>
        <w:ind w:left="1920" w:hanging="480"/>
      </w:pPr>
    </w:lvl>
    <w:lvl w:ilvl="4" w:tplc="2EB4F8CC" w:tentative="1">
      <w:start w:val="1"/>
      <w:numFmt w:val="ideographTraditional"/>
      <w:lvlText w:val="%5、"/>
      <w:lvlJc w:val="left"/>
      <w:pPr>
        <w:ind w:left="2400" w:hanging="480"/>
      </w:pPr>
    </w:lvl>
    <w:lvl w:ilvl="5" w:tplc="6EECD418" w:tentative="1">
      <w:start w:val="1"/>
      <w:numFmt w:val="lowerRoman"/>
      <w:lvlText w:val="%6."/>
      <w:lvlJc w:val="right"/>
      <w:pPr>
        <w:ind w:left="2880" w:hanging="480"/>
      </w:pPr>
    </w:lvl>
    <w:lvl w:ilvl="6" w:tplc="376EE7AC" w:tentative="1">
      <w:start w:val="1"/>
      <w:numFmt w:val="decimal"/>
      <w:lvlText w:val="%7."/>
      <w:lvlJc w:val="left"/>
      <w:pPr>
        <w:ind w:left="3360" w:hanging="480"/>
      </w:pPr>
    </w:lvl>
    <w:lvl w:ilvl="7" w:tplc="5E9E6ACC" w:tentative="1">
      <w:start w:val="1"/>
      <w:numFmt w:val="ideographTraditional"/>
      <w:lvlText w:val="%8、"/>
      <w:lvlJc w:val="left"/>
      <w:pPr>
        <w:ind w:left="3840" w:hanging="480"/>
      </w:pPr>
    </w:lvl>
    <w:lvl w:ilvl="8" w:tplc="73364630" w:tentative="1">
      <w:start w:val="1"/>
      <w:numFmt w:val="lowerRoman"/>
      <w:lvlText w:val="%9."/>
      <w:lvlJc w:val="right"/>
      <w:pPr>
        <w:ind w:left="4320" w:hanging="480"/>
      </w:pPr>
    </w:lvl>
  </w:abstractNum>
  <w:abstractNum w:abstractNumId="75" w15:restartNumberingAfterBreak="0">
    <w:nsid w:val="2FF47164"/>
    <w:multiLevelType w:val="hybridMultilevel"/>
    <w:tmpl w:val="AB322622"/>
    <w:lvl w:ilvl="0" w:tplc="782A8856">
      <w:start w:val="8"/>
      <w:numFmt w:val="ideographLegalTraditional"/>
      <w:lvlText w:val="%1."/>
      <w:lvlJc w:val="left"/>
      <w:pPr>
        <w:ind w:left="2182" w:hanging="480"/>
      </w:pPr>
      <w:rPr>
        <w:rFonts w:hint="default"/>
      </w:rPr>
    </w:lvl>
    <w:lvl w:ilvl="1" w:tplc="D5408B50" w:tentative="1">
      <w:start w:val="1"/>
      <w:numFmt w:val="ideographTraditional"/>
      <w:lvlText w:val="%2、"/>
      <w:lvlJc w:val="left"/>
      <w:pPr>
        <w:ind w:left="960" w:hanging="480"/>
      </w:pPr>
    </w:lvl>
    <w:lvl w:ilvl="2" w:tplc="0EC057CC" w:tentative="1">
      <w:start w:val="1"/>
      <w:numFmt w:val="lowerRoman"/>
      <w:lvlText w:val="%3."/>
      <w:lvlJc w:val="right"/>
      <w:pPr>
        <w:ind w:left="1440" w:hanging="480"/>
      </w:pPr>
    </w:lvl>
    <w:lvl w:ilvl="3" w:tplc="A7C82544" w:tentative="1">
      <w:start w:val="1"/>
      <w:numFmt w:val="decimal"/>
      <w:lvlText w:val="%4."/>
      <w:lvlJc w:val="left"/>
      <w:pPr>
        <w:ind w:left="1920" w:hanging="480"/>
      </w:pPr>
    </w:lvl>
    <w:lvl w:ilvl="4" w:tplc="E9526F9C" w:tentative="1">
      <w:start w:val="1"/>
      <w:numFmt w:val="ideographTraditional"/>
      <w:lvlText w:val="%5、"/>
      <w:lvlJc w:val="left"/>
      <w:pPr>
        <w:ind w:left="2400" w:hanging="480"/>
      </w:pPr>
    </w:lvl>
    <w:lvl w:ilvl="5" w:tplc="534AC616" w:tentative="1">
      <w:start w:val="1"/>
      <w:numFmt w:val="lowerRoman"/>
      <w:lvlText w:val="%6."/>
      <w:lvlJc w:val="right"/>
      <w:pPr>
        <w:ind w:left="2880" w:hanging="480"/>
      </w:pPr>
    </w:lvl>
    <w:lvl w:ilvl="6" w:tplc="CDEC77A6" w:tentative="1">
      <w:start w:val="1"/>
      <w:numFmt w:val="decimal"/>
      <w:lvlText w:val="%7."/>
      <w:lvlJc w:val="left"/>
      <w:pPr>
        <w:ind w:left="3360" w:hanging="480"/>
      </w:pPr>
    </w:lvl>
    <w:lvl w:ilvl="7" w:tplc="783E69A6" w:tentative="1">
      <w:start w:val="1"/>
      <w:numFmt w:val="ideographTraditional"/>
      <w:lvlText w:val="%8、"/>
      <w:lvlJc w:val="left"/>
      <w:pPr>
        <w:ind w:left="3840" w:hanging="480"/>
      </w:pPr>
    </w:lvl>
    <w:lvl w:ilvl="8" w:tplc="91200F8C" w:tentative="1">
      <w:start w:val="1"/>
      <w:numFmt w:val="lowerRoman"/>
      <w:lvlText w:val="%9."/>
      <w:lvlJc w:val="right"/>
      <w:pPr>
        <w:ind w:left="4320" w:hanging="480"/>
      </w:pPr>
    </w:lvl>
  </w:abstractNum>
  <w:abstractNum w:abstractNumId="76" w15:restartNumberingAfterBreak="0">
    <w:nsid w:val="3120581A"/>
    <w:multiLevelType w:val="hybridMultilevel"/>
    <w:tmpl w:val="AF9A256C"/>
    <w:lvl w:ilvl="0" w:tplc="7EAAA1C0">
      <w:start w:val="1"/>
      <w:numFmt w:val="taiwaneseCountingThousand"/>
      <w:lvlText w:val="(%1)"/>
      <w:lvlJc w:val="left"/>
      <w:pPr>
        <w:ind w:left="2182" w:hanging="480"/>
      </w:pPr>
      <w:rPr>
        <w:rFonts w:hint="eastAsia"/>
      </w:rPr>
    </w:lvl>
    <w:lvl w:ilvl="1" w:tplc="D0DAB3C4" w:tentative="1">
      <w:start w:val="1"/>
      <w:numFmt w:val="ideographTraditional"/>
      <w:lvlText w:val="%2、"/>
      <w:lvlJc w:val="left"/>
      <w:pPr>
        <w:ind w:left="2662" w:hanging="480"/>
      </w:pPr>
    </w:lvl>
    <w:lvl w:ilvl="2" w:tplc="0FDCE3C6" w:tentative="1">
      <w:start w:val="1"/>
      <w:numFmt w:val="lowerRoman"/>
      <w:lvlText w:val="%3."/>
      <w:lvlJc w:val="right"/>
      <w:pPr>
        <w:ind w:left="3142" w:hanging="480"/>
      </w:pPr>
    </w:lvl>
    <w:lvl w:ilvl="3" w:tplc="D8B89DE0" w:tentative="1">
      <w:start w:val="1"/>
      <w:numFmt w:val="decimal"/>
      <w:lvlText w:val="%4."/>
      <w:lvlJc w:val="left"/>
      <w:pPr>
        <w:ind w:left="3622" w:hanging="480"/>
      </w:pPr>
    </w:lvl>
    <w:lvl w:ilvl="4" w:tplc="387081C2" w:tentative="1">
      <w:start w:val="1"/>
      <w:numFmt w:val="ideographTraditional"/>
      <w:lvlText w:val="%5、"/>
      <w:lvlJc w:val="left"/>
      <w:pPr>
        <w:ind w:left="4102" w:hanging="480"/>
      </w:pPr>
    </w:lvl>
    <w:lvl w:ilvl="5" w:tplc="8B560976" w:tentative="1">
      <w:start w:val="1"/>
      <w:numFmt w:val="lowerRoman"/>
      <w:lvlText w:val="%6."/>
      <w:lvlJc w:val="right"/>
      <w:pPr>
        <w:ind w:left="4582" w:hanging="480"/>
      </w:pPr>
    </w:lvl>
    <w:lvl w:ilvl="6" w:tplc="3B8E0BD6" w:tentative="1">
      <w:start w:val="1"/>
      <w:numFmt w:val="decimal"/>
      <w:lvlText w:val="%7."/>
      <w:lvlJc w:val="left"/>
      <w:pPr>
        <w:ind w:left="5062" w:hanging="480"/>
      </w:pPr>
    </w:lvl>
    <w:lvl w:ilvl="7" w:tplc="7C4A7EBE" w:tentative="1">
      <w:start w:val="1"/>
      <w:numFmt w:val="ideographTraditional"/>
      <w:lvlText w:val="%8、"/>
      <w:lvlJc w:val="left"/>
      <w:pPr>
        <w:ind w:left="5542" w:hanging="480"/>
      </w:pPr>
    </w:lvl>
    <w:lvl w:ilvl="8" w:tplc="C04251EE" w:tentative="1">
      <w:start w:val="1"/>
      <w:numFmt w:val="lowerRoman"/>
      <w:lvlText w:val="%9."/>
      <w:lvlJc w:val="right"/>
      <w:pPr>
        <w:ind w:left="6022" w:hanging="480"/>
      </w:pPr>
    </w:lvl>
  </w:abstractNum>
  <w:abstractNum w:abstractNumId="77" w15:restartNumberingAfterBreak="0">
    <w:nsid w:val="31EC5507"/>
    <w:multiLevelType w:val="hybridMultilevel"/>
    <w:tmpl w:val="566CBDEC"/>
    <w:lvl w:ilvl="0" w:tplc="25C205EE">
      <w:start w:val="1"/>
      <w:numFmt w:val="taiwaneseCountingThousand"/>
      <w:lvlText w:val="%1、"/>
      <w:lvlJc w:val="left"/>
      <w:pPr>
        <w:ind w:left="1047" w:hanging="480"/>
      </w:pPr>
    </w:lvl>
    <w:lvl w:ilvl="1" w:tplc="DB56ED10">
      <w:start w:val="1"/>
      <w:numFmt w:val="ideographTraditional"/>
      <w:lvlText w:val="%2、"/>
      <w:lvlJc w:val="left"/>
      <w:pPr>
        <w:ind w:left="1527" w:hanging="480"/>
      </w:pPr>
    </w:lvl>
    <w:lvl w:ilvl="2" w:tplc="3506B0FE">
      <w:start w:val="1"/>
      <w:numFmt w:val="lowerRoman"/>
      <w:lvlText w:val="%3."/>
      <w:lvlJc w:val="right"/>
      <w:pPr>
        <w:ind w:left="2007" w:hanging="480"/>
      </w:pPr>
    </w:lvl>
    <w:lvl w:ilvl="3" w:tplc="B1CA18CA">
      <w:start w:val="1"/>
      <w:numFmt w:val="decimal"/>
      <w:lvlText w:val="%4."/>
      <w:lvlJc w:val="left"/>
      <w:pPr>
        <w:ind w:left="2487" w:hanging="480"/>
      </w:pPr>
    </w:lvl>
    <w:lvl w:ilvl="4" w:tplc="3DB6E87C">
      <w:start w:val="1"/>
      <w:numFmt w:val="ideographTraditional"/>
      <w:lvlText w:val="%5、"/>
      <w:lvlJc w:val="left"/>
      <w:pPr>
        <w:ind w:left="2967" w:hanging="480"/>
      </w:pPr>
    </w:lvl>
    <w:lvl w:ilvl="5" w:tplc="7E4CB69C">
      <w:start w:val="1"/>
      <w:numFmt w:val="lowerRoman"/>
      <w:lvlText w:val="%6."/>
      <w:lvlJc w:val="right"/>
      <w:pPr>
        <w:ind w:left="3447" w:hanging="480"/>
      </w:pPr>
    </w:lvl>
    <w:lvl w:ilvl="6" w:tplc="020CC652">
      <w:start w:val="1"/>
      <w:numFmt w:val="decimal"/>
      <w:lvlText w:val="%7."/>
      <w:lvlJc w:val="left"/>
      <w:pPr>
        <w:ind w:left="3927" w:hanging="480"/>
      </w:pPr>
    </w:lvl>
    <w:lvl w:ilvl="7" w:tplc="F004843A">
      <w:start w:val="1"/>
      <w:numFmt w:val="ideographTraditional"/>
      <w:lvlText w:val="%8、"/>
      <w:lvlJc w:val="left"/>
      <w:pPr>
        <w:ind w:left="4407" w:hanging="480"/>
      </w:pPr>
    </w:lvl>
    <w:lvl w:ilvl="8" w:tplc="4448C908">
      <w:start w:val="1"/>
      <w:numFmt w:val="lowerRoman"/>
      <w:lvlText w:val="%9."/>
      <w:lvlJc w:val="right"/>
      <w:pPr>
        <w:ind w:left="4887" w:hanging="480"/>
      </w:pPr>
    </w:lvl>
  </w:abstractNum>
  <w:abstractNum w:abstractNumId="78" w15:restartNumberingAfterBreak="0">
    <w:nsid w:val="329670D5"/>
    <w:multiLevelType w:val="hybridMultilevel"/>
    <w:tmpl w:val="30E079E2"/>
    <w:lvl w:ilvl="0" w:tplc="6BAE6F04">
      <w:start w:val="1"/>
      <w:numFmt w:val="decimal"/>
      <w:lvlText w:val="%1."/>
      <w:lvlJc w:val="left"/>
      <w:pPr>
        <w:ind w:left="480" w:hanging="480"/>
      </w:pPr>
    </w:lvl>
    <w:lvl w:ilvl="1" w:tplc="784C958A" w:tentative="1">
      <w:start w:val="1"/>
      <w:numFmt w:val="ideographTraditional"/>
      <w:lvlText w:val="%2、"/>
      <w:lvlJc w:val="left"/>
      <w:pPr>
        <w:ind w:left="960" w:hanging="480"/>
      </w:pPr>
    </w:lvl>
    <w:lvl w:ilvl="2" w:tplc="7D906DEE" w:tentative="1">
      <w:start w:val="1"/>
      <w:numFmt w:val="lowerRoman"/>
      <w:lvlText w:val="%3."/>
      <w:lvlJc w:val="right"/>
      <w:pPr>
        <w:ind w:left="1440" w:hanging="480"/>
      </w:pPr>
    </w:lvl>
    <w:lvl w:ilvl="3" w:tplc="DABA9BD6" w:tentative="1">
      <w:start w:val="1"/>
      <w:numFmt w:val="decimal"/>
      <w:lvlText w:val="%4."/>
      <w:lvlJc w:val="left"/>
      <w:pPr>
        <w:ind w:left="1920" w:hanging="480"/>
      </w:pPr>
    </w:lvl>
    <w:lvl w:ilvl="4" w:tplc="E4C2A996" w:tentative="1">
      <w:start w:val="1"/>
      <w:numFmt w:val="ideographTraditional"/>
      <w:lvlText w:val="%5、"/>
      <w:lvlJc w:val="left"/>
      <w:pPr>
        <w:ind w:left="2400" w:hanging="480"/>
      </w:pPr>
    </w:lvl>
    <w:lvl w:ilvl="5" w:tplc="692C35BC" w:tentative="1">
      <w:start w:val="1"/>
      <w:numFmt w:val="lowerRoman"/>
      <w:lvlText w:val="%6."/>
      <w:lvlJc w:val="right"/>
      <w:pPr>
        <w:ind w:left="2880" w:hanging="480"/>
      </w:pPr>
    </w:lvl>
    <w:lvl w:ilvl="6" w:tplc="E9A2A3BC" w:tentative="1">
      <w:start w:val="1"/>
      <w:numFmt w:val="decimal"/>
      <w:lvlText w:val="%7."/>
      <w:lvlJc w:val="left"/>
      <w:pPr>
        <w:ind w:left="3360" w:hanging="480"/>
      </w:pPr>
    </w:lvl>
    <w:lvl w:ilvl="7" w:tplc="F8F09A02" w:tentative="1">
      <w:start w:val="1"/>
      <w:numFmt w:val="ideographTraditional"/>
      <w:lvlText w:val="%8、"/>
      <w:lvlJc w:val="left"/>
      <w:pPr>
        <w:ind w:left="3840" w:hanging="480"/>
      </w:pPr>
    </w:lvl>
    <w:lvl w:ilvl="8" w:tplc="E8B02610" w:tentative="1">
      <w:start w:val="1"/>
      <w:numFmt w:val="lowerRoman"/>
      <w:lvlText w:val="%9."/>
      <w:lvlJc w:val="right"/>
      <w:pPr>
        <w:ind w:left="4320" w:hanging="480"/>
      </w:pPr>
    </w:lvl>
  </w:abstractNum>
  <w:abstractNum w:abstractNumId="79" w15:restartNumberingAfterBreak="0">
    <w:nsid w:val="32A93C7E"/>
    <w:multiLevelType w:val="hybridMultilevel"/>
    <w:tmpl w:val="E9EC7F3A"/>
    <w:lvl w:ilvl="0" w:tplc="2B220794">
      <w:start w:val="1"/>
      <w:numFmt w:val="taiwaneseCountingThousand"/>
      <w:lvlText w:val="(%1)"/>
      <w:lvlJc w:val="left"/>
      <w:pPr>
        <w:ind w:left="480" w:hanging="480"/>
      </w:pPr>
      <w:rPr>
        <w:rFonts w:hint="eastAsia"/>
      </w:rPr>
    </w:lvl>
    <w:lvl w:ilvl="1" w:tplc="18F8601A">
      <w:start w:val="1"/>
      <w:numFmt w:val="ideographTraditional"/>
      <w:lvlText w:val="%2、"/>
      <w:lvlJc w:val="left"/>
      <w:pPr>
        <w:ind w:left="960" w:hanging="480"/>
      </w:pPr>
    </w:lvl>
    <w:lvl w:ilvl="2" w:tplc="5A04DBD4">
      <w:start w:val="1"/>
      <w:numFmt w:val="lowerRoman"/>
      <w:lvlText w:val="%3."/>
      <w:lvlJc w:val="right"/>
      <w:pPr>
        <w:ind w:left="1440" w:hanging="480"/>
      </w:pPr>
    </w:lvl>
    <w:lvl w:ilvl="3" w:tplc="E7D6896E">
      <w:start w:val="1"/>
      <w:numFmt w:val="decimal"/>
      <w:lvlText w:val="%4."/>
      <w:lvlJc w:val="left"/>
      <w:pPr>
        <w:ind w:left="1920" w:hanging="480"/>
      </w:pPr>
    </w:lvl>
    <w:lvl w:ilvl="4" w:tplc="B0A8A864">
      <w:start w:val="1"/>
      <w:numFmt w:val="ideographTraditional"/>
      <w:lvlText w:val="%5、"/>
      <w:lvlJc w:val="left"/>
      <w:pPr>
        <w:ind w:left="2400" w:hanging="480"/>
      </w:pPr>
    </w:lvl>
    <w:lvl w:ilvl="5" w:tplc="93384A98">
      <w:start w:val="1"/>
      <w:numFmt w:val="lowerRoman"/>
      <w:lvlText w:val="%6."/>
      <w:lvlJc w:val="right"/>
      <w:pPr>
        <w:ind w:left="2880" w:hanging="480"/>
      </w:pPr>
    </w:lvl>
    <w:lvl w:ilvl="6" w:tplc="418E56D2">
      <w:start w:val="1"/>
      <w:numFmt w:val="decimal"/>
      <w:lvlText w:val="%7."/>
      <w:lvlJc w:val="left"/>
      <w:pPr>
        <w:ind w:left="3360" w:hanging="480"/>
      </w:pPr>
    </w:lvl>
    <w:lvl w:ilvl="7" w:tplc="1A0A38FE">
      <w:start w:val="1"/>
      <w:numFmt w:val="ideographTraditional"/>
      <w:lvlText w:val="%8、"/>
      <w:lvlJc w:val="left"/>
      <w:pPr>
        <w:ind w:left="3840" w:hanging="480"/>
      </w:pPr>
    </w:lvl>
    <w:lvl w:ilvl="8" w:tplc="E9DAFE72">
      <w:start w:val="1"/>
      <w:numFmt w:val="lowerRoman"/>
      <w:lvlText w:val="%9."/>
      <w:lvlJc w:val="right"/>
      <w:pPr>
        <w:ind w:left="4320" w:hanging="480"/>
      </w:pPr>
    </w:lvl>
  </w:abstractNum>
  <w:abstractNum w:abstractNumId="80" w15:restartNumberingAfterBreak="0">
    <w:nsid w:val="334E7A84"/>
    <w:multiLevelType w:val="hybridMultilevel"/>
    <w:tmpl w:val="FEF4959E"/>
    <w:lvl w:ilvl="0" w:tplc="B30072DC">
      <w:start w:val="1"/>
      <w:numFmt w:val="decimal"/>
      <w:lvlText w:val="%1."/>
      <w:lvlJc w:val="left"/>
      <w:pPr>
        <w:ind w:left="480" w:hanging="480"/>
      </w:pPr>
    </w:lvl>
    <w:lvl w:ilvl="1" w:tplc="03CE61F8" w:tentative="1">
      <w:start w:val="1"/>
      <w:numFmt w:val="ideographTraditional"/>
      <w:lvlText w:val="%2、"/>
      <w:lvlJc w:val="left"/>
      <w:pPr>
        <w:ind w:left="960" w:hanging="480"/>
      </w:pPr>
    </w:lvl>
    <w:lvl w:ilvl="2" w:tplc="DBCA5E92" w:tentative="1">
      <w:start w:val="1"/>
      <w:numFmt w:val="lowerRoman"/>
      <w:lvlText w:val="%3."/>
      <w:lvlJc w:val="right"/>
      <w:pPr>
        <w:ind w:left="1440" w:hanging="480"/>
      </w:pPr>
    </w:lvl>
    <w:lvl w:ilvl="3" w:tplc="94562B22" w:tentative="1">
      <w:start w:val="1"/>
      <w:numFmt w:val="decimal"/>
      <w:lvlText w:val="%4."/>
      <w:lvlJc w:val="left"/>
      <w:pPr>
        <w:ind w:left="1920" w:hanging="480"/>
      </w:pPr>
    </w:lvl>
    <w:lvl w:ilvl="4" w:tplc="293A11D0" w:tentative="1">
      <w:start w:val="1"/>
      <w:numFmt w:val="ideographTraditional"/>
      <w:lvlText w:val="%5、"/>
      <w:lvlJc w:val="left"/>
      <w:pPr>
        <w:ind w:left="2400" w:hanging="480"/>
      </w:pPr>
    </w:lvl>
    <w:lvl w:ilvl="5" w:tplc="D800263A" w:tentative="1">
      <w:start w:val="1"/>
      <w:numFmt w:val="lowerRoman"/>
      <w:lvlText w:val="%6."/>
      <w:lvlJc w:val="right"/>
      <w:pPr>
        <w:ind w:left="2880" w:hanging="480"/>
      </w:pPr>
    </w:lvl>
    <w:lvl w:ilvl="6" w:tplc="C7C6866E" w:tentative="1">
      <w:start w:val="1"/>
      <w:numFmt w:val="decimal"/>
      <w:lvlText w:val="%7."/>
      <w:lvlJc w:val="left"/>
      <w:pPr>
        <w:ind w:left="3360" w:hanging="480"/>
      </w:pPr>
    </w:lvl>
    <w:lvl w:ilvl="7" w:tplc="AD4E073A" w:tentative="1">
      <w:start w:val="1"/>
      <w:numFmt w:val="ideographTraditional"/>
      <w:lvlText w:val="%8、"/>
      <w:lvlJc w:val="left"/>
      <w:pPr>
        <w:ind w:left="3840" w:hanging="480"/>
      </w:pPr>
    </w:lvl>
    <w:lvl w:ilvl="8" w:tplc="B20296C2" w:tentative="1">
      <w:start w:val="1"/>
      <w:numFmt w:val="lowerRoman"/>
      <w:lvlText w:val="%9."/>
      <w:lvlJc w:val="right"/>
      <w:pPr>
        <w:ind w:left="4320" w:hanging="480"/>
      </w:pPr>
    </w:lvl>
  </w:abstractNum>
  <w:abstractNum w:abstractNumId="81" w15:restartNumberingAfterBreak="0">
    <w:nsid w:val="347D654E"/>
    <w:multiLevelType w:val="hybridMultilevel"/>
    <w:tmpl w:val="1A3CD22C"/>
    <w:lvl w:ilvl="0" w:tplc="6A548EEA">
      <w:start w:val="1"/>
      <w:numFmt w:val="taiwaneseCountingThousand"/>
      <w:lvlText w:val="(%1)"/>
      <w:lvlJc w:val="left"/>
      <w:pPr>
        <w:ind w:left="480" w:hanging="480"/>
      </w:pPr>
      <w:rPr>
        <w:rFonts w:hint="eastAsia"/>
        <w:b w:val="0"/>
        <w:bCs/>
      </w:rPr>
    </w:lvl>
    <w:lvl w:ilvl="1" w:tplc="441C543A" w:tentative="1">
      <w:start w:val="1"/>
      <w:numFmt w:val="ideographTraditional"/>
      <w:lvlText w:val="%2、"/>
      <w:lvlJc w:val="left"/>
      <w:pPr>
        <w:ind w:left="960" w:hanging="480"/>
      </w:pPr>
    </w:lvl>
    <w:lvl w:ilvl="2" w:tplc="84A29DF4" w:tentative="1">
      <w:start w:val="1"/>
      <w:numFmt w:val="lowerRoman"/>
      <w:lvlText w:val="%3."/>
      <w:lvlJc w:val="right"/>
      <w:pPr>
        <w:ind w:left="1440" w:hanging="480"/>
      </w:pPr>
    </w:lvl>
    <w:lvl w:ilvl="3" w:tplc="0F8E0930" w:tentative="1">
      <w:start w:val="1"/>
      <w:numFmt w:val="decimal"/>
      <w:lvlText w:val="%4."/>
      <w:lvlJc w:val="left"/>
      <w:pPr>
        <w:ind w:left="1920" w:hanging="480"/>
      </w:pPr>
    </w:lvl>
    <w:lvl w:ilvl="4" w:tplc="B6A8E402" w:tentative="1">
      <w:start w:val="1"/>
      <w:numFmt w:val="ideographTraditional"/>
      <w:lvlText w:val="%5、"/>
      <w:lvlJc w:val="left"/>
      <w:pPr>
        <w:ind w:left="2400" w:hanging="480"/>
      </w:pPr>
    </w:lvl>
    <w:lvl w:ilvl="5" w:tplc="A198CF68" w:tentative="1">
      <w:start w:val="1"/>
      <w:numFmt w:val="lowerRoman"/>
      <w:lvlText w:val="%6."/>
      <w:lvlJc w:val="right"/>
      <w:pPr>
        <w:ind w:left="2880" w:hanging="480"/>
      </w:pPr>
    </w:lvl>
    <w:lvl w:ilvl="6" w:tplc="6C1C0B20" w:tentative="1">
      <w:start w:val="1"/>
      <w:numFmt w:val="decimal"/>
      <w:lvlText w:val="%7."/>
      <w:lvlJc w:val="left"/>
      <w:pPr>
        <w:ind w:left="3360" w:hanging="480"/>
      </w:pPr>
    </w:lvl>
    <w:lvl w:ilvl="7" w:tplc="3CD87636" w:tentative="1">
      <w:start w:val="1"/>
      <w:numFmt w:val="ideographTraditional"/>
      <w:lvlText w:val="%8、"/>
      <w:lvlJc w:val="left"/>
      <w:pPr>
        <w:ind w:left="3840" w:hanging="480"/>
      </w:pPr>
    </w:lvl>
    <w:lvl w:ilvl="8" w:tplc="75E69CE6" w:tentative="1">
      <w:start w:val="1"/>
      <w:numFmt w:val="lowerRoman"/>
      <w:lvlText w:val="%9."/>
      <w:lvlJc w:val="right"/>
      <w:pPr>
        <w:ind w:left="4320" w:hanging="480"/>
      </w:pPr>
    </w:lvl>
  </w:abstractNum>
  <w:abstractNum w:abstractNumId="82" w15:restartNumberingAfterBreak="0">
    <w:nsid w:val="34C3516E"/>
    <w:multiLevelType w:val="hybridMultilevel"/>
    <w:tmpl w:val="83802DAE"/>
    <w:lvl w:ilvl="0" w:tplc="32041FA4">
      <w:start w:val="1"/>
      <w:numFmt w:val="decimal"/>
      <w:lvlText w:val="(%1)."/>
      <w:lvlJc w:val="left"/>
      <w:pPr>
        <w:ind w:left="764" w:hanging="480"/>
      </w:pPr>
      <w:rPr>
        <w:rFonts w:hint="eastAsia"/>
      </w:rPr>
    </w:lvl>
    <w:lvl w:ilvl="1" w:tplc="1632E5C8" w:tentative="1">
      <w:start w:val="1"/>
      <w:numFmt w:val="ideographTraditional"/>
      <w:lvlText w:val="%2、"/>
      <w:lvlJc w:val="left"/>
      <w:pPr>
        <w:ind w:left="1244" w:hanging="480"/>
      </w:pPr>
    </w:lvl>
    <w:lvl w:ilvl="2" w:tplc="C4C2E642" w:tentative="1">
      <w:start w:val="1"/>
      <w:numFmt w:val="lowerRoman"/>
      <w:lvlText w:val="%3."/>
      <w:lvlJc w:val="right"/>
      <w:pPr>
        <w:ind w:left="1724" w:hanging="480"/>
      </w:pPr>
    </w:lvl>
    <w:lvl w:ilvl="3" w:tplc="16C8598C" w:tentative="1">
      <w:start w:val="1"/>
      <w:numFmt w:val="decimal"/>
      <w:lvlText w:val="%4."/>
      <w:lvlJc w:val="left"/>
      <w:pPr>
        <w:ind w:left="2204" w:hanging="480"/>
      </w:pPr>
    </w:lvl>
    <w:lvl w:ilvl="4" w:tplc="C94042F6" w:tentative="1">
      <w:start w:val="1"/>
      <w:numFmt w:val="ideographTraditional"/>
      <w:lvlText w:val="%5、"/>
      <w:lvlJc w:val="left"/>
      <w:pPr>
        <w:ind w:left="2684" w:hanging="480"/>
      </w:pPr>
    </w:lvl>
    <w:lvl w:ilvl="5" w:tplc="6A0E33A8" w:tentative="1">
      <w:start w:val="1"/>
      <w:numFmt w:val="lowerRoman"/>
      <w:lvlText w:val="%6."/>
      <w:lvlJc w:val="right"/>
      <w:pPr>
        <w:ind w:left="3164" w:hanging="480"/>
      </w:pPr>
    </w:lvl>
    <w:lvl w:ilvl="6" w:tplc="10AA96F4" w:tentative="1">
      <w:start w:val="1"/>
      <w:numFmt w:val="decimal"/>
      <w:lvlText w:val="%7."/>
      <w:lvlJc w:val="left"/>
      <w:pPr>
        <w:ind w:left="3644" w:hanging="480"/>
      </w:pPr>
    </w:lvl>
    <w:lvl w:ilvl="7" w:tplc="99D89572" w:tentative="1">
      <w:start w:val="1"/>
      <w:numFmt w:val="ideographTraditional"/>
      <w:lvlText w:val="%8、"/>
      <w:lvlJc w:val="left"/>
      <w:pPr>
        <w:ind w:left="4124" w:hanging="480"/>
      </w:pPr>
    </w:lvl>
    <w:lvl w:ilvl="8" w:tplc="CFCA1500" w:tentative="1">
      <w:start w:val="1"/>
      <w:numFmt w:val="lowerRoman"/>
      <w:lvlText w:val="%9."/>
      <w:lvlJc w:val="right"/>
      <w:pPr>
        <w:ind w:left="4604" w:hanging="480"/>
      </w:pPr>
    </w:lvl>
  </w:abstractNum>
  <w:abstractNum w:abstractNumId="83" w15:restartNumberingAfterBreak="0">
    <w:nsid w:val="350072CF"/>
    <w:multiLevelType w:val="hybridMultilevel"/>
    <w:tmpl w:val="8552FB2A"/>
    <w:lvl w:ilvl="0" w:tplc="3E2EE722">
      <w:start w:val="1"/>
      <w:numFmt w:val="taiwaneseCountingThousand"/>
      <w:lvlText w:val="%1、"/>
      <w:lvlJc w:val="left"/>
      <w:pPr>
        <w:ind w:left="1047" w:hanging="480"/>
      </w:pPr>
    </w:lvl>
    <w:lvl w:ilvl="1" w:tplc="840C39A8">
      <w:start w:val="1"/>
      <w:numFmt w:val="ideographTraditional"/>
      <w:lvlText w:val="%2、"/>
      <w:lvlJc w:val="left"/>
      <w:pPr>
        <w:ind w:left="1527" w:hanging="480"/>
      </w:pPr>
    </w:lvl>
    <w:lvl w:ilvl="2" w:tplc="688C33E4">
      <w:start w:val="1"/>
      <w:numFmt w:val="lowerRoman"/>
      <w:lvlText w:val="%3."/>
      <w:lvlJc w:val="right"/>
      <w:pPr>
        <w:ind w:left="2007" w:hanging="480"/>
      </w:pPr>
    </w:lvl>
    <w:lvl w:ilvl="3" w:tplc="0DB41504">
      <w:start w:val="1"/>
      <w:numFmt w:val="decimal"/>
      <w:lvlText w:val="%4."/>
      <w:lvlJc w:val="left"/>
      <w:pPr>
        <w:ind w:left="2487" w:hanging="480"/>
      </w:pPr>
    </w:lvl>
    <w:lvl w:ilvl="4" w:tplc="C104415C">
      <w:start w:val="1"/>
      <w:numFmt w:val="ideographTraditional"/>
      <w:lvlText w:val="%5、"/>
      <w:lvlJc w:val="left"/>
      <w:pPr>
        <w:ind w:left="2967" w:hanging="480"/>
      </w:pPr>
    </w:lvl>
    <w:lvl w:ilvl="5" w:tplc="ED661400">
      <w:start w:val="1"/>
      <w:numFmt w:val="lowerRoman"/>
      <w:lvlText w:val="%6."/>
      <w:lvlJc w:val="right"/>
      <w:pPr>
        <w:ind w:left="3447" w:hanging="480"/>
      </w:pPr>
    </w:lvl>
    <w:lvl w:ilvl="6" w:tplc="9C803F84">
      <w:start w:val="1"/>
      <w:numFmt w:val="decimal"/>
      <w:lvlText w:val="%7."/>
      <w:lvlJc w:val="left"/>
      <w:pPr>
        <w:ind w:left="3927" w:hanging="480"/>
      </w:pPr>
    </w:lvl>
    <w:lvl w:ilvl="7" w:tplc="1A98C30E">
      <w:start w:val="1"/>
      <w:numFmt w:val="ideographTraditional"/>
      <w:lvlText w:val="%8、"/>
      <w:lvlJc w:val="left"/>
      <w:pPr>
        <w:ind w:left="4407" w:hanging="480"/>
      </w:pPr>
    </w:lvl>
    <w:lvl w:ilvl="8" w:tplc="87E4D15A">
      <w:start w:val="1"/>
      <w:numFmt w:val="lowerRoman"/>
      <w:lvlText w:val="%9."/>
      <w:lvlJc w:val="right"/>
      <w:pPr>
        <w:ind w:left="4887" w:hanging="480"/>
      </w:pPr>
    </w:lvl>
  </w:abstractNum>
  <w:abstractNum w:abstractNumId="84" w15:restartNumberingAfterBreak="0">
    <w:nsid w:val="35F77451"/>
    <w:multiLevelType w:val="hybridMultilevel"/>
    <w:tmpl w:val="F392A8B0"/>
    <w:lvl w:ilvl="0" w:tplc="E758CD1E">
      <w:start w:val="1"/>
      <w:numFmt w:val="decimal"/>
      <w:lvlText w:val="%1."/>
      <w:lvlJc w:val="left"/>
      <w:pPr>
        <w:ind w:left="2182" w:hanging="480"/>
      </w:pPr>
    </w:lvl>
    <w:lvl w:ilvl="1" w:tplc="6E0C4A72">
      <w:start w:val="1"/>
      <w:numFmt w:val="ideographTraditional"/>
      <w:lvlText w:val="%2、"/>
      <w:lvlJc w:val="left"/>
      <w:pPr>
        <w:ind w:left="2662" w:hanging="480"/>
      </w:pPr>
    </w:lvl>
    <w:lvl w:ilvl="2" w:tplc="6B9242A0">
      <w:start w:val="1"/>
      <w:numFmt w:val="lowerRoman"/>
      <w:lvlText w:val="%3."/>
      <w:lvlJc w:val="right"/>
      <w:pPr>
        <w:ind w:left="3142" w:hanging="480"/>
      </w:pPr>
    </w:lvl>
    <w:lvl w:ilvl="3" w:tplc="687A871E">
      <w:start w:val="1"/>
      <w:numFmt w:val="decimal"/>
      <w:lvlText w:val="%4."/>
      <w:lvlJc w:val="left"/>
      <w:pPr>
        <w:ind w:left="3622" w:hanging="480"/>
      </w:pPr>
    </w:lvl>
    <w:lvl w:ilvl="4" w:tplc="F3EAF5E2">
      <w:start w:val="1"/>
      <w:numFmt w:val="ideographTraditional"/>
      <w:lvlText w:val="%5、"/>
      <w:lvlJc w:val="left"/>
      <w:pPr>
        <w:ind w:left="4102" w:hanging="480"/>
      </w:pPr>
    </w:lvl>
    <w:lvl w:ilvl="5" w:tplc="64F21E78">
      <w:start w:val="1"/>
      <w:numFmt w:val="lowerRoman"/>
      <w:lvlText w:val="%6."/>
      <w:lvlJc w:val="right"/>
      <w:pPr>
        <w:ind w:left="4582" w:hanging="480"/>
      </w:pPr>
    </w:lvl>
    <w:lvl w:ilvl="6" w:tplc="69B6C520">
      <w:start w:val="1"/>
      <w:numFmt w:val="decimal"/>
      <w:lvlText w:val="%7."/>
      <w:lvlJc w:val="left"/>
      <w:pPr>
        <w:ind w:left="5062" w:hanging="480"/>
      </w:pPr>
    </w:lvl>
    <w:lvl w:ilvl="7" w:tplc="DA2A0650">
      <w:start w:val="1"/>
      <w:numFmt w:val="ideographTraditional"/>
      <w:lvlText w:val="%8、"/>
      <w:lvlJc w:val="left"/>
      <w:pPr>
        <w:ind w:left="5542" w:hanging="480"/>
      </w:pPr>
    </w:lvl>
    <w:lvl w:ilvl="8" w:tplc="90C4528C">
      <w:start w:val="1"/>
      <w:numFmt w:val="lowerRoman"/>
      <w:lvlText w:val="%9."/>
      <w:lvlJc w:val="right"/>
      <w:pPr>
        <w:ind w:left="6022" w:hanging="480"/>
      </w:pPr>
    </w:lvl>
  </w:abstractNum>
  <w:abstractNum w:abstractNumId="85" w15:restartNumberingAfterBreak="0">
    <w:nsid w:val="365D4338"/>
    <w:multiLevelType w:val="hybridMultilevel"/>
    <w:tmpl w:val="7C82E884"/>
    <w:lvl w:ilvl="0" w:tplc="46323E26">
      <w:start w:val="1"/>
      <w:numFmt w:val="taiwaneseCountingThousand"/>
      <w:lvlText w:val="(%1)"/>
      <w:lvlJc w:val="left"/>
      <w:pPr>
        <w:ind w:left="480" w:hanging="480"/>
      </w:pPr>
      <w:rPr>
        <w:rFonts w:hint="eastAsia"/>
      </w:rPr>
    </w:lvl>
    <w:lvl w:ilvl="1" w:tplc="96747F9A">
      <w:start w:val="1"/>
      <w:numFmt w:val="ideographTraditional"/>
      <w:lvlText w:val="%2、"/>
      <w:lvlJc w:val="left"/>
      <w:pPr>
        <w:ind w:left="960" w:hanging="480"/>
      </w:pPr>
    </w:lvl>
    <w:lvl w:ilvl="2" w:tplc="A2E6DE3A">
      <w:start w:val="1"/>
      <w:numFmt w:val="lowerRoman"/>
      <w:lvlText w:val="%3."/>
      <w:lvlJc w:val="right"/>
      <w:pPr>
        <w:ind w:left="1440" w:hanging="480"/>
      </w:pPr>
    </w:lvl>
    <w:lvl w:ilvl="3" w:tplc="009A7154">
      <w:start w:val="1"/>
      <w:numFmt w:val="decimal"/>
      <w:lvlText w:val="%4."/>
      <w:lvlJc w:val="left"/>
      <w:pPr>
        <w:ind w:left="1920" w:hanging="480"/>
      </w:pPr>
    </w:lvl>
    <w:lvl w:ilvl="4" w:tplc="2820B354">
      <w:start w:val="1"/>
      <w:numFmt w:val="ideographTraditional"/>
      <w:lvlText w:val="%5、"/>
      <w:lvlJc w:val="left"/>
      <w:pPr>
        <w:ind w:left="2400" w:hanging="480"/>
      </w:pPr>
    </w:lvl>
    <w:lvl w:ilvl="5" w:tplc="136219AC">
      <w:start w:val="1"/>
      <w:numFmt w:val="lowerRoman"/>
      <w:lvlText w:val="%6."/>
      <w:lvlJc w:val="right"/>
      <w:pPr>
        <w:ind w:left="2880" w:hanging="480"/>
      </w:pPr>
    </w:lvl>
    <w:lvl w:ilvl="6" w:tplc="45F4F8A4">
      <w:start w:val="1"/>
      <w:numFmt w:val="decimal"/>
      <w:lvlText w:val="%7."/>
      <w:lvlJc w:val="left"/>
      <w:pPr>
        <w:ind w:left="3360" w:hanging="480"/>
      </w:pPr>
    </w:lvl>
    <w:lvl w:ilvl="7" w:tplc="6058870E">
      <w:start w:val="1"/>
      <w:numFmt w:val="ideographTraditional"/>
      <w:lvlText w:val="%8、"/>
      <w:lvlJc w:val="left"/>
      <w:pPr>
        <w:ind w:left="3840" w:hanging="480"/>
      </w:pPr>
    </w:lvl>
    <w:lvl w:ilvl="8" w:tplc="CA7C8DA0">
      <w:start w:val="1"/>
      <w:numFmt w:val="lowerRoman"/>
      <w:lvlText w:val="%9."/>
      <w:lvlJc w:val="right"/>
      <w:pPr>
        <w:ind w:left="4320" w:hanging="480"/>
      </w:pPr>
    </w:lvl>
  </w:abstractNum>
  <w:abstractNum w:abstractNumId="86" w15:restartNumberingAfterBreak="0">
    <w:nsid w:val="36CE471D"/>
    <w:multiLevelType w:val="hybridMultilevel"/>
    <w:tmpl w:val="DE40FB2E"/>
    <w:lvl w:ilvl="0" w:tplc="F83A87EA">
      <w:start w:val="1"/>
      <w:numFmt w:val="decimal"/>
      <w:lvlText w:val="%1."/>
      <w:lvlJc w:val="left"/>
      <w:pPr>
        <w:ind w:left="480" w:hanging="480"/>
      </w:pPr>
    </w:lvl>
    <w:lvl w:ilvl="1" w:tplc="8B5CE66E" w:tentative="1">
      <w:start w:val="1"/>
      <w:numFmt w:val="ideographTraditional"/>
      <w:lvlText w:val="%2、"/>
      <w:lvlJc w:val="left"/>
      <w:pPr>
        <w:ind w:left="960" w:hanging="480"/>
      </w:pPr>
    </w:lvl>
    <w:lvl w:ilvl="2" w:tplc="9AB6DE4A" w:tentative="1">
      <w:start w:val="1"/>
      <w:numFmt w:val="lowerRoman"/>
      <w:lvlText w:val="%3."/>
      <w:lvlJc w:val="right"/>
      <w:pPr>
        <w:ind w:left="1440" w:hanging="480"/>
      </w:pPr>
    </w:lvl>
    <w:lvl w:ilvl="3" w:tplc="48C87F6A" w:tentative="1">
      <w:start w:val="1"/>
      <w:numFmt w:val="decimal"/>
      <w:lvlText w:val="%4."/>
      <w:lvlJc w:val="left"/>
      <w:pPr>
        <w:ind w:left="1920" w:hanging="480"/>
      </w:pPr>
    </w:lvl>
    <w:lvl w:ilvl="4" w:tplc="70BEC5C2" w:tentative="1">
      <w:start w:val="1"/>
      <w:numFmt w:val="ideographTraditional"/>
      <w:lvlText w:val="%5、"/>
      <w:lvlJc w:val="left"/>
      <w:pPr>
        <w:ind w:left="2400" w:hanging="480"/>
      </w:pPr>
    </w:lvl>
    <w:lvl w:ilvl="5" w:tplc="47A8536C" w:tentative="1">
      <w:start w:val="1"/>
      <w:numFmt w:val="lowerRoman"/>
      <w:lvlText w:val="%6."/>
      <w:lvlJc w:val="right"/>
      <w:pPr>
        <w:ind w:left="2880" w:hanging="480"/>
      </w:pPr>
    </w:lvl>
    <w:lvl w:ilvl="6" w:tplc="CF7438BE" w:tentative="1">
      <w:start w:val="1"/>
      <w:numFmt w:val="decimal"/>
      <w:lvlText w:val="%7."/>
      <w:lvlJc w:val="left"/>
      <w:pPr>
        <w:ind w:left="3360" w:hanging="480"/>
      </w:pPr>
    </w:lvl>
    <w:lvl w:ilvl="7" w:tplc="1A360378" w:tentative="1">
      <w:start w:val="1"/>
      <w:numFmt w:val="ideographTraditional"/>
      <w:lvlText w:val="%8、"/>
      <w:lvlJc w:val="left"/>
      <w:pPr>
        <w:ind w:left="3840" w:hanging="480"/>
      </w:pPr>
    </w:lvl>
    <w:lvl w:ilvl="8" w:tplc="64187C32" w:tentative="1">
      <w:start w:val="1"/>
      <w:numFmt w:val="lowerRoman"/>
      <w:lvlText w:val="%9."/>
      <w:lvlJc w:val="right"/>
      <w:pPr>
        <w:ind w:left="4320" w:hanging="480"/>
      </w:pPr>
    </w:lvl>
  </w:abstractNum>
  <w:abstractNum w:abstractNumId="87" w15:restartNumberingAfterBreak="0">
    <w:nsid w:val="37DA6642"/>
    <w:multiLevelType w:val="hybridMultilevel"/>
    <w:tmpl w:val="F9783362"/>
    <w:lvl w:ilvl="0" w:tplc="59D0E112">
      <w:start w:val="1"/>
      <w:numFmt w:val="decimal"/>
      <w:lvlText w:val="(%1)"/>
      <w:lvlJc w:val="left"/>
      <w:pPr>
        <w:ind w:left="480" w:hanging="480"/>
      </w:pPr>
      <w:rPr>
        <w:rFonts w:hint="eastAsia"/>
      </w:rPr>
    </w:lvl>
    <w:lvl w:ilvl="1" w:tplc="32765182" w:tentative="1">
      <w:start w:val="1"/>
      <w:numFmt w:val="ideographTraditional"/>
      <w:lvlText w:val="%2、"/>
      <w:lvlJc w:val="left"/>
      <w:pPr>
        <w:ind w:left="960" w:hanging="480"/>
      </w:pPr>
    </w:lvl>
    <w:lvl w:ilvl="2" w:tplc="821CE0E0" w:tentative="1">
      <w:start w:val="1"/>
      <w:numFmt w:val="lowerRoman"/>
      <w:lvlText w:val="%3."/>
      <w:lvlJc w:val="right"/>
      <w:pPr>
        <w:ind w:left="1440" w:hanging="480"/>
      </w:pPr>
    </w:lvl>
    <w:lvl w:ilvl="3" w:tplc="81087B88" w:tentative="1">
      <w:start w:val="1"/>
      <w:numFmt w:val="decimal"/>
      <w:lvlText w:val="%4."/>
      <w:lvlJc w:val="left"/>
      <w:pPr>
        <w:ind w:left="1920" w:hanging="480"/>
      </w:pPr>
    </w:lvl>
    <w:lvl w:ilvl="4" w:tplc="B5BED520" w:tentative="1">
      <w:start w:val="1"/>
      <w:numFmt w:val="ideographTraditional"/>
      <w:lvlText w:val="%5、"/>
      <w:lvlJc w:val="left"/>
      <w:pPr>
        <w:ind w:left="2400" w:hanging="480"/>
      </w:pPr>
    </w:lvl>
    <w:lvl w:ilvl="5" w:tplc="C230584A" w:tentative="1">
      <w:start w:val="1"/>
      <w:numFmt w:val="lowerRoman"/>
      <w:lvlText w:val="%6."/>
      <w:lvlJc w:val="right"/>
      <w:pPr>
        <w:ind w:left="2880" w:hanging="480"/>
      </w:pPr>
    </w:lvl>
    <w:lvl w:ilvl="6" w:tplc="621C6836" w:tentative="1">
      <w:start w:val="1"/>
      <w:numFmt w:val="decimal"/>
      <w:lvlText w:val="%7."/>
      <w:lvlJc w:val="left"/>
      <w:pPr>
        <w:ind w:left="3360" w:hanging="480"/>
      </w:pPr>
    </w:lvl>
    <w:lvl w:ilvl="7" w:tplc="5D62D248" w:tentative="1">
      <w:start w:val="1"/>
      <w:numFmt w:val="ideographTraditional"/>
      <w:lvlText w:val="%8、"/>
      <w:lvlJc w:val="left"/>
      <w:pPr>
        <w:ind w:left="3840" w:hanging="480"/>
      </w:pPr>
    </w:lvl>
    <w:lvl w:ilvl="8" w:tplc="A120EFF4" w:tentative="1">
      <w:start w:val="1"/>
      <w:numFmt w:val="lowerRoman"/>
      <w:lvlText w:val="%9."/>
      <w:lvlJc w:val="right"/>
      <w:pPr>
        <w:ind w:left="4320" w:hanging="480"/>
      </w:pPr>
    </w:lvl>
  </w:abstractNum>
  <w:abstractNum w:abstractNumId="88" w15:restartNumberingAfterBreak="0">
    <w:nsid w:val="38CB037E"/>
    <w:multiLevelType w:val="hybridMultilevel"/>
    <w:tmpl w:val="321CB8D2"/>
    <w:lvl w:ilvl="0" w:tplc="4A168562">
      <w:start w:val="1"/>
      <w:numFmt w:val="decimal"/>
      <w:lvlText w:val="%1."/>
      <w:lvlJc w:val="left"/>
      <w:pPr>
        <w:ind w:left="480" w:hanging="480"/>
      </w:pPr>
    </w:lvl>
    <w:lvl w:ilvl="1" w:tplc="7B90BA72" w:tentative="1">
      <w:start w:val="1"/>
      <w:numFmt w:val="ideographTraditional"/>
      <w:lvlText w:val="%2、"/>
      <w:lvlJc w:val="left"/>
      <w:pPr>
        <w:ind w:left="960" w:hanging="480"/>
      </w:pPr>
    </w:lvl>
    <w:lvl w:ilvl="2" w:tplc="32123AF8" w:tentative="1">
      <w:start w:val="1"/>
      <w:numFmt w:val="lowerRoman"/>
      <w:lvlText w:val="%3."/>
      <w:lvlJc w:val="right"/>
      <w:pPr>
        <w:ind w:left="1440" w:hanging="480"/>
      </w:pPr>
    </w:lvl>
    <w:lvl w:ilvl="3" w:tplc="B5F4E7B0" w:tentative="1">
      <w:start w:val="1"/>
      <w:numFmt w:val="decimal"/>
      <w:lvlText w:val="%4."/>
      <w:lvlJc w:val="left"/>
      <w:pPr>
        <w:ind w:left="1920" w:hanging="480"/>
      </w:pPr>
    </w:lvl>
    <w:lvl w:ilvl="4" w:tplc="E2A09492" w:tentative="1">
      <w:start w:val="1"/>
      <w:numFmt w:val="ideographTraditional"/>
      <w:lvlText w:val="%5、"/>
      <w:lvlJc w:val="left"/>
      <w:pPr>
        <w:ind w:left="2400" w:hanging="480"/>
      </w:pPr>
    </w:lvl>
    <w:lvl w:ilvl="5" w:tplc="0DA86194" w:tentative="1">
      <w:start w:val="1"/>
      <w:numFmt w:val="lowerRoman"/>
      <w:lvlText w:val="%6."/>
      <w:lvlJc w:val="right"/>
      <w:pPr>
        <w:ind w:left="2880" w:hanging="480"/>
      </w:pPr>
    </w:lvl>
    <w:lvl w:ilvl="6" w:tplc="01E86562" w:tentative="1">
      <w:start w:val="1"/>
      <w:numFmt w:val="decimal"/>
      <w:lvlText w:val="%7."/>
      <w:lvlJc w:val="left"/>
      <w:pPr>
        <w:ind w:left="3360" w:hanging="480"/>
      </w:pPr>
    </w:lvl>
    <w:lvl w:ilvl="7" w:tplc="E05853CE" w:tentative="1">
      <w:start w:val="1"/>
      <w:numFmt w:val="ideographTraditional"/>
      <w:lvlText w:val="%8、"/>
      <w:lvlJc w:val="left"/>
      <w:pPr>
        <w:ind w:left="3840" w:hanging="480"/>
      </w:pPr>
    </w:lvl>
    <w:lvl w:ilvl="8" w:tplc="9ADED8C2" w:tentative="1">
      <w:start w:val="1"/>
      <w:numFmt w:val="lowerRoman"/>
      <w:lvlText w:val="%9."/>
      <w:lvlJc w:val="right"/>
      <w:pPr>
        <w:ind w:left="4320" w:hanging="480"/>
      </w:pPr>
    </w:lvl>
  </w:abstractNum>
  <w:abstractNum w:abstractNumId="89" w15:restartNumberingAfterBreak="0">
    <w:nsid w:val="39CB5BBE"/>
    <w:multiLevelType w:val="hybridMultilevel"/>
    <w:tmpl w:val="B9F2F0E8"/>
    <w:lvl w:ilvl="0" w:tplc="5A26FE7A">
      <w:start w:val="1"/>
      <w:numFmt w:val="taiwaneseCountingThousand"/>
      <w:lvlText w:val="(%1)"/>
      <w:lvlJc w:val="left"/>
      <w:pPr>
        <w:ind w:left="480" w:hanging="480"/>
      </w:pPr>
      <w:rPr>
        <w:rFonts w:hint="eastAsia"/>
      </w:rPr>
    </w:lvl>
    <w:lvl w:ilvl="1" w:tplc="29AAAF86" w:tentative="1">
      <w:start w:val="1"/>
      <w:numFmt w:val="ideographTraditional"/>
      <w:lvlText w:val="%2、"/>
      <w:lvlJc w:val="left"/>
      <w:pPr>
        <w:ind w:left="960" w:hanging="480"/>
      </w:pPr>
    </w:lvl>
    <w:lvl w:ilvl="2" w:tplc="3AF6811E" w:tentative="1">
      <w:start w:val="1"/>
      <w:numFmt w:val="lowerRoman"/>
      <w:lvlText w:val="%3."/>
      <w:lvlJc w:val="right"/>
      <w:pPr>
        <w:ind w:left="1440" w:hanging="480"/>
      </w:pPr>
    </w:lvl>
    <w:lvl w:ilvl="3" w:tplc="CA00E122" w:tentative="1">
      <w:start w:val="1"/>
      <w:numFmt w:val="decimal"/>
      <w:lvlText w:val="%4."/>
      <w:lvlJc w:val="left"/>
      <w:pPr>
        <w:ind w:left="1920" w:hanging="480"/>
      </w:pPr>
    </w:lvl>
    <w:lvl w:ilvl="4" w:tplc="514E74FA" w:tentative="1">
      <w:start w:val="1"/>
      <w:numFmt w:val="ideographTraditional"/>
      <w:lvlText w:val="%5、"/>
      <w:lvlJc w:val="left"/>
      <w:pPr>
        <w:ind w:left="2400" w:hanging="480"/>
      </w:pPr>
    </w:lvl>
    <w:lvl w:ilvl="5" w:tplc="393C3ADC" w:tentative="1">
      <w:start w:val="1"/>
      <w:numFmt w:val="lowerRoman"/>
      <w:lvlText w:val="%6."/>
      <w:lvlJc w:val="right"/>
      <w:pPr>
        <w:ind w:left="2880" w:hanging="480"/>
      </w:pPr>
    </w:lvl>
    <w:lvl w:ilvl="6" w:tplc="5F105846" w:tentative="1">
      <w:start w:val="1"/>
      <w:numFmt w:val="decimal"/>
      <w:lvlText w:val="%7."/>
      <w:lvlJc w:val="left"/>
      <w:pPr>
        <w:ind w:left="3360" w:hanging="480"/>
      </w:pPr>
    </w:lvl>
    <w:lvl w:ilvl="7" w:tplc="EA4A975C" w:tentative="1">
      <w:start w:val="1"/>
      <w:numFmt w:val="ideographTraditional"/>
      <w:lvlText w:val="%8、"/>
      <w:lvlJc w:val="left"/>
      <w:pPr>
        <w:ind w:left="3840" w:hanging="480"/>
      </w:pPr>
    </w:lvl>
    <w:lvl w:ilvl="8" w:tplc="0F68694C" w:tentative="1">
      <w:start w:val="1"/>
      <w:numFmt w:val="lowerRoman"/>
      <w:lvlText w:val="%9."/>
      <w:lvlJc w:val="right"/>
      <w:pPr>
        <w:ind w:left="4320" w:hanging="480"/>
      </w:pPr>
    </w:lvl>
  </w:abstractNum>
  <w:abstractNum w:abstractNumId="90" w15:restartNumberingAfterBreak="0">
    <w:nsid w:val="3A6C723B"/>
    <w:multiLevelType w:val="hybridMultilevel"/>
    <w:tmpl w:val="3CA02708"/>
    <w:lvl w:ilvl="0" w:tplc="0B481C38">
      <w:start w:val="1"/>
      <w:numFmt w:val="decimal"/>
      <w:lvlText w:val="(%1)"/>
      <w:lvlJc w:val="left"/>
      <w:pPr>
        <w:ind w:left="480" w:hanging="480"/>
      </w:pPr>
      <w:rPr>
        <w:rFonts w:hint="eastAsia"/>
      </w:rPr>
    </w:lvl>
    <w:lvl w:ilvl="1" w:tplc="E0E43DD8" w:tentative="1">
      <w:start w:val="1"/>
      <w:numFmt w:val="ideographTraditional"/>
      <w:lvlText w:val="%2、"/>
      <w:lvlJc w:val="left"/>
      <w:pPr>
        <w:ind w:left="960" w:hanging="480"/>
      </w:pPr>
    </w:lvl>
    <w:lvl w:ilvl="2" w:tplc="D53E6928" w:tentative="1">
      <w:start w:val="1"/>
      <w:numFmt w:val="lowerRoman"/>
      <w:lvlText w:val="%3."/>
      <w:lvlJc w:val="right"/>
      <w:pPr>
        <w:ind w:left="1440" w:hanging="480"/>
      </w:pPr>
    </w:lvl>
    <w:lvl w:ilvl="3" w:tplc="BD388ADA" w:tentative="1">
      <w:start w:val="1"/>
      <w:numFmt w:val="decimal"/>
      <w:lvlText w:val="%4."/>
      <w:lvlJc w:val="left"/>
      <w:pPr>
        <w:ind w:left="1920" w:hanging="480"/>
      </w:pPr>
    </w:lvl>
    <w:lvl w:ilvl="4" w:tplc="4F90D78C" w:tentative="1">
      <w:start w:val="1"/>
      <w:numFmt w:val="ideographTraditional"/>
      <w:lvlText w:val="%5、"/>
      <w:lvlJc w:val="left"/>
      <w:pPr>
        <w:ind w:left="2400" w:hanging="480"/>
      </w:pPr>
    </w:lvl>
    <w:lvl w:ilvl="5" w:tplc="B8D084EE" w:tentative="1">
      <w:start w:val="1"/>
      <w:numFmt w:val="lowerRoman"/>
      <w:lvlText w:val="%6."/>
      <w:lvlJc w:val="right"/>
      <w:pPr>
        <w:ind w:left="2880" w:hanging="480"/>
      </w:pPr>
    </w:lvl>
    <w:lvl w:ilvl="6" w:tplc="3E383368" w:tentative="1">
      <w:start w:val="1"/>
      <w:numFmt w:val="decimal"/>
      <w:lvlText w:val="%7."/>
      <w:lvlJc w:val="left"/>
      <w:pPr>
        <w:ind w:left="3360" w:hanging="480"/>
      </w:pPr>
    </w:lvl>
    <w:lvl w:ilvl="7" w:tplc="88A004A4" w:tentative="1">
      <w:start w:val="1"/>
      <w:numFmt w:val="ideographTraditional"/>
      <w:lvlText w:val="%8、"/>
      <w:lvlJc w:val="left"/>
      <w:pPr>
        <w:ind w:left="3840" w:hanging="480"/>
      </w:pPr>
    </w:lvl>
    <w:lvl w:ilvl="8" w:tplc="71A2B4B0" w:tentative="1">
      <w:start w:val="1"/>
      <w:numFmt w:val="lowerRoman"/>
      <w:lvlText w:val="%9."/>
      <w:lvlJc w:val="right"/>
      <w:pPr>
        <w:ind w:left="4320" w:hanging="480"/>
      </w:pPr>
    </w:lvl>
  </w:abstractNum>
  <w:abstractNum w:abstractNumId="91" w15:restartNumberingAfterBreak="0">
    <w:nsid w:val="3AA80A92"/>
    <w:multiLevelType w:val="hybridMultilevel"/>
    <w:tmpl w:val="822AE260"/>
    <w:lvl w:ilvl="0" w:tplc="3B965B34">
      <w:start w:val="1"/>
      <w:numFmt w:val="decimal"/>
      <w:lvlText w:val="(%1)."/>
      <w:lvlJc w:val="left"/>
      <w:pPr>
        <w:ind w:left="480" w:hanging="480"/>
      </w:pPr>
      <w:rPr>
        <w:rFonts w:hint="eastAsia"/>
      </w:rPr>
    </w:lvl>
    <w:lvl w:ilvl="1" w:tplc="4B6E2EEE" w:tentative="1">
      <w:start w:val="1"/>
      <w:numFmt w:val="ideographTraditional"/>
      <w:lvlText w:val="%2、"/>
      <w:lvlJc w:val="left"/>
      <w:pPr>
        <w:ind w:left="960" w:hanging="480"/>
      </w:pPr>
    </w:lvl>
    <w:lvl w:ilvl="2" w:tplc="D7AA46DC" w:tentative="1">
      <w:start w:val="1"/>
      <w:numFmt w:val="lowerRoman"/>
      <w:lvlText w:val="%3."/>
      <w:lvlJc w:val="right"/>
      <w:pPr>
        <w:ind w:left="1440" w:hanging="480"/>
      </w:pPr>
    </w:lvl>
    <w:lvl w:ilvl="3" w:tplc="DD9087B2" w:tentative="1">
      <w:start w:val="1"/>
      <w:numFmt w:val="decimal"/>
      <w:lvlText w:val="%4."/>
      <w:lvlJc w:val="left"/>
      <w:pPr>
        <w:ind w:left="1920" w:hanging="480"/>
      </w:pPr>
    </w:lvl>
    <w:lvl w:ilvl="4" w:tplc="43DCD870" w:tentative="1">
      <w:start w:val="1"/>
      <w:numFmt w:val="ideographTraditional"/>
      <w:lvlText w:val="%5、"/>
      <w:lvlJc w:val="left"/>
      <w:pPr>
        <w:ind w:left="2400" w:hanging="480"/>
      </w:pPr>
    </w:lvl>
    <w:lvl w:ilvl="5" w:tplc="D80E41C2" w:tentative="1">
      <w:start w:val="1"/>
      <w:numFmt w:val="lowerRoman"/>
      <w:lvlText w:val="%6."/>
      <w:lvlJc w:val="right"/>
      <w:pPr>
        <w:ind w:left="2880" w:hanging="480"/>
      </w:pPr>
    </w:lvl>
    <w:lvl w:ilvl="6" w:tplc="2F8A4876" w:tentative="1">
      <w:start w:val="1"/>
      <w:numFmt w:val="decimal"/>
      <w:lvlText w:val="%7."/>
      <w:lvlJc w:val="left"/>
      <w:pPr>
        <w:ind w:left="3360" w:hanging="480"/>
      </w:pPr>
    </w:lvl>
    <w:lvl w:ilvl="7" w:tplc="363C15E2" w:tentative="1">
      <w:start w:val="1"/>
      <w:numFmt w:val="ideographTraditional"/>
      <w:lvlText w:val="%8、"/>
      <w:lvlJc w:val="left"/>
      <w:pPr>
        <w:ind w:left="3840" w:hanging="480"/>
      </w:pPr>
    </w:lvl>
    <w:lvl w:ilvl="8" w:tplc="F86AAC78" w:tentative="1">
      <w:start w:val="1"/>
      <w:numFmt w:val="lowerRoman"/>
      <w:lvlText w:val="%9."/>
      <w:lvlJc w:val="right"/>
      <w:pPr>
        <w:ind w:left="4320" w:hanging="480"/>
      </w:pPr>
    </w:lvl>
  </w:abstractNum>
  <w:abstractNum w:abstractNumId="92" w15:restartNumberingAfterBreak="0">
    <w:nsid w:val="3B462725"/>
    <w:multiLevelType w:val="hybridMultilevel"/>
    <w:tmpl w:val="F708B7FE"/>
    <w:lvl w:ilvl="0" w:tplc="4F56E6C2">
      <w:start w:val="1"/>
      <w:numFmt w:val="bullet"/>
      <w:lvlText w:val=""/>
      <w:lvlJc w:val="left"/>
      <w:pPr>
        <w:ind w:left="480" w:hanging="480"/>
      </w:pPr>
      <w:rPr>
        <w:rFonts w:ascii="Wingdings" w:hAnsi="Wingdings" w:hint="default"/>
      </w:rPr>
    </w:lvl>
    <w:lvl w:ilvl="1" w:tplc="34FADF7C">
      <w:start w:val="1"/>
      <w:numFmt w:val="bullet"/>
      <w:lvlText w:val=""/>
      <w:lvlJc w:val="left"/>
      <w:pPr>
        <w:ind w:left="960" w:hanging="480"/>
      </w:pPr>
      <w:rPr>
        <w:rFonts w:ascii="Wingdings" w:hAnsi="Wingdings" w:hint="default"/>
      </w:rPr>
    </w:lvl>
    <w:lvl w:ilvl="2" w:tplc="12C42F72" w:tentative="1">
      <w:start w:val="1"/>
      <w:numFmt w:val="bullet"/>
      <w:lvlText w:val=""/>
      <w:lvlJc w:val="left"/>
      <w:pPr>
        <w:ind w:left="1440" w:hanging="480"/>
      </w:pPr>
      <w:rPr>
        <w:rFonts w:ascii="Wingdings" w:hAnsi="Wingdings" w:hint="default"/>
      </w:rPr>
    </w:lvl>
    <w:lvl w:ilvl="3" w:tplc="6E761C02" w:tentative="1">
      <w:start w:val="1"/>
      <w:numFmt w:val="bullet"/>
      <w:lvlText w:val=""/>
      <w:lvlJc w:val="left"/>
      <w:pPr>
        <w:ind w:left="1920" w:hanging="480"/>
      </w:pPr>
      <w:rPr>
        <w:rFonts w:ascii="Wingdings" w:hAnsi="Wingdings" w:hint="default"/>
      </w:rPr>
    </w:lvl>
    <w:lvl w:ilvl="4" w:tplc="D696BFB6" w:tentative="1">
      <w:start w:val="1"/>
      <w:numFmt w:val="bullet"/>
      <w:lvlText w:val=""/>
      <w:lvlJc w:val="left"/>
      <w:pPr>
        <w:ind w:left="2400" w:hanging="480"/>
      </w:pPr>
      <w:rPr>
        <w:rFonts w:ascii="Wingdings" w:hAnsi="Wingdings" w:hint="default"/>
      </w:rPr>
    </w:lvl>
    <w:lvl w:ilvl="5" w:tplc="3186517E" w:tentative="1">
      <w:start w:val="1"/>
      <w:numFmt w:val="bullet"/>
      <w:lvlText w:val=""/>
      <w:lvlJc w:val="left"/>
      <w:pPr>
        <w:ind w:left="2880" w:hanging="480"/>
      </w:pPr>
      <w:rPr>
        <w:rFonts w:ascii="Wingdings" w:hAnsi="Wingdings" w:hint="default"/>
      </w:rPr>
    </w:lvl>
    <w:lvl w:ilvl="6" w:tplc="A7B2DC8E" w:tentative="1">
      <w:start w:val="1"/>
      <w:numFmt w:val="bullet"/>
      <w:lvlText w:val=""/>
      <w:lvlJc w:val="left"/>
      <w:pPr>
        <w:ind w:left="3360" w:hanging="480"/>
      </w:pPr>
      <w:rPr>
        <w:rFonts w:ascii="Wingdings" w:hAnsi="Wingdings" w:hint="default"/>
      </w:rPr>
    </w:lvl>
    <w:lvl w:ilvl="7" w:tplc="CFA80B9A" w:tentative="1">
      <w:start w:val="1"/>
      <w:numFmt w:val="bullet"/>
      <w:lvlText w:val=""/>
      <w:lvlJc w:val="left"/>
      <w:pPr>
        <w:ind w:left="3840" w:hanging="480"/>
      </w:pPr>
      <w:rPr>
        <w:rFonts w:ascii="Wingdings" w:hAnsi="Wingdings" w:hint="default"/>
      </w:rPr>
    </w:lvl>
    <w:lvl w:ilvl="8" w:tplc="5E8202A2" w:tentative="1">
      <w:start w:val="1"/>
      <w:numFmt w:val="bullet"/>
      <w:lvlText w:val=""/>
      <w:lvlJc w:val="left"/>
      <w:pPr>
        <w:ind w:left="4320" w:hanging="480"/>
      </w:pPr>
      <w:rPr>
        <w:rFonts w:ascii="Wingdings" w:hAnsi="Wingdings" w:hint="default"/>
      </w:rPr>
    </w:lvl>
  </w:abstractNum>
  <w:abstractNum w:abstractNumId="93" w15:restartNumberingAfterBreak="0">
    <w:nsid w:val="3BFE4517"/>
    <w:multiLevelType w:val="hybridMultilevel"/>
    <w:tmpl w:val="7B304188"/>
    <w:lvl w:ilvl="0" w:tplc="B29450A0">
      <w:start w:val="1"/>
      <w:numFmt w:val="taiwaneseCountingThousand"/>
      <w:lvlText w:val="(%1)"/>
      <w:lvlJc w:val="left"/>
      <w:pPr>
        <w:ind w:left="480" w:hanging="480"/>
      </w:pPr>
      <w:rPr>
        <w:rFonts w:hint="eastAsia"/>
      </w:rPr>
    </w:lvl>
    <w:lvl w:ilvl="1" w:tplc="996EB84E" w:tentative="1">
      <w:start w:val="1"/>
      <w:numFmt w:val="ideographTraditional"/>
      <w:lvlText w:val="%2、"/>
      <w:lvlJc w:val="left"/>
      <w:pPr>
        <w:ind w:left="960" w:hanging="480"/>
      </w:pPr>
    </w:lvl>
    <w:lvl w:ilvl="2" w:tplc="F9F4997A" w:tentative="1">
      <w:start w:val="1"/>
      <w:numFmt w:val="lowerRoman"/>
      <w:lvlText w:val="%3."/>
      <w:lvlJc w:val="right"/>
      <w:pPr>
        <w:ind w:left="1440" w:hanging="480"/>
      </w:pPr>
    </w:lvl>
    <w:lvl w:ilvl="3" w:tplc="4CB8A4CC" w:tentative="1">
      <w:start w:val="1"/>
      <w:numFmt w:val="decimal"/>
      <w:lvlText w:val="%4."/>
      <w:lvlJc w:val="left"/>
      <w:pPr>
        <w:ind w:left="1920" w:hanging="480"/>
      </w:pPr>
    </w:lvl>
    <w:lvl w:ilvl="4" w:tplc="BA52634A" w:tentative="1">
      <w:start w:val="1"/>
      <w:numFmt w:val="ideographTraditional"/>
      <w:lvlText w:val="%5、"/>
      <w:lvlJc w:val="left"/>
      <w:pPr>
        <w:ind w:left="2400" w:hanging="480"/>
      </w:pPr>
    </w:lvl>
    <w:lvl w:ilvl="5" w:tplc="79148274" w:tentative="1">
      <w:start w:val="1"/>
      <w:numFmt w:val="lowerRoman"/>
      <w:lvlText w:val="%6."/>
      <w:lvlJc w:val="right"/>
      <w:pPr>
        <w:ind w:left="2880" w:hanging="480"/>
      </w:pPr>
    </w:lvl>
    <w:lvl w:ilvl="6" w:tplc="0D18A01E" w:tentative="1">
      <w:start w:val="1"/>
      <w:numFmt w:val="decimal"/>
      <w:lvlText w:val="%7."/>
      <w:lvlJc w:val="left"/>
      <w:pPr>
        <w:ind w:left="3360" w:hanging="480"/>
      </w:pPr>
    </w:lvl>
    <w:lvl w:ilvl="7" w:tplc="198C7404" w:tentative="1">
      <w:start w:val="1"/>
      <w:numFmt w:val="ideographTraditional"/>
      <w:lvlText w:val="%8、"/>
      <w:lvlJc w:val="left"/>
      <w:pPr>
        <w:ind w:left="3840" w:hanging="480"/>
      </w:pPr>
    </w:lvl>
    <w:lvl w:ilvl="8" w:tplc="4F2495EA" w:tentative="1">
      <w:start w:val="1"/>
      <w:numFmt w:val="lowerRoman"/>
      <w:lvlText w:val="%9."/>
      <w:lvlJc w:val="right"/>
      <w:pPr>
        <w:ind w:left="4320" w:hanging="480"/>
      </w:pPr>
    </w:lvl>
  </w:abstractNum>
  <w:abstractNum w:abstractNumId="94" w15:restartNumberingAfterBreak="0">
    <w:nsid w:val="3C652191"/>
    <w:multiLevelType w:val="hybridMultilevel"/>
    <w:tmpl w:val="E9FE366C"/>
    <w:lvl w:ilvl="0" w:tplc="F47A9632">
      <w:start w:val="1"/>
      <w:numFmt w:val="taiwaneseCountingThousand"/>
      <w:lvlText w:val="(%1)"/>
      <w:lvlJc w:val="left"/>
      <w:pPr>
        <w:ind w:left="480" w:hanging="480"/>
      </w:pPr>
      <w:rPr>
        <w:rFonts w:hint="eastAsia"/>
      </w:rPr>
    </w:lvl>
    <w:lvl w:ilvl="1" w:tplc="6914A59A" w:tentative="1">
      <w:start w:val="1"/>
      <w:numFmt w:val="ideographTraditional"/>
      <w:lvlText w:val="%2、"/>
      <w:lvlJc w:val="left"/>
      <w:pPr>
        <w:ind w:left="960" w:hanging="480"/>
      </w:pPr>
    </w:lvl>
    <w:lvl w:ilvl="2" w:tplc="A1A0279E" w:tentative="1">
      <w:start w:val="1"/>
      <w:numFmt w:val="lowerRoman"/>
      <w:lvlText w:val="%3."/>
      <w:lvlJc w:val="right"/>
      <w:pPr>
        <w:ind w:left="1440" w:hanging="480"/>
      </w:pPr>
    </w:lvl>
    <w:lvl w:ilvl="3" w:tplc="24D45F20" w:tentative="1">
      <w:start w:val="1"/>
      <w:numFmt w:val="decimal"/>
      <w:lvlText w:val="%4."/>
      <w:lvlJc w:val="left"/>
      <w:pPr>
        <w:ind w:left="1920" w:hanging="480"/>
      </w:pPr>
    </w:lvl>
    <w:lvl w:ilvl="4" w:tplc="A4D2969A" w:tentative="1">
      <w:start w:val="1"/>
      <w:numFmt w:val="ideographTraditional"/>
      <w:lvlText w:val="%5、"/>
      <w:lvlJc w:val="left"/>
      <w:pPr>
        <w:ind w:left="2400" w:hanging="480"/>
      </w:pPr>
    </w:lvl>
    <w:lvl w:ilvl="5" w:tplc="413CE4B2" w:tentative="1">
      <w:start w:val="1"/>
      <w:numFmt w:val="lowerRoman"/>
      <w:lvlText w:val="%6."/>
      <w:lvlJc w:val="right"/>
      <w:pPr>
        <w:ind w:left="2880" w:hanging="480"/>
      </w:pPr>
    </w:lvl>
    <w:lvl w:ilvl="6" w:tplc="2BFE2C9E" w:tentative="1">
      <w:start w:val="1"/>
      <w:numFmt w:val="decimal"/>
      <w:lvlText w:val="%7."/>
      <w:lvlJc w:val="left"/>
      <w:pPr>
        <w:ind w:left="3360" w:hanging="480"/>
      </w:pPr>
    </w:lvl>
    <w:lvl w:ilvl="7" w:tplc="EEE67D0A" w:tentative="1">
      <w:start w:val="1"/>
      <w:numFmt w:val="ideographTraditional"/>
      <w:lvlText w:val="%8、"/>
      <w:lvlJc w:val="left"/>
      <w:pPr>
        <w:ind w:left="3840" w:hanging="480"/>
      </w:pPr>
    </w:lvl>
    <w:lvl w:ilvl="8" w:tplc="4830BB20" w:tentative="1">
      <w:start w:val="1"/>
      <w:numFmt w:val="lowerRoman"/>
      <w:lvlText w:val="%9."/>
      <w:lvlJc w:val="right"/>
      <w:pPr>
        <w:ind w:left="4320" w:hanging="480"/>
      </w:pPr>
    </w:lvl>
  </w:abstractNum>
  <w:abstractNum w:abstractNumId="95" w15:restartNumberingAfterBreak="0">
    <w:nsid w:val="3F0D1465"/>
    <w:multiLevelType w:val="hybridMultilevel"/>
    <w:tmpl w:val="EE18C87A"/>
    <w:lvl w:ilvl="0" w:tplc="E2E61E50">
      <w:start w:val="1"/>
      <w:numFmt w:val="taiwaneseCountingThousand"/>
      <w:lvlText w:val="(%1)"/>
      <w:lvlJc w:val="left"/>
      <w:pPr>
        <w:ind w:left="480" w:hanging="480"/>
      </w:pPr>
      <w:rPr>
        <w:rFonts w:hint="eastAsia"/>
      </w:rPr>
    </w:lvl>
    <w:lvl w:ilvl="1" w:tplc="451E1D04">
      <w:start w:val="1"/>
      <w:numFmt w:val="ideographTraditional"/>
      <w:lvlText w:val="%2、"/>
      <w:lvlJc w:val="left"/>
      <w:pPr>
        <w:ind w:left="960" w:hanging="480"/>
      </w:pPr>
    </w:lvl>
    <w:lvl w:ilvl="2" w:tplc="A1DE5404">
      <w:start w:val="1"/>
      <w:numFmt w:val="lowerRoman"/>
      <w:lvlText w:val="%3."/>
      <w:lvlJc w:val="right"/>
      <w:pPr>
        <w:ind w:left="1440" w:hanging="480"/>
      </w:pPr>
    </w:lvl>
    <w:lvl w:ilvl="3" w:tplc="B7108992">
      <w:start w:val="1"/>
      <w:numFmt w:val="decimal"/>
      <w:lvlText w:val="%4."/>
      <w:lvlJc w:val="left"/>
      <w:pPr>
        <w:ind w:left="1920" w:hanging="480"/>
      </w:pPr>
    </w:lvl>
    <w:lvl w:ilvl="4" w:tplc="3E6E63C0">
      <w:start w:val="1"/>
      <w:numFmt w:val="ideographTraditional"/>
      <w:lvlText w:val="%5、"/>
      <w:lvlJc w:val="left"/>
      <w:pPr>
        <w:ind w:left="2400" w:hanging="480"/>
      </w:pPr>
    </w:lvl>
    <w:lvl w:ilvl="5" w:tplc="36969756">
      <w:start w:val="1"/>
      <w:numFmt w:val="lowerRoman"/>
      <w:lvlText w:val="%6."/>
      <w:lvlJc w:val="right"/>
      <w:pPr>
        <w:ind w:left="2880" w:hanging="480"/>
      </w:pPr>
    </w:lvl>
    <w:lvl w:ilvl="6" w:tplc="5BAE9EF4">
      <w:start w:val="1"/>
      <w:numFmt w:val="decimal"/>
      <w:lvlText w:val="%7."/>
      <w:lvlJc w:val="left"/>
      <w:pPr>
        <w:ind w:left="3360" w:hanging="480"/>
      </w:pPr>
    </w:lvl>
    <w:lvl w:ilvl="7" w:tplc="68DC3DD0">
      <w:start w:val="1"/>
      <w:numFmt w:val="ideographTraditional"/>
      <w:lvlText w:val="%8、"/>
      <w:lvlJc w:val="left"/>
      <w:pPr>
        <w:ind w:left="3840" w:hanging="480"/>
      </w:pPr>
    </w:lvl>
    <w:lvl w:ilvl="8" w:tplc="C16E224A">
      <w:start w:val="1"/>
      <w:numFmt w:val="lowerRoman"/>
      <w:lvlText w:val="%9."/>
      <w:lvlJc w:val="right"/>
      <w:pPr>
        <w:ind w:left="4320" w:hanging="480"/>
      </w:pPr>
    </w:lvl>
  </w:abstractNum>
  <w:abstractNum w:abstractNumId="96" w15:restartNumberingAfterBreak="0">
    <w:nsid w:val="40A64FC8"/>
    <w:multiLevelType w:val="hybridMultilevel"/>
    <w:tmpl w:val="06C4F9E8"/>
    <w:lvl w:ilvl="0" w:tplc="45288E0C">
      <w:start w:val="1"/>
      <w:numFmt w:val="taiwaneseCountingThousand"/>
      <w:lvlText w:val="(%1)"/>
      <w:lvlJc w:val="left"/>
      <w:pPr>
        <w:ind w:left="1047" w:hanging="480"/>
      </w:pPr>
      <w:rPr>
        <w:rFonts w:hint="eastAsia"/>
      </w:rPr>
    </w:lvl>
    <w:lvl w:ilvl="1" w:tplc="CD9C5FAE">
      <w:start w:val="1"/>
      <w:numFmt w:val="ideographTraditional"/>
      <w:lvlText w:val="%2、"/>
      <w:lvlJc w:val="left"/>
      <w:pPr>
        <w:ind w:left="1527" w:hanging="480"/>
      </w:pPr>
    </w:lvl>
    <w:lvl w:ilvl="2" w:tplc="0EFE7026">
      <w:start w:val="1"/>
      <w:numFmt w:val="lowerRoman"/>
      <w:lvlText w:val="%3."/>
      <w:lvlJc w:val="right"/>
      <w:pPr>
        <w:ind w:left="2007" w:hanging="480"/>
      </w:pPr>
    </w:lvl>
    <w:lvl w:ilvl="3" w:tplc="C1F0C10C">
      <w:start w:val="1"/>
      <w:numFmt w:val="decimal"/>
      <w:lvlText w:val="%4."/>
      <w:lvlJc w:val="left"/>
      <w:pPr>
        <w:ind w:left="2487" w:hanging="480"/>
      </w:pPr>
    </w:lvl>
    <w:lvl w:ilvl="4" w:tplc="992A6E36">
      <w:start w:val="1"/>
      <w:numFmt w:val="ideographTraditional"/>
      <w:lvlText w:val="%5、"/>
      <w:lvlJc w:val="left"/>
      <w:pPr>
        <w:ind w:left="2967" w:hanging="480"/>
      </w:pPr>
    </w:lvl>
    <w:lvl w:ilvl="5" w:tplc="A9DCFC54">
      <w:start w:val="1"/>
      <w:numFmt w:val="lowerRoman"/>
      <w:lvlText w:val="%6."/>
      <w:lvlJc w:val="right"/>
      <w:pPr>
        <w:ind w:left="3447" w:hanging="480"/>
      </w:pPr>
    </w:lvl>
    <w:lvl w:ilvl="6" w:tplc="D1E872E2">
      <w:start w:val="1"/>
      <w:numFmt w:val="decimal"/>
      <w:lvlText w:val="%7."/>
      <w:lvlJc w:val="left"/>
      <w:pPr>
        <w:ind w:left="3927" w:hanging="480"/>
      </w:pPr>
    </w:lvl>
    <w:lvl w:ilvl="7" w:tplc="D63EB274">
      <w:start w:val="1"/>
      <w:numFmt w:val="ideographTraditional"/>
      <w:lvlText w:val="%8、"/>
      <w:lvlJc w:val="left"/>
      <w:pPr>
        <w:ind w:left="4407" w:hanging="480"/>
      </w:pPr>
    </w:lvl>
    <w:lvl w:ilvl="8" w:tplc="C0201BDA">
      <w:start w:val="1"/>
      <w:numFmt w:val="lowerRoman"/>
      <w:lvlText w:val="%9."/>
      <w:lvlJc w:val="right"/>
      <w:pPr>
        <w:ind w:left="4887" w:hanging="480"/>
      </w:pPr>
    </w:lvl>
  </w:abstractNum>
  <w:abstractNum w:abstractNumId="97" w15:restartNumberingAfterBreak="0">
    <w:nsid w:val="40FE0A56"/>
    <w:multiLevelType w:val="hybridMultilevel"/>
    <w:tmpl w:val="28FA60D6"/>
    <w:lvl w:ilvl="0" w:tplc="C564139E">
      <w:start w:val="1"/>
      <w:numFmt w:val="taiwaneseCountingThousand"/>
      <w:lvlText w:val="(%1)"/>
      <w:lvlJc w:val="left"/>
      <w:pPr>
        <w:ind w:left="480" w:hanging="480"/>
      </w:pPr>
      <w:rPr>
        <w:rFonts w:hint="eastAsia"/>
        <w:b w:val="0"/>
        <w:bCs w:val="0"/>
      </w:rPr>
    </w:lvl>
    <w:lvl w:ilvl="1" w:tplc="0BE24526" w:tentative="1">
      <w:start w:val="1"/>
      <w:numFmt w:val="ideographTraditional"/>
      <w:lvlText w:val="%2、"/>
      <w:lvlJc w:val="left"/>
      <w:pPr>
        <w:ind w:left="960" w:hanging="480"/>
      </w:pPr>
    </w:lvl>
    <w:lvl w:ilvl="2" w:tplc="3CC2483C" w:tentative="1">
      <w:start w:val="1"/>
      <w:numFmt w:val="lowerRoman"/>
      <w:lvlText w:val="%3."/>
      <w:lvlJc w:val="right"/>
      <w:pPr>
        <w:ind w:left="1440" w:hanging="480"/>
      </w:pPr>
    </w:lvl>
    <w:lvl w:ilvl="3" w:tplc="B688FBEC" w:tentative="1">
      <w:start w:val="1"/>
      <w:numFmt w:val="decimal"/>
      <w:lvlText w:val="%4."/>
      <w:lvlJc w:val="left"/>
      <w:pPr>
        <w:ind w:left="1920" w:hanging="480"/>
      </w:pPr>
    </w:lvl>
    <w:lvl w:ilvl="4" w:tplc="36748246" w:tentative="1">
      <w:start w:val="1"/>
      <w:numFmt w:val="ideographTraditional"/>
      <w:lvlText w:val="%5、"/>
      <w:lvlJc w:val="left"/>
      <w:pPr>
        <w:ind w:left="2400" w:hanging="480"/>
      </w:pPr>
    </w:lvl>
    <w:lvl w:ilvl="5" w:tplc="58C8652E" w:tentative="1">
      <w:start w:val="1"/>
      <w:numFmt w:val="lowerRoman"/>
      <w:lvlText w:val="%6."/>
      <w:lvlJc w:val="right"/>
      <w:pPr>
        <w:ind w:left="2880" w:hanging="480"/>
      </w:pPr>
    </w:lvl>
    <w:lvl w:ilvl="6" w:tplc="34E8F518" w:tentative="1">
      <w:start w:val="1"/>
      <w:numFmt w:val="decimal"/>
      <w:lvlText w:val="%7."/>
      <w:lvlJc w:val="left"/>
      <w:pPr>
        <w:ind w:left="3360" w:hanging="480"/>
      </w:pPr>
    </w:lvl>
    <w:lvl w:ilvl="7" w:tplc="3A4CBED2" w:tentative="1">
      <w:start w:val="1"/>
      <w:numFmt w:val="ideographTraditional"/>
      <w:lvlText w:val="%8、"/>
      <w:lvlJc w:val="left"/>
      <w:pPr>
        <w:ind w:left="3840" w:hanging="480"/>
      </w:pPr>
    </w:lvl>
    <w:lvl w:ilvl="8" w:tplc="3836E7EA" w:tentative="1">
      <w:start w:val="1"/>
      <w:numFmt w:val="lowerRoman"/>
      <w:lvlText w:val="%9."/>
      <w:lvlJc w:val="right"/>
      <w:pPr>
        <w:ind w:left="4320" w:hanging="480"/>
      </w:pPr>
    </w:lvl>
  </w:abstractNum>
  <w:abstractNum w:abstractNumId="98" w15:restartNumberingAfterBreak="0">
    <w:nsid w:val="419E7B29"/>
    <w:multiLevelType w:val="hybridMultilevel"/>
    <w:tmpl w:val="975ABDFA"/>
    <w:lvl w:ilvl="0" w:tplc="BC7C7C0C">
      <w:start w:val="1"/>
      <w:numFmt w:val="taiwaneseCountingThousand"/>
      <w:lvlText w:val="(%1)"/>
      <w:lvlJc w:val="left"/>
      <w:pPr>
        <w:ind w:left="480" w:hanging="480"/>
      </w:pPr>
      <w:rPr>
        <w:rFonts w:hint="eastAsia"/>
      </w:rPr>
    </w:lvl>
    <w:lvl w:ilvl="1" w:tplc="673ABC88" w:tentative="1">
      <w:start w:val="1"/>
      <w:numFmt w:val="ideographTraditional"/>
      <w:lvlText w:val="%2、"/>
      <w:lvlJc w:val="left"/>
      <w:pPr>
        <w:ind w:left="960" w:hanging="480"/>
      </w:pPr>
    </w:lvl>
    <w:lvl w:ilvl="2" w:tplc="36DABBB8" w:tentative="1">
      <w:start w:val="1"/>
      <w:numFmt w:val="lowerRoman"/>
      <w:lvlText w:val="%3."/>
      <w:lvlJc w:val="right"/>
      <w:pPr>
        <w:ind w:left="1440" w:hanging="480"/>
      </w:pPr>
    </w:lvl>
    <w:lvl w:ilvl="3" w:tplc="3B2C551A" w:tentative="1">
      <w:start w:val="1"/>
      <w:numFmt w:val="decimal"/>
      <w:lvlText w:val="%4."/>
      <w:lvlJc w:val="left"/>
      <w:pPr>
        <w:ind w:left="1920" w:hanging="480"/>
      </w:pPr>
    </w:lvl>
    <w:lvl w:ilvl="4" w:tplc="2EBC66F8" w:tentative="1">
      <w:start w:val="1"/>
      <w:numFmt w:val="ideographTraditional"/>
      <w:lvlText w:val="%5、"/>
      <w:lvlJc w:val="left"/>
      <w:pPr>
        <w:ind w:left="2400" w:hanging="480"/>
      </w:pPr>
    </w:lvl>
    <w:lvl w:ilvl="5" w:tplc="B5425BE8" w:tentative="1">
      <w:start w:val="1"/>
      <w:numFmt w:val="lowerRoman"/>
      <w:lvlText w:val="%6."/>
      <w:lvlJc w:val="right"/>
      <w:pPr>
        <w:ind w:left="2880" w:hanging="480"/>
      </w:pPr>
    </w:lvl>
    <w:lvl w:ilvl="6" w:tplc="3E0A6348" w:tentative="1">
      <w:start w:val="1"/>
      <w:numFmt w:val="decimal"/>
      <w:lvlText w:val="%7."/>
      <w:lvlJc w:val="left"/>
      <w:pPr>
        <w:ind w:left="3360" w:hanging="480"/>
      </w:pPr>
    </w:lvl>
    <w:lvl w:ilvl="7" w:tplc="3B849A3E" w:tentative="1">
      <w:start w:val="1"/>
      <w:numFmt w:val="ideographTraditional"/>
      <w:lvlText w:val="%8、"/>
      <w:lvlJc w:val="left"/>
      <w:pPr>
        <w:ind w:left="3840" w:hanging="480"/>
      </w:pPr>
    </w:lvl>
    <w:lvl w:ilvl="8" w:tplc="A856943C" w:tentative="1">
      <w:start w:val="1"/>
      <w:numFmt w:val="lowerRoman"/>
      <w:lvlText w:val="%9."/>
      <w:lvlJc w:val="right"/>
      <w:pPr>
        <w:ind w:left="4320" w:hanging="480"/>
      </w:pPr>
    </w:lvl>
  </w:abstractNum>
  <w:abstractNum w:abstractNumId="99" w15:restartNumberingAfterBreak="0">
    <w:nsid w:val="41A103B4"/>
    <w:multiLevelType w:val="hybridMultilevel"/>
    <w:tmpl w:val="6B9EFD18"/>
    <w:lvl w:ilvl="0" w:tplc="C1184C30">
      <w:start w:val="1"/>
      <w:numFmt w:val="taiwaneseCountingThousand"/>
      <w:lvlText w:val="(%1)"/>
      <w:lvlJc w:val="left"/>
      <w:pPr>
        <w:ind w:left="480" w:hanging="480"/>
      </w:pPr>
      <w:rPr>
        <w:rFonts w:hint="eastAsia"/>
      </w:rPr>
    </w:lvl>
    <w:lvl w:ilvl="1" w:tplc="2B9C43E8" w:tentative="1">
      <w:start w:val="1"/>
      <w:numFmt w:val="ideographTraditional"/>
      <w:lvlText w:val="%2、"/>
      <w:lvlJc w:val="left"/>
      <w:pPr>
        <w:ind w:left="960" w:hanging="480"/>
      </w:pPr>
    </w:lvl>
    <w:lvl w:ilvl="2" w:tplc="7136A350" w:tentative="1">
      <w:start w:val="1"/>
      <w:numFmt w:val="lowerRoman"/>
      <w:lvlText w:val="%3."/>
      <w:lvlJc w:val="right"/>
      <w:pPr>
        <w:ind w:left="1440" w:hanging="480"/>
      </w:pPr>
    </w:lvl>
    <w:lvl w:ilvl="3" w:tplc="A59AAA74" w:tentative="1">
      <w:start w:val="1"/>
      <w:numFmt w:val="decimal"/>
      <w:lvlText w:val="%4."/>
      <w:lvlJc w:val="left"/>
      <w:pPr>
        <w:ind w:left="1920" w:hanging="480"/>
      </w:pPr>
    </w:lvl>
    <w:lvl w:ilvl="4" w:tplc="A5C040EE" w:tentative="1">
      <w:start w:val="1"/>
      <w:numFmt w:val="ideographTraditional"/>
      <w:lvlText w:val="%5、"/>
      <w:lvlJc w:val="left"/>
      <w:pPr>
        <w:ind w:left="2400" w:hanging="480"/>
      </w:pPr>
    </w:lvl>
    <w:lvl w:ilvl="5" w:tplc="6B7C14D8" w:tentative="1">
      <w:start w:val="1"/>
      <w:numFmt w:val="lowerRoman"/>
      <w:lvlText w:val="%6."/>
      <w:lvlJc w:val="right"/>
      <w:pPr>
        <w:ind w:left="2880" w:hanging="480"/>
      </w:pPr>
    </w:lvl>
    <w:lvl w:ilvl="6" w:tplc="0BC8742A" w:tentative="1">
      <w:start w:val="1"/>
      <w:numFmt w:val="decimal"/>
      <w:lvlText w:val="%7."/>
      <w:lvlJc w:val="left"/>
      <w:pPr>
        <w:ind w:left="3360" w:hanging="480"/>
      </w:pPr>
    </w:lvl>
    <w:lvl w:ilvl="7" w:tplc="D5AA5C24" w:tentative="1">
      <w:start w:val="1"/>
      <w:numFmt w:val="ideographTraditional"/>
      <w:lvlText w:val="%8、"/>
      <w:lvlJc w:val="left"/>
      <w:pPr>
        <w:ind w:left="3840" w:hanging="480"/>
      </w:pPr>
    </w:lvl>
    <w:lvl w:ilvl="8" w:tplc="6E00513A" w:tentative="1">
      <w:start w:val="1"/>
      <w:numFmt w:val="lowerRoman"/>
      <w:lvlText w:val="%9."/>
      <w:lvlJc w:val="right"/>
      <w:pPr>
        <w:ind w:left="4320" w:hanging="480"/>
      </w:pPr>
    </w:lvl>
  </w:abstractNum>
  <w:abstractNum w:abstractNumId="100" w15:restartNumberingAfterBreak="0">
    <w:nsid w:val="422243B7"/>
    <w:multiLevelType w:val="hybridMultilevel"/>
    <w:tmpl w:val="06B49C78"/>
    <w:lvl w:ilvl="0" w:tplc="7F50BF56">
      <w:start w:val="9"/>
      <w:numFmt w:val="ideographLegalTraditional"/>
      <w:lvlText w:val="%1."/>
      <w:lvlJc w:val="left"/>
      <w:pPr>
        <w:ind w:left="360" w:hanging="360"/>
      </w:pPr>
      <w:rPr>
        <w:rFonts w:hint="default"/>
      </w:rPr>
    </w:lvl>
    <w:lvl w:ilvl="1" w:tplc="E242B81E" w:tentative="1">
      <w:start w:val="1"/>
      <w:numFmt w:val="ideographTraditional"/>
      <w:lvlText w:val="%2、"/>
      <w:lvlJc w:val="left"/>
      <w:pPr>
        <w:ind w:left="960" w:hanging="480"/>
      </w:pPr>
    </w:lvl>
    <w:lvl w:ilvl="2" w:tplc="F90E41A8" w:tentative="1">
      <w:start w:val="1"/>
      <w:numFmt w:val="lowerRoman"/>
      <w:lvlText w:val="%3."/>
      <w:lvlJc w:val="right"/>
      <w:pPr>
        <w:ind w:left="1440" w:hanging="480"/>
      </w:pPr>
    </w:lvl>
    <w:lvl w:ilvl="3" w:tplc="2A4299E8" w:tentative="1">
      <w:start w:val="1"/>
      <w:numFmt w:val="decimal"/>
      <w:lvlText w:val="%4."/>
      <w:lvlJc w:val="left"/>
      <w:pPr>
        <w:ind w:left="1920" w:hanging="480"/>
      </w:pPr>
    </w:lvl>
    <w:lvl w:ilvl="4" w:tplc="E800DB7C" w:tentative="1">
      <w:start w:val="1"/>
      <w:numFmt w:val="ideographTraditional"/>
      <w:lvlText w:val="%5、"/>
      <w:lvlJc w:val="left"/>
      <w:pPr>
        <w:ind w:left="2400" w:hanging="480"/>
      </w:pPr>
    </w:lvl>
    <w:lvl w:ilvl="5" w:tplc="E4041B92" w:tentative="1">
      <w:start w:val="1"/>
      <w:numFmt w:val="lowerRoman"/>
      <w:lvlText w:val="%6."/>
      <w:lvlJc w:val="right"/>
      <w:pPr>
        <w:ind w:left="2880" w:hanging="480"/>
      </w:pPr>
    </w:lvl>
    <w:lvl w:ilvl="6" w:tplc="FB26A8B2" w:tentative="1">
      <w:start w:val="1"/>
      <w:numFmt w:val="decimal"/>
      <w:lvlText w:val="%7."/>
      <w:lvlJc w:val="left"/>
      <w:pPr>
        <w:ind w:left="3360" w:hanging="480"/>
      </w:pPr>
    </w:lvl>
    <w:lvl w:ilvl="7" w:tplc="4198BFA4" w:tentative="1">
      <w:start w:val="1"/>
      <w:numFmt w:val="ideographTraditional"/>
      <w:lvlText w:val="%8、"/>
      <w:lvlJc w:val="left"/>
      <w:pPr>
        <w:ind w:left="3840" w:hanging="480"/>
      </w:pPr>
    </w:lvl>
    <w:lvl w:ilvl="8" w:tplc="A474762E" w:tentative="1">
      <w:start w:val="1"/>
      <w:numFmt w:val="lowerRoman"/>
      <w:lvlText w:val="%9."/>
      <w:lvlJc w:val="right"/>
      <w:pPr>
        <w:ind w:left="4320" w:hanging="480"/>
      </w:pPr>
    </w:lvl>
  </w:abstractNum>
  <w:abstractNum w:abstractNumId="101" w15:restartNumberingAfterBreak="0">
    <w:nsid w:val="427E143F"/>
    <w:multiLevelType w:val="hybridMultilevel"/>
    <w:tmpl w:val="D84C65B0"/>
    <w:lvl w:ilvl="0" w:tplc="E41A439E">
      <w:start w:val="1"/>
      <w:numFmt w:val="taiwaneseCountingThousand"/>
      <w:lvlText w:val="(%1)"/>
      <w:lvlJc w:val="left"/>
      <w:pPr>
        <w:ind w:left="2145" w:hanging="480"/>
      </w:pPr>
      <w:rPr>
        <w:rFonts w:hint="eastAsia"/>
      </w:rPr>
    </w:lvl>
    <w:lvl w:ilvl="1" w:tplc="907C8422">
      <w:start w:val="1"/>
      <w:numFmt w:val="decimal"/>
      <w:lvlText w:val="%2."/>
      <w:lvlJc w:val="left"/>
      <w:pPr>
        <w:ind w:left="2625" w:hanging="480"/>
      </w:pPr>
      <w:rPr>
        <w:rFonts w:hint="default"/>
      </w:rPr>
    </w:lvl>
    <w:lvl w:ilvl="2" w:tplc="8B14E874" w:tentative="1">
      <w:start w:val="1"/>
      <w:numFmt w:val="lowerRoman"/>
      <w:lvlText w:val="%3."/>
      <w:lvlJc w:val="right"/>
      <w:pPr>
        <w:ind w:left="3105" w:hanging="480"/>
      </w:pPr>
    </w:lvl>
    <w:lvl w:ilvl="3" w:tplc="46F0BF1A" w:tentative="1">
      <w:start w:val="1"/>
      <w:numFmt w:val="decimal"/>
      <w:lvlText w:val="%4."/>
      <w:lvlJc w:val="left"/>
      <w:pPr>
        <w:ind w:left="3585" w:hanging="480"/>
      </w:pPr>
    </w:lvl>
    <w:lvl w:ilvl="4" w:tplc="D2DAB1D6" w:tentative="1">
      <w:start w:val="1"/>
      <w:numFmt w:val="ideographTraditional"/>
      <w:lvlText w:val="%5、"/>
      <w:lvlJc w:val="left"/>
      <w:pPr>
        <w:ind w:left="4065" w:hanging="480"/>
      </w:pPr>
    </w:lvl>
    <w:lvl w:ilvl="5" w:tplc="E13C5304" w:tentative="1">
      <w:start w:val="1"/>
      <w:numFmt w:val="lowerRoman"/>
      <w:lvlText w:val="%6."/>
      <w:lvlJc w:val="right"/>
      <w:pPr>
        <w:ind w:left="4545" w:hanging="480"/>
      </w:pPr>
    </w:lvl>
    <w:lvl w:ilvl="6" w:tplc="43266E14" w:tentative="1">
      <w:start w:val="1"/>
      <w:numFmt w:val="decimal"/>
      <w:lvlText w:val="%7."/>
      <w:lvlJc w:val="left"/>
      <w:pPr>
        <w:ind w:left="5025" w:hanging="480"/>
      </w:pPr>
    </w:lvl>
    <w:lvl w:ilvl="7" w:tplc="6FEAF142" w:tentative="1">
      <w:start w:val="1"/>
      <w:numFmt w:val="ideographTraditional"/>
      <w:lvlText w:val="%8、"/>
      <w:lvlJc w:val="left"/>
      <w:pPr>
        <w:ind w:left="5505" w:hanging="480"/>
      </w:pPr>
    </w:lvl>
    <w:lvl w:ilvl="8" w:tplc="1BA4DCCA" w:tentative="1">
      <w:start w:val="1"/>
      <w:numFmt w:val="lowerRoman"/>
      <w:lvlText w:val="%9."/>
      <w:lvlJc w:val="right"/>
      <w:pPr>
        <w:ind w:left="5985" w:hanging="480"/>
      </w:pPr>
    </w:lvl>
  </w:abstractNum>
  <w:abstractNum w:abstractNumId="102" w15:restartNumberingAfterBreak="0">
    <w:nsid w:val="42807562"/>
    <w:multiLevelType w:val="hybridMultilevel"/>
    <w:tmpl w:val="52A641EA"/>
    <w:lvl w:ilvl="0" w:tplc="604A53D8">
      <w:start w:val="1"/>
      <w:numFmt w:val="taiwaneseCountingThousand"/>
      <w:lvlText w:val="(%1)"/>
      <w:lvlJc w:val="left"/>
      <w:pPr>
        <w:ind w:left="480" w:hanging="480"/>
      </w:pPr>
      <w:rPr>
        <w:rFonts w:hint="eastAsia"/>
      </w:rPr>
    </w:lvl>
    <w:lvl w:ilvl="1" w:tplc="FFD2A5EA">
      <w:start w:val="7"/>
      <w:numFmt w:val="taiwaneseCountingThousand"/>
      <w:lvlText w:val="%2、"/>
      <w:lvlJc w:val="left"/>
      <w:pPr>
        <w:ind w:left="1200" w:hanging="720"/>
      </w:pPr>
      <w:rPr>
        <w:rFonts w:hint="default"/>
      </w:rPr>
    </w:lvl>
    <w:lvl w:ilvl="2" w:tplc="6B3A0322" w:tentative="1">
      <w:start w:val="1"/>
      <w:numFmt w:val="lowerRoman"/>
      <w:lvlText w:val="%3."/>
      <w:lvlJc w:val="right"/>
      <w:pPr>
        <w:ind w:left="1440" w:hanging="480"/>
      </w:pPr>
    </w:lvl>
    <w:lvl w:ilvl="3" w:tplc="699ACB54" w:tentative="1">
      <w:start w:val="1"/>
      <w:numFmt w:val="decimal"/>
      <w:lvlText w:val="%4."/>
      <w:lvlJc w:val="left"/>
      <w:pPr>
        <w:ind w:left="1920" w:hanging="480"/>
      </w:pPr>
    </w:lvl>
    <w:lvl w:ilvl="4" w:tplc="146E1C4C" w:tentative="1">
      <w:start w:val="1"/>
      <w:numFmt w:val="ideographTraditional"/>
      <w:lvlText w:val="%5、"/>
      <w:lvlJc w:val="left"/>
      <w:pPr>
        <w:ind w:left="2400" w:hanging="480"/>
      </w:pPr>
    </w:lvl>
    <w:lvl w:ilvl="5" w:tplc="0D7818EA" w:tentative="1">
      <w:start w:val="1"/>
      <w:numFmt w:val="lowerRoman"/>
      <w:lvlText w:val="%6."/>
      <w:lvlJc w:val="right"/>
      <w:pPr>
        <w:ind w:left="2880" w:hanging="480"/>
      </w:pPr>
    </w:lvl>
    <w:lvl w:ilvl="6" w:tplc="50206C06" w:tentative="1">
      <w:start w:val="1"/>
      <w:numFmt w:val="decimal"/>
      <w:lvlText w:val="%7."/>
      <w:lvlJc w:val="left"/>
      <w:pPr>
        <w:ind w:left="3360" w:hanging="480"/>
      </w:pPr>
    </w:lvl>
    <w:lvl w:ilvl="7" w:tplc="7F6A7942" w:tentative="1">
      <w:start w:val="1"/>
      <w:numFmt w:val="ideographTraditional"/>
      <w:lvlText w:val="%8、"/>
      <w:lvlJc w:val="left"/>
      <w:pPr>
        <w:ind w:left="3840" w:hanging="480"/>
      </w:pPr>
    </w:lvl>
    <w:lvl w:ilvl="8" w:tplc="59243C56" w:tentative="1">
      <w:start w:val="1"/>
      <w:numFmt w:val="lowerRoman"/>
      <w:lvlText w:val="%9."/>
      <w:lvlJc w:val="right"/>
      <w:pPr>
        <w:ind w:left="4320" w:hanging="480"/>
      </w:pPr>
    </w:lvl>
  </w:abstractNum>
  <w:abstractNum w:abstractNumId="103" w15:restartNumberingAfterBreak="0">
    <w:nsid w:val="43596578"/>
    <w:multiLevelType w:val="hybridMultilevel"/>
    <w:tmpl w:val="59A8F04E"/>
    <w:lvl w:ilvl="0" w:tplc="F1B8C216">
      <w:start w:val="1"/>
      <w:numFmt w:val="taiwaneseCountingThousand"/>
      <w:lvlText w:val="(%1)"/>
      <w:lvlJc w:val="left"/>
      <w:pPr>
        <w:ind w:left="480" w:hanging="480"/>
      </w:pPr>
      <w:rPr>
        <w:rFonts w:hint="eastAsia"/>
      </w:rPr>
    </w:lvl>
    <w:lvl w:ilvl="1" w:tplc="4AC0F9F6">
      <w:start w:val="4"/>
      <w:numFmt w:val="taiwaneseCountingThousand"/>
      <w:lvlText w:val="%2、"/>
      <w:lvlJc w:val="left"/>
      <w:pPr>
        <w:ind w:left="1200" w:hanging="720"/>
      </w:pPr>
      <w:rPr>
        <w:rFonts w:hint="default"/>
      </w:rPr>
    </w:lvl>
    <w:lvl w:ilvl="2" w:tplc="1AF6D6E0" w:tentative="1">
      <w:start w:val="1"/>
      <w:numFmt w:val="lowerRoman"/>
      <w:lvlText w:val="%3."/>
      <w:lvlJc w:val="right"/>
      <w:pPr>
        <w:ind w:left="1440" w:hanging="480"/>
      </w:pPr>
    </w:lvl>
    <w:lvl w:ilvl="3" w:tplc="03924D38" w:tentative="1">
      <w:start w:val="1"/>
      <w:numFmt w:val="decimal"/>
      <w:lvlText w:val="%4."/>
      <w:lvlJc w:val="left"/>
      <w:pPr>
        <w:ind w:left="1920" w:hanging="480"/>
      </w:pPr>
    </w:lvl>
    <w:lvl w:ilvl="4" w:tplc="B7E07E9E" w:tentative="1">
      <w:start w:val="1"/>
      <w:numFmt w:val="ideographTraditional"/>
      <w:lvlText w:val="%5、"/>
      <w:lvlJc w:val="left"/>
      <w:pPr>
        <w:ind w:left="2400" w:hanging="480"/>
      </w:pPr>
    </w:lvl>
    <w:lvl w:ilvl="5" w:tplc="DC065FAE" w:tentative="1">
      <w:start w:val="1"/>
      <w:numFmt w:val="lowerRoman"/>
      <w:lvlText w:val="%6."/>
      <w:lvlJc w:val="right"/>
      <w:pPr>
        <w:ind w:left="2880" w:hanging="480"/>
      </w:pPr>
    </w:lvl>
    <w:lvl w:ilvl="6" w:tplc="2362EECA" w:tentative="1">
      <w:start w:val="1"/>
      <w:numFmt w:val="decimal"/>
      <w:lvlText w:val="%7."/>
      <w:lvlJc w:val="left"/>
      <w:pPr>
        <w:ind w:left="3360" w:hanging="480"/>
      </w:pPr>
    </w:lvl>
    <w:lvl w:ilvl="7" w:tplc="6846A468" w:tentative="1">
      <w:start w:val="1"/>
      <w:numFmt w:val="ideographTraditional"/>
      <w:lvlText w:val="%8、"/>
      <w:lvlJc w:val="left"/>
      <w:pPr>
        <w:ind w:left="3840" w:hanging="480"/>
      </w:pPr>
    </w:lvl>
    <w:lvl w:ilvl="8" w:tplc="946A3E50" w:tentative="1">
      <w:start w:val="1"/>
      <w:numFmt w:val="lowerRoman"/>
      <w:lvlText w:val="%9."/>
      <w:lvlJc w:val="right"/>
      <w:pPr>
        <w:ind w:left="4320" w:hanging="480"/>
      </w:pPr>
    </w:lvl>
  </w:abstractNum>
  <w:abstractNum w:abstractNumId="104" w15:restartNumberingAfterBreak="0">
    <w:nsid w:val="43FE213A"/>
    <w:multiLevelType w:val="hybridMultilevel"/>
    <w:tmpl w:val="481EF7CC"/>
    <w:lvl w:ilvl="0" w:tplc="B9487D18">
      <w:start w:val="1"/>
      <w:numFmt w:val="bullet"/>
      <w:lvlText w:val=""/>
      <w:lvlJc w:val="left"/>
      <w:pPr>
        <w:ind w:left="480" w:hanging="480"/>
      </w:pPr>
      <w:rPr>
        <w:rFonts w:ascii="Wingdings" w:hAnsi="Wingdings" w:hint="default"/>
      </w:rPr>
    </w:lvl>
    <w:lvl w:ilvl="1" w:tplc="7D76A5C0">
      <w:numFmt w:val="bullet"/>
      <w:lvlText w:val="●"/>
      <w:lvlJc w:val="left"/>
      <w:pPr>
        <w:ind w:left="960" w:hanging="480"/>
      </w:pPr>
      <w:rPr>
        <w:rFonts w:ascii="標楷體" w:eastAsia="標楷體" w:hAnsi="標楷體" w:cs="Times New Roman" w:hint="eastAsia"/>
        <w:lang w:val="en-US"/>
      </w:rPr>
    </w:lvl>
    <w:lvl w:ilvl="2" w:tplc="2F482360" w:tentative="1">
      <w:start w:val="1"/>
      <w:numFmt w:val="bullet"/>
      <w:lvlText w:val=""/>
      <w:lvlJc w:val="left"/>
      <w:pPr>
        <w:ind w:left="1440" w:hanging="480"/>
      </w:pPr>
      <w:rPr>
        <w:rFonts w:ascii="Wingdings" w:hAnsi="Wingdings" w:hint="default"/>
      </w:rPr>
    </w:lvl>
    <w:lvl w:ilvl="3" w:tplc="7EEEEFB0" w:tentative="1">
      <w:start w:val="1"/>
      <w:numFmt w:val="bullet"/>
      <w:lvlText w:val=""/>
      <w:lvlJc w:val="left"/>
      <w:pPr>
        <w:ind w:left="1920" w:hanging="480"/>
      </w:pPr>
      <w:rPr>
        <w:rFonts w:ascii="Wingdings" w:hAnsi="Wingdings" w:hint="default"/>
      </w:rPr>
    </w:lvl>
    <w:lvl w:ilvl="4" w:tplc="B4ACD15E" w:tentative="1">
      <w:start w:val="1"/>
      <w:numFmt w:val="bullet"/>
      <w:lvlText w:val=""/>
      <w:lvlJc w:val="left"/>
      <w:pPr>
        <w:ind w:left="2400" w:hanging="480"/>
      </w:pPr>
      <w:rPr>
        <w:rFonts w:ascii="Wingdings" w:hAnsi="Wingdings" w:hint="default"/>
      </w:rPr>
    </w:lvl>
    <w:lvl w:ilvl="5" w:tplc="BCD6150E" w:tentative="1">
      <w:start w:val="1"/>
      <w:numFmt w:val="bullet"/>
      <w:lvlText w:val=""/>
      <w:lvlJc w:val="left"/>
      <w:pPr>
        <w:ind w:left="2880" w:hanging="480"/>
      </w:pPr>
      <w:rPr>
        <w:rFonts w:ascii="Wingdings" w:hAnsi="Wingdings" w:hint="default"/>
      </w:rPr>
    </w:lvl>
    <w:lvl w:ilvl="6" w:tplc="349E1AE2" w:tentative="1">
      <w:start w:val="1"/>
      <w:numFmt w:val="bullet"/>
      <w:lvlText w:val=""/>
      <w:lvlJc w:val="left"/>
      <w:pPr>
        <w:ind w:left="3360" w:hanging="480"/>
      </w:pPr>
      <w:rPr>
        <w:rFonts w:ascii="Wingdings" w:hAnsi="Wingdings" w:hint="default"/>
      </w:rPr>
    </w:lvl>
    <w:lvl w:ilvl="7" w:tplc="B5B2F034" w:tentative="1">
      <w:start w:val="1"/>
      <w:numFmt w:val="bullet"/>
      <w:lvlText w:val=""/>
      <w:lvlJc w:val="left"/>
      <w:pPr>
        <w:ind w:left="3840" w:hanging="480"/>
      </w:pPr>
      <w:rPr>
        <w:rFonts w:ascii="Wingdings" w:hAnsi="Wingdings" w:hint="default"/>
      </w:rPr>
    </w:lvl>
    <w:lvl w:ilvl="8" w:tplc="8C7E4D58" w:tentative="1">
      <w:start w:val="1"/>
      <w:numFmt w:val="bullet"/>
      <w:lvlText w:val=""/>
      <w:lvlJc w:val="left"/>
      <w:pPr>
        <w:ind w:left="4320" w:hanging="480"/>
      </w:pPr>
      <w:rPr>
        <w:rFonts w:ascii="Wingdings" w:hAnsi="Wingdings" w:hint="default"/>
      </w:rPr>
    </w:lvl>
  </w:abstractNum>
  <w:abstractNum w:abstractNumId="105" w15:restartNumberingAfterBreak="0">
    <w:nsid w:val="44C175EF"/>
    <w:multiLevelType w:val="hybridMultilevel"/>
    <w:tmpl w:val="A8DC6E06"/>
    <w:lvl w:ilvl="0" w:tplc="E1C0308A">
      <w:start w:val="1"/>
      <w:numFmt w:val="taiwaneseCountingThousand"/>
      <w:lvlText w:val="(%1)"/>
      <w:lvlJc w:val="left"/>
      <w:pPr>
        <w:ind w:left="480" w:hanging="480"/>
      </w:pPr>
      <w:rPr>
        <w:rFonts w:hint="eastAsia"/>
      </w:rPr>
    </w:lvl>
    <w:lvl w:ilvl="1" w:tplc="8D86C326" w:tentative="1">
      <w:start w:val="1"/>
      <w:numFmt w:val="ideographTraditional"/>
      <w:lvlText w:val="%2、"/>
      <w:lvlJc w:val="left"/>
      <w:pPr>
        <w:ind w:left="960" w:hanging="480"/>
      </w:pPr>
    </w:lvl>
    <w:lvl w:ilvl="2" w:tplc="425E91A0" w:tentative="1">
      <w:start w:val="1"/>
      <w:numFmt w:val="lowerRoman"/>
      <w:lvlText w:val="%3."/>
      <w:lvlJc w:val="right"/>
      <w:pPr>
        <w:ind w:left="1440" w:hanging="480"/>
      </w:pPr>
    </w:lvl>
    <w:lvl w:ilvl="3" w:tplc="0ACCA856" w:tentative="1">
      <w:start w:val="1"/>
      <w:numFmt w:val="decimal"/>
      <w:lvlText w:val="%4."/>
      <w:lvlJc w:val="left"/>
      <w:pPr>
        <w:ind w:left="1920" w:hanging="480"/>
      </w:pPr>
    </w:lvl>
    <w:lvl w:ilvl="4" w:tplc="800E0826" w:tentative="1">
      <w:start w:val="1"/>
      <w:numFmt w:val="ideographTraditional"/>
      <w:lvlText w:val="%5、"/>
      <w:lvlJc w:val="left"/>
      <w:pPr>
        <w:ind w:left="2400" w:hanging="480"/>
      </w:pPr>
    </w:lvl>
    <w:lvl w:ilvl="5" w:tplc="FD2E75EC" w:tentative="1">
      <w:start w:val="1"/>
      <w:numFmt w:val="lowerRoman"/>
      <w:lvlText w:val="%6."/>
      <w:lvlJc w:val="right"/>
      <w:pPr>
        <w:ind w:left="2880" w:hanging="480"/>
      </w:pPr>
    </w:lvl>
    <w:lvl w:ilvl="6" w:tplc="6D4A14D0" w:tentative="1">
      <w:start w:val="1"/>
      <w:numFmt w:val="decimal"/>
      <w:lvlText w:val="%7."/>
      <w:lvlJc w:val="left"/>
      <w:pPr>
        <w:ind w:left="3360" w:hanging="480"/>
      </w:pPr>
    </w:lvl>
    <w:lvl w:ilvl="7" w:tplc="E6223656" w:tentative="1">
      <w:start w:val="1"/>
      <w:numFmt w:val="ideographTraditional"/>
      <w:lvlText w:val="%8、"/>
      <w:lvlJc w:val="left"/>
      <w:pPr>
        <w:ind w:left="3840" w:hanging="480"/>
      </w:pPr>
    </w:lvl>
    <w:lvl w:ilvl="8" w:tplc="D82246E0" w:tentative="1">
      <w:start w:val="1"/>
      <w:numFmt w:val="lowerRoman"/>
      <w:lvlText w:val="%9."/>
      <w:lvlJc w:val="right"/>
      <w:pPr>
        <w:ind w:left="4320" w:hanging="480"/>
      </w:pPr>
    </w:lvl>
  </w:abstractNum>
  <w:abstractNum w:abstractNumId="106" w15:restartNumberingAfterBreak="0">
    <w:nsid w:val="45D957FC"/>
    <w:multiLevelType w:val="hybridMultilevel"/>
    <w:tmpl w:val="644C31F6"/>
    <w:lvl w:ilvl="0" w:tplc="3D30EDCA">
      <w:start w:val="5"/>
      <w:numFmt w:val="ideographLegalTraditional"/>
      <w:suff w:val="nothing"/>
      <w:lvlText w:val="%1、"/>
      <w:lvlJc w:val="left"/>
      <w:pPr>
        <w:ind w:left="2182" w:hanging="480"/>
      </w:pPr>
      <w:rPr>
        <w:rFonts w:hint="eastAsia"/>
      </w:rPr>
    </w:lvl>
    <w:lvl w:ilvl="1" w:tplc="F188A434" w:tentative="1">
      <w:start w:val="1"/>
      <w:numFmt w:val="ideographTraditional"/>
      <w:lvlText w:val="%2、"/>
      <w:lvlJc w:val="left"/>
      <w:pPr>
        <w:ind w:left="960" w:hanging="480"/>
      </w:pPr>
    </w:lvl>
    <w:lvl w:ilvl="2" w:tplc="D8FCB9C4" w:tentative="1">
      <w:start w:val="1"/>
      <w:numFmt w:val="lowerRoman"/>
      <w:lvlText w:val="%3."/>
      <w:lvlJc w:val="right"/>
      <w:pPr>
        <w:ind w:left="1440" w:hanging="480"/>
      </w:pPr>
    </w:lvl>
    <w:lvl w:ilvl="3" w:tplc="35F44D0C" w:tentative="1">
      <w:start w:val="1"/>
      <w:numFmt w:val="decimal"/>
      <w:lvlText w:val="%4."/>
      <w:lvlJc w:val="left"/>
      <w:pPr>
        <w:ind w:left="1920" w:hanging="480"/>
      </w:pPr>
    </w:lvl>
    <w:lvl w:ilvl="4" w:tplc="4D1C8F0A" w:tentative="1">
      <w:start w:val="1"/>
      <w:numFmt w:val="ideographTraditional"/>
      <w:lvlText w:val="%5、"/>
      <w:lvlJc w:val="left"/>
      <w:pPr>
        <w:ind w:left="2400" w:hanging="480"/>
      </w:pPr>
    </w:lvl>
    <w:lvl w:ilvl="5" w:tplc="18725776" w:tentative="1">
      <w:start w:val="1"/>
      <w:numFmt w:val="lowerRoman"/>
      <w:lvlText w:val="%6."/>
      <w:lvlJc w:val="right"/>
      <w:pPr>
        <w:ind w:left="2880" w:hanging="480"/>
      </w:pPr>
    </w:lvl>
    <w:lvl w:ilvl="6" w:tplc="B7000BA4" w:tentative="1">
      <w:start w:val="1"/>
      <w:numFmt w:val="decimal"/>
      <w:lvlText w:val="%7."/>
      <w:lvlJc w:val="left"/>
      <w:pPr>
        <w:ind w:left="3360" w:hanging="480"/>
      </w:pPr>
    </w:lvl>
    <w:lvl w:ilvl="7" w:tplc="E884C960" w:tentative="1">
      <w:start w:val="1"/>
      <w:numFmt w:val="ideographTraditional"/>
      <w:lvlText w:val="%8、"/>
      <w:lvlJc w:val="left"/>
      <w:pPr>
        <w:ind w:left="3840" w:hanging="480"/>
      </w:pPr>
    </w:lvl>
    <w:lvl w:ilvl="8" w:tplc="2286CB3E" w:tentative="1">
      <w:start w:val="1"/>
      <w:numFmt w:val="lowerRoman"/>
      <w:lvlText w:val="%9."/>
      <w:lvlJc w:val="right"/>
      <w:pPr>
        <w:ind w:left="4320" w:hanging="480"/>
      </w:pPr>
    </w:lvl>
  </w:abstractNum>
  <w:abstractNum w:abstractNumId="107" w15:restartNumberingAfterBreak="0">
    <w:nsid w:val="45F16513"/>
    <w:multiLevelType w:val="hybridMultilevel"/>
    <w:tmpl w:val="C896B5A6"/>
    <w:lvl w:ilvl="0" w:tplc="38B4D688">
      <w:start w:val="1"/>
      <w:numFmt w:val="decimal"/>
      <w:lvlText w:val="%1."/>
      <w:lvlJc w:val="left"/>
      <w:pPr>
        <w:ind w:left="480" w:hanging="480"/>
      </w:pPr>
    </w:lvl>
    <w:lvl w:ilvl="1" w:tplc="9D0C56F0">
      <w:start w:val="1"/>
      <w:numFmt w:val="ideographTraditional"/>
      <w:lvlText w:val="%2、"/>
      <w:lvlJc w:val="left"/>
      <w:pPr>
        <w:ind w:left="960" w:hanging="480"/>
      </w:pPr>
    </w:lvl>
    <w:lvl w:ilvl="2" w:tplc="B62A1928">
      <w:start w:val="1"/>
      <w:numFmt w:val="lowerRoman"/>
      <w:lvlText w:val="%3."/>
      <w:lvlJc w:val="right"/>
      <w:pPr>
        <w:ind w:left="1440" w:hanging="480"/>
      </w:pPr>
    </w:lvl>
    <w:lvl w:ilvl="3" w:tplc="9ADC5AFC">
      <w:start w:val="1"/>
      <w:numFmt w:val="decimal"/>
      <w:lvlText w:val="%4."/>
      <w:lvlJc w:val="left"/>
      <w:pPr>
        <w:ind w:left="1920" w:hanging="480"/>
      </w:pPr>
    </w:lvl>
    <w:lvl w:ilvl="4" w:tplc="F7729236">
      <w:start w:val="1"/>
      <w:numFmt w:val="ideographTraditional"/>
      <w:lvlText w:val="%5、"/>
      <w:lvlJc w:val="left"/>
      <w:pPr>
        <w:ind w:left="2400" w:hanging="480"/>
      </w:pPr>
    </w:lvl>
    <w:lvl w:ilvl="5" w:tplc="C9ECFA66">
      <w:start w:val="1"/>
      <w:numFmt w:val="lowerRoman"/>
      <w:lvlText w:val="%6."/>
      <w:lvlJc w:val="right"/>
      <w:pPr>
        <w:ind w:left="2880" w:hanging="480"/>
      </w:pPr>
    </w:lvl>
    <w:lvl w:ilvl="6" w:tplc="A320A53A">
      <w:start w:val="1"/>
      <w:numFmt w:val="decimal"/>
      <w:lvlText w:val="%7."/>
      <w:lvlJc w:val="left"/>
      <w:pPr>
        <w:ind w:left="3360" w:hanging="480"/>
      </w:pPr>
    </w:lvl>
    <w:lvl w:ilvl="7" w:tplc="272649A0">
      <w:start w:val="1"/>
      <w:numFmt w:val="ideographTraditional"/>
      <w:lvlText w:val="%8、"/>
      <w:lvlJc w:val="left"/>
      <w:pPr>
        <w:ind w:left="3840" w:hanging="480"/>
      </w:pPr>
    </w:lvl>
    <w:lvl w:ilvl="8" w:tplc="D576A720">
      <w:start w:val="1"/>
      <w:numFmt w:val="lowerRoman"/>
      <w:lvlText w:val="%9."/>
      <w:lvlJc w:val="right"/>
      <w:pPr>
        <w:ind w:left="4320" w:hanging="480"/>
      </w:pPr>
    </w:lvl>
  </w:abstractNum>
  <w:abstractNum w:abstractNumId="108" w15:restartNumberingAfterBreak="0">
    <w:nsid w:val="47624B5A"/>
    <w:multiLevelType w:val="hybridMultilevel"/>
    <w:tmpl w:val="BCD825F2"/>
    <w:lvl w:ilvl="0" w:tplc="092AE594">
      <w:start w:val="1"/>
      <w:numFmt w:val="decimal"/>
      <w:lvlText w:val="(%1)"/>
      <w:lvlJc w:val="left"/>
      <w:pPr>
        <w:ind w:left="1330" w:hanging="480"/>
      </w:pPr>
      <w:rPr>
        <w:rFonts w:hint="eastAsia"/>
      </w:rPr>
    </w:lvl>
    <w:lvl w:ilvl="1" w:tplc="DB18CD7E" w:tentative="1">
      <w:start w:val="1"/>
      <w:numFmt w:val="ideographTraditional"/>
      <w:lvlText w:val="%2、"/>
      <w:lvlJc w:val="left"/>
      <w:pPr>
        <w:ind w:left="960" w:hanging="480"/>
      </w:pPr>
    </w:lvl>
    <w:lvl w:ilvl="2" w:tplc="F11AFABC" w:tentative="1">
      <w:start w:val="1"/>
      <w:numFmt w:val="lowerRoman"/>
      <w:lvlText w:val="%3."/>
      <w:lvlJc w:val="right"/>
      <w:pPr>
        <w:ind w:left="1440" w:hanging="480"/>
      </w:pPr>
    </w:lvl>
    <w:lvl w:ilvl="3" w:tplc="8EE45570" w:tentative="1">
      <w:start w:val="1"/>
      <w:numFmt w:val="decimal"/>
      <w:lvlText w:val="%4."/>
      <w:lvlJc w:val="left"/>
      <w:pPr>
        <w:ind w:left="1920" w:hanging="480"/>
      </w:pPr>
    </w:lvl>
    <w:lvl w:ilvl="4" w:tplc="423EA37E" w:tentative="1">
      <w:start w:val="1"/>
      <w:numFmt w:val="ideographTraditional"/>
      <w:lvlText w:val="%5、"/>
      <w:lvlJc w:val="left"/>
      <w:pPr>
        <w:ind w:left="2400" w:hanging="480"/>
      </w:pPr>
    </w:lvl>
    <w:lvl w:ilvl="5" w:tplc="8E34D10A" w:tentative="1">
      <w:start w:val="1"/>
      <w:numFmt w:val="lowerRoman"/>
      <w:lvlText w:val="%6."/>
      <w:lvlJc w:val="right"/>
      <w:pPr>
        <w:ind w:left="2880" w:hanging="480"/>
      </w:pPr>
    </w:lvl>
    <w:lvl w:ilvl="6" w:tplc="03B45C74" w:tentative="1">
      <w:start w:val="1"/>
      <w:numFmt w:val="decimal"/>
      <w:lvlText w:val="%7."/>
      <w:lvlJc w:val="left"/>
      <w:pPr>
        <w:ind w:left="3360" w:hanging="480"/>
      </w:pPr>
    </w:lvl>
    <w:lvl w:ilvl="7" w:tplc="392CA1B8" w:tentative="1">
      <w:start w:val="1"/>
      <w:numFmt w:val="ideographTraditional"/>
      <w:lvlText w:val="%8、"/>
      <w:lvlJc w:val="left"/>
      <w:pPr>
        <w:ind w:left="3840" w:hanging="480"/>
      </w:pPr>
    </w:lvl>
    <w:lvl w:ilvl="8" w:tplc="810ACEA2" w:tentative="1">
      <w:start w:val="1"/>
      <w:numFmt w:val="lowerRoman"/>
      <w:lvlText w:val="%9."/>
      <w:lvlJc w:val="right"/>
      <w:pPr>
        <w:ind w:left="4320" w:hanging="480"/>
      </w:pPr>
    </w:lvl>
  </w:abstractNum>
  <w:abstractNum w:abstractNumId="109" w15:restartNumberingAfterBreak="0">
    <w:nsid w:val="48215C9B"/>
    <w:multiLevelType w:val="hybridMultilevel"/>
    <w:tmpl w:val="F6ACD2A4"/>
    <w:lvl w:ilvl="0" w:tplc="3BD01084">
      <w:start w:val="1"/>
      <w:numFmt w:val="taiwaneseCountingThousand"/>
      <w:lvlText w:val="(%1)、"/>
      <w:lvlJc w:val="left"/>
      <w:pPr>
        <w:ind w:left="480" w:hanging="480"/>
      </w:pPr>
      <w:rPr>
        <w:rFonts w:hint="eastAsia"/>
      </w:rPr>
    </w:lvl>
    <w:lvl w:ilvl="1" w:tplc="1D9E8A4A">
      <w:start w:val="1"/>
      <w:numFmt w:val="taiwaneseCountingThousand"/>
      <w:lvlText w:val="(%2)"/>
      <w:lvlJc w:val="left"/>
      <w:pPr>
        <w:ind w:left="960" w:hanging="480"/>
      </w:pPr>
      <w:rPr>
        <w:rFonts w:hint="eastAsia"/>
      </w:rPr>
    </w:lvl>
    <w:lvl w:ilvl="2" w:tplc="A156ED68" w:tentative="1">
      <w:start w:val="1"/>
      <w:numFmt w:val="lowerRoman"/>
      <w:lvlText w:val="%3."/>
      <w:lvlJc w:val="right"/>
      <w:pPr>
        <w:ind w:left="1440" w:hanging="480"/>
      </w:pPr>
    </w:lvl>
    <w:lvl w:ilvl="3" w:tplc="60BC8C08" w:tentative="1">
      <w:start w:val="1"/>
      <w:numFmt w:val="decimal"/>
      <w:lvlText w:val="%4."/>
      <w:lvlJc w:val="left"/>
      <w:pPr>
        <w:ind w:left="1920" w:hanging="480"/>
      </w:pPr>
    </w:lvl>
    <w:lvl w:ilvl="4" w:tplc="B84EF8FC" w:tentative="1">
      <w:start w:val="1"/>
      <w:numFmt w:val="ideographTraditional"/>
      <w:lvlText w:val="%5、"/>
      <w:lvlJc w:val="left"/>
      <w:pPr>
        <w:ind w:left="2400" w:hanging="480"/>
      </w:pPr>
    </w:lvl>
    <w:lvl w:ilvl="5" w:tplc="A5DA05B2" w:tentative="1">
      <w:start w:val="1"/>
      <w:numFmt w:val="lowerRoman"/>
      <w:lvlText w:val="%6."/>
      <w:lvlJc w:val="right"/>
      <w:pPr>
        <w:ind w:left="2880" w:hanging="480"/>
      </w:pPr>
    </w:lvl>
    <w:lvl w:ilvl="6" w:tplc="FCB8AD0C" w:tentative="1">
      <w:start w:val="1"/>
      <w:numFmt w:val="decimal"/>
      <w:lvlText w:val="%7."/>
      <w:lvlJc w:val="left"/>
      <w:pPr>
        <w:ind w:left="3360" w:hanging="480"/>
      </w:pPr>
    </w:lvl>
    <w:lvl w:ilvl="7" w:tplc="47C2376E" w:tentative="1">
      <w:start w:val="1"/>
      <w:numFmt w:val="ideographTraditional"/>
      <w:lvlText w:val="%8、"/>
      <w:lvlJc w:val="left"/>
      <w:pPr>
        <w:ind w:left="3840" w:hanging="480"/>
      </w:pPr>
    </w:lvl>
    <w:lvl w:ilvl="8" w:tplc="D7F68902" w:tentative="1">
      <w:start w:val="1"/>
      <w:numFmt w:val="lowerRoman"/>
      <w:lvlText w:val="%9."/>
      <w:lvlJc w:val="right"/>
      <w:pPr>
        <w:ind w:left="4320" w:hanging="480"/>
      </w:pPr>
    </w:lvl>
  </w:abstractNum>
  <w:abstractNum w:abstractNumId="110" w15:restartNumberingAfterBreak="0">
    <w:nsid w:val="48327128"/>
    <w:multiLevelType w:val="hybridMultilevel"/>
    <w:tmpl w:val="9F0E4656"/>
    <w:lvl w:ilvl="0" w:tplc="ABAC851A">
      <w:start w:val="1"/>
      <w:numFmt w:val="taiwaneseCountingThousand"/>
      <w:lvlText w:val="(%1)"/>
      <w:lvlJc w:val="left"/>
      <w:pPr>
        <w:ind w:left="480" w:hanging="480"/>
      </w:pPr>
      <w:rPr>
        <w:rFonts w:hint="eastAsia"/>
      </w:rPr>
    </w:lvl>
    <w:lvl w:ilvl="1" w:tplc="DC96E386" w:tentative="1">
      <w:start w:val="1"/>
      <w:numFmt w:val="ideographTraditional"/>
      <w:lvlText w:val="%2、"/>
      <w:lvlJc w:val="left"/>
      <w:pPr>
        <w:ind w:left="960" w:hanging="480"/>
      </w:pPr>
    </w:lvl>
    <w:lvl w:ilvl="2" w:tplc="4970DA10" w:tentative="1">
      <w:start w:val="1"/>
      <w:numFmt w:val="lowerRoman"/>
      <w:lvlText w:val="%3."/>
      <w:lvlJc w:val="right"/>
      <w:pPr>
        <w:ind w:left="1440" w:hanging="480"/>
      </w:pPr>
    </w:lvl>
    <w:lvl w:ilvl="3" w:tplc="40321118" w:tentative="1">
      <w:start w:val="1"/>
      <w:numFmt w:val="decimal"/>
      <w:lvlText w:val="%4."/>
      <w:lvlJc w:val="left"/>
      <w:pPr>
        <w:ind w:left="1920" w:hanging="480"/>
      </w:pPr>
    </w:lvl>
    <w:lvl w:ilvl="4" w:tplc="0D803408" w:tentative="1">
      <w:start w:val="1"/>
      <w:numFmt w:val="ideographTraditional"/>
      <w:lvlText w:val="%5、"/>
      <w:lvlJc w:val="left"/>
      <w:pPr>
        <w:ind w:left="2400" w:hanging="480"/>
      </w:pPr>
    </w:lvl>
    <w:lvl w:ilvl="5" w:tplc="8AD44E2E" w:tentative="1">
      <w:start w:val="1"/>
      <w:numFmt w:val="lowerRoman"/>
      <w:lvlText w:val="%6."/>
      <w:lvlJc w:val="right"/>
      <w:pPr>
        <w:ind w:left="2880" w:hanging="480"/>
      </w:pPr>
    </w:lvl>
    <w:lvl w:ilvl="6" w:tplc="C3E81D90" w:tentative="1">
      <w:start w:val="1"/>
      <w:numFmt w:val="decimal"/>
      <w:lvlText w:val="%7."/>
      <w:lvlJc w:val="left"/>
      <w:pPr>
        <w:ind w:left="3360" w:hanging="480"/>
      </w:pPr>
    </w:lvl>
    <w:lvl w:ilvl="7" w:tplc="6D5606AE" w:tentative="1">
      <w:start w:val="1"/>
      <w:numFmt w:val="ideographTraditional"/>
      <w:lvlText w:val="%8、"/>
      <w:lvlJc w:val="left"/>
      <w:pPr>
        <w:ind w:left="3840" w:hanging="480"/>
      </w:pPr>
    </w:lvl>
    <w:lvl w:ilvl="8" w:tplc="AFF01DDA" w:tentative="1">
      <w:start w:val="1"/>
      <w:numFmt w:val="lowerRoman"/>
      <w:lvlText w:val="%9."/>
      <w:lvlJc w:val="right"/>
      <w:pPr>
        <w:ind w:left="4320" w:hanging="480"/>
      </w:pPr>
    </w:lvl>
  </w:abstractNum>
  <w:abstractNum w:abstractNumId="111" w15:restartNumberingAfterBreak="0">
    <w:nsid w:val="49075392"/>
    <w:multiLevelType w:val="hybridMultilevel"/>
    <w:tmpl w:val="632C0C20"/>
    <w:lvl w:ilvl="0" w:tplc="CD2C9A48">
      <w:start w:val="1"/>
      <w:numFmt w:val="taiwaneseCountingThousand"/>
      <w:lvlText w:val="(%1)"/>
      <w:lvlJc w:val="left"/>
      <w:pPr>
        <w:ind w:left="480" w:hanging="480"/>
      </w:pPr>
      <w:rPr>
        <w:rFonts w:hint="eastAsia"/>
      </w:rPr>
    </w:lvl>
    <w:lvl w:ilvl="1" w:tplc="5AAAB950">
      <w:start w:val="1"/>
      <w:numFmt w:val="ideographTraditional"/>
      <w:lvlText w:val="%2、"/>
      <w:lvlJc w:val="left"/>
      <w:pPr>
        <w:ind w:left="960" w:hanging="480"/>
      </w:pPr>
    </w:lvl>
    <w:lvl w:ilvl="2" w:tplc="BA2CE486">
      <w:start w:val="1"/>
      <w:numFmt w:val="lowerRoman"/>
      <w:lvlText w:val="%3."/>
      <w:lvlJc w:val="right"/>
      <w:pPr>
        <w:ind w:left="1440" w:hanging="480"/>
      </w:pPr>
    </w:lvl>
    <w:lvl w:ilvl="3" w:tplc="7D941280">
      <w:start w:val="1"/>
      <w:numFmt w:val="decimal"/>
      <w:lvlText w:val="%4."/>
      <w:lvlJc w:val="left"/>
      <w:pPr>
        <w:ind w:left="1920" w:hanging="480"/>
      </w:pPr>
    </w:lvl>
    <w:lvl w:ilvl="4" w:tplc="37148B5C">
      <w:start w:val="1"/>
      <w:numFmt w:val="ideographTraditional"/>
      <w:lvlText w:val="%5、"/>
      <w:lvlJc w:val="left"/>
      <w:pPr>
        <w:ind w:left="2400" w:hanging="480"/>
      </w:pPr>
    </w:lvl>
    <w:lvl w:ilvl="5" w:tplc="D562CC4A">
      <w:start w:val="1"/>
      <w:numFmt w:val="lowerRoman"/>
      <w:lvlText w:val="%6."/>
      <w:lvlJc w:val="right"/>
      <w:pPr>
        <w:ind w:left="2880" w:hanging="480"/>
      </w:pPr>
    </w:lvl>
    <w:lvl w:ilvl="6" w:tplc="D1D67E82">
      <w:start w:val="1"/>
      <w:numFmt w:val="decimal"/>
      <w:lvlText w:val="%7."/>
      <w:lvlJc w:val="left"/>
      <w:pPr>
        <w:ind w:left="3360" w:hanging="480"/>
      </w:pPr>
    </w:lvl>
    <w:lvl w:ilvl="7" w:tplc="9D7E9B30">
      <w:start w:val="1"/>
      <w:numFmt w:val="ideographTraditional"/>
      <w:lvlText w:val="%8、"/>
      <w:lvlJc w:val="left"/>
      <w:pPr>
        <w:ind w:left="3840" w:hanging="480"/>
      </w:pPr>
    </w:lvl>
    <w:lvl w:ilvl="8" w:tplc="1660AC04">
      <w:start w:val="1"/>
      <w:numFmt w:val="lowerRoman"/>
      <w:lvlText w:val="%9."/>
      <w:lvlJc w:val="right"/>
      <w:pPr>
        <w:ind w:left="4320" w:hanging="480"/>
      </w:pPr>
    </w:lvl>
  </w:abstractNum>
  <w:abstractNum w:abstractNumId="112" w15:restartNumberingAfterBreak="0">
    <w:nsid w:val="491B6160"/>
    <w:multiLevelType w:val="hybridMultilevel"/>
    <w:tmpl w:val="06EE3ED4"/>
    <w:lvl w:ilvl="0" w:tplc="BD4EF304">
      <w:start w:val="1"/>
      <w:numFmt w:val="decimal"/>
      <w:lvlText w:val="(%1)."/>
      <w:lvlJc w:val="left"/>
      <w:pPr>
        <w:ind w:left="829" w:hanging="721"/>
      </w:pPr>
      <w:rPr>
        <w:w w:val="100"/>
        <w:sz w:val="28"/>
        <w:szCs w:val="28"/>
        <w:lang w:val="en-US" w:eastAsia="zh-TW" w:bidi="ar-SA"/>
      </w:rPr>
    </w:lvl>
    <w:lvl w:ilvl="1" w:tplc="702A82BA">
      <w:numFmt w:val="bullet"/>
      <w:lvlText w:val="•"/>
      <w:lvlJc w:val="left"/>
      <w:pPr>
        <w:ind w:left="1545" w:hanging="721"/>
      </w:pPr>
      <w:rPr>
        <w:lang w:val="en-US" w:eastAsia="zh-TW" w:bidi="ar-SA"/>
      </w:rPr>
    </w:lvl>
    <w:lvl w:ilvl="2" w:tplc="AEEE4E78">
      <w:numFmt w:val="bullet"/>
      <w:lvlText w:val="•"/>
      <w:lvlJc w:val="left"/>
      <w:pPr>
        <w:ind w:left="2270" w:hanging="721"/>
      </w:pPr>
      <w:rPr>
        <w:lang w:val="en-US" w:eastAsia="zh-TW" w:bidi="ar-SA"/>
      </w:rPr>
    </w:lvl>
    <w:lvl w:ilvl="3" w:tplc="A7DC1F5A">
      <w:numFmt w:val="bullet"/>
      <w:lvlText w:val="•"/>
      <w:lvlJc w:val="left"/>
      <w:pPr>
        <w:ind w:left="2995" w:hanging="721"/>
      </w:pPr>
      <w:rPr>
        <w:lang w:val="en-US" w:eastAsia="zh-TW" w:bidi="ar-SA"/>
      </w:rPr>
    </w:lvl>
    <w:lvl w:ilvl="4" w:tplc="41361194">
      <w:numFmt w:val="bullet"/>
      <w:lvlText w:val="•"/>
      <w:lvlJc w:val="left"/>
      <w:pPr>
        <w:ind w:left="3720" w:hanging="721"/>
      </w:pPr>
      <w:rPr>
        <w:lang w:val="en-US" w:eastAsia="zh-TW" w:bidi="ar-SA"/>
      </w:rPr>
    </w:lvl>
    <w:lvl w:ilvl="5" w:tplc="AA40C45E">
      <w:numFmt w:val="bullet"/>
      <w:lvlText w:val="•"/>
      <w:lvlJc w:val="left"/>
      <w:pPr>
        <w:ind w:left="4446" w:hanging="721"/>
      </w:pPr>
      <w:rPr>
        <w:lang w:val="en-US" w:eastAsia="zh-TW" w:bidi="ar-SA"/>
      </w:rPr>
    </w:lvl>
    <w:lvl w:ilvl="6" w:tplc="CFC0B2D0">
      <w:numFmt w:val="bullet"/>
      <w:lvlText w:val="•"/>
      <w:lvlJc w:val="left"/>
      <w:pPr>
        <w:ind w:left="5171" w:hanging="721"/>
      </w:pPr>
      <w:rPr>
        <w:lang w:val="en-US" w:eastAsia="zh-TW" w:bidi="ar-SA"/>
      </w:rPr>
    </w:lvl>
    <w:lvl w:ilvl="7" w:tplc="5B846F38">
      <w:numFmt w:val="bullet"/>
      <w:lvlText w:val="•"/>
      <w:lvlJc w:val="left"/>
      <w:pPr>
        <w:ind w:left="5896" w:hanging="721"/>
      </w:pPr>
      <w:rPr>
        <w:lang w:val="en-US" w:eastAsia="zh-TW" w:bidi="ar-SA"/>
      </w:rPr>
    </w:lvl>
    <w:lvl w:ilvl="8" w:tplc="3110B29A">
      <w:numFmt w:val="bullet"/>
      <w:lvlText w:val="•"/>
      <w:lvlJc w:val="left"/>
      <w:pPr>
        <w:ind w:left="6621" w:hanging="721"/>
      </w:pPr>
      <w:rPr>
        <w:lang w:val="en-US" w:eastAsia="zh-TW" w:bidi="ar-SA"/>
      </w:rPr>
    </w:lvl>
  </w:abstractNum>
  <w:abstractNum w:abstractNumId="113" w15:restartNumberingAfterBreak="0">
    <w:nsid w:val="497D7F43"/>
    <w:multiLevelType w:val="hybridMultilevel"/>
    <w:tmpl w:val="325C7902"/>
    <w:lvl w:ilvl="0" w:tplc="92F2B8CE">
      <w:start w:val="1"/>
      <w:numFmt w:val="decimal"/>
      <w:lvlText w:val="(%1)"/>
      <w:lvlJc w:val="left"/>
      <w:pPr>
        <w:ind w:left="480" w:hanging="480"/>
      </w:pPr>
      <w:rPr>
        <w:rFonts w:hint="eastAsia"/>
      </w:rPr>
    </w:lvl>
    <w:lvl w:ilvl="1" w:tplc="3904D904">
      <w:start w:val="1"/>
      <w:numFmt w:val="ideographTraditional"/>
      <w:lvlText w:val="%2、"/>
      <w:lvlJc w:val="left"/>
      <w:pPr>
        <w:ind w:left="960" w:hanging="480"/>
      </w:pPr>
    </w:lvl>
    <w:lvl w:ilvl="2" w:tplc="0BC6E548">
      <w:start w:val="1"/>
      <w:numFmt w:val="lowerRoman"/>
      <w:lvlText w:val="%3."/>
      <w:lvlJc w:val="right"/>
      <w:pPr>
        <w:ind w:left="1440" w:hanging="480"/>
      </w:pPr>
    </w:lvl>
    <w:lvl w:ilvl="3" w:tplc="BAC6ED12">
      <w:start w:val="1"/>
      <w:numFmt w:val="decimal"/>
      <w:lvlText w:val="%4."/>
      <w:lvlJc w:val="left"/>
      <w:pPr>
        <w:ind w:left="1920" w:hanging="480"/>
      </w:pPr>
    </w:lvl>
    <w:lvl w:ilvl="4" w:tplc="783E469C">
      <w:start w:val="1"/>
      <w:numFmt w:val="ideographTraditional"/>
      <w:lvlText w:val="%5、"/>
      <w:lvlJc w:val="left"/>
      <w:pPr>
        <w:ind w:left="2400" w:hanging="480"/>
      </w:pPr>
    </w:lvl>
    <w:lvl w:ilvl="5" w:tplc="2116B9F8">
      <w:start w:val="1"/>
      <w:numFmt w:val="lowerRoman"/>
      <w:lvlText w:val="%6."/>
      <w:lvlJc w:val="right"/>
      <w:pPr>
        <w:ind w:left="2880" w:hanging="480"/>
      </w:pPr>
    </w:lvl>
    <w:lvl w:ilvl="6" w:tplc="DAB87D36">
      <w:start w:val="1"/>
      <w:numFmt w:val="decimal"/>
      <w:lvlText w:val="%7."/>
      <w:lvlJc w:val="left"/>
      <w:pPr>
        <w:ind w:left="3360" w:hanging="480"/>
      </w:pPr>
    </w:lvl>
    <w:lvl w:ilvl="7" w:tplc="240C35C0">
      <w:start w:val="1"/>
      <w:numFmt w:val="ideographTraditional"/>
      <w:lvlText w:val="%8、"/>
      <w:lvlJc w:val="left"/>
      <w:pPr>
        <w:ind w:left="3840" w:hanging="480"/>
      </w:pPr>
    </w:lvl>
    <w:lvl w:ilvl="8" w:tplc="56349006">
      <w:start w:val="1"/>
      <w:numFmt w:val="lowerRoman"/>
      <w:lvlText w:val="%9."/>
      <w:lvlJc w:val="right"/>
      <w:pPr>
        <w:ind w:left="4320" w:hanging="480"/>
      </w:pPr>
    </w:lvl>
  </w:abstractNum>
  <w:abstractNum w:abstractNumId="114" w15:restartNumberingAfterBreak="0">
    <w:nsid w:val="4C342B3B"/>
    <w:multiLevelType w:val="hybridMultilevel"/>
    <w:tmpl w:val="B8449BB0"/>
    <w:lvl w:ilvl="0" w:tplc="FD66BBEE">
      <w:start w:val="1"/>
      <w:numFmt w:val="taiwaneseCountingThousand"/>
      <w:lvlText w:val="(%1)"/>
      <w:lvlJc w:val="left"/>
      <w:pPr>
        <w:ind w:left="480" w:hanging="480"/>
      </w:pPr>
      <w:rPr>
        <w:rFonts w:hint="eastAsia"/>
      </w:rPr>
    </w:lvl>
    <w:lvl w:ilvl="1" w:tplc="528C6020" w:tentative="1">
      <w:start w:val="1"/>
      <w:numFmt w:val="ideographTraditional"/>
      <w:lvlText w:val="%2、"/>
      <w:lvlJc w:val="left"/>
      <w:pPr>
        <w:ind w:left="960" w:hanging="480"/>
      </w:pPr>
    </w:lvl>
    <w:lvl w:ilvl="2" w:tplc="456CC952" w:tentative="1">
      <w:start w:val="1"/>
      <w:numFmt w:val="lowerRoman"/>
      <w:lvlText w:val="%3."/>
      <w:lvlJc w:val="right"/>
      <w:pPr>
        <w:ind w:left="1440" w:hanging="480"/>
      </w:pPr>
    </w:lvl>
    <w:lvl w:ilvl="3" w:tplc="D6F400FC" w:tentative="1">
      <w:start w:val="1"/>
      <w:numFmt w:val="decimal"/>
      <w:lvlText w:val="%4."/>
      <w:lvlJc w:val="left"/>
      <w:pPr>
        <w:ind w:left="1920" w:hanging="480"/>
      </w:pPr>
    </w:lvl>
    <w:lvl w:ilvl="4" w:tplc="1D2EC53A" w:tentative="1">
      <w:start w:val="1"/>
      <w:numFmt w:val="ideographTraditional"/>
      <w:lvlText w:val="%5、"/>
      <w:lvlJc w:val="left"/>
      <w:pPr>
        <w:ind w:left="2400" w:hanging="480"/>
      </w:pPr>
    </w:lvl>
    <w:lvl w:ilvl="5" w:tplc="C7860264" w:tentative="1">
      <w:start w:val="1"/>
      <w:numFmt w:val="lowerRoman"/>
      <w:lvlText w:val="%6."/>
      <w:lvlJc w:val="right"/>
      <w:pPr>
        <w:ind w:left="2880" w:hanging="480"/>
      </w:pPr>
    </w:lvl>
    <w:lvl w:ilvl="6" w:tplc="03482598" w:tentative="1">
      <w:start w:val="1"/>
      <w:numFmt w:val="decimal"/>
      <w:lvlText w:val="%7."/>
      <w:lvlJc w:val="left"/>
      <w:pPr>
        <w:ind w:left="3360" w:hanging="480"/>
      </w:pPr>
    </w:lvl>
    <w:lvl w:ilvl="7" w:tplc="A82AC534" w:tentative="1">
      <w:start w:val="1"/>
      <w:numFmt w:val="ideographTraditional"/>
      <w:lvlText w:val="%8、"/>
      <w:lvlJc w:val="left"/>
      <w:pPr>
        <w:ind w:left="3840" w:hanging="480"/>
      </w:pPr>
    </w:lvl>
    <w:lvl w:ilvl="8" w:tplc="DC649B4C" w:tentative="1">
      <w:start w:val="1"/>
      <w:numFmt w:val="lowerRoman"/>
      <w:lvlText w:val="%9."/>
      <w:lvlJc w:val="right"/>
      <w:pPr>
        <w:ind w:left="4320" w:hanging="480"/>
      </w:pPr>
    </w:lvl>
  </w:abstractNum>
  <w:abstractNum w:abstractNumId="115" w15:restartNumberingAfterBreak="0">
    <w:nsid w:val="4C70285C"/>
    <w:multiLevelType w:val="hybridMultilevel"/>
    <w:tmpl w:val="FBD84FC2"/>
    <w:lvl w:ilvl="0" w:tplc="C248E97C">
      <w:start w:val="1"/>
      <w:numFmt w:val="taiwaneseCountingThousand"/>
      <w:lvlText w:val="%1、"/>
      <w:lvlJc w:val="left"/>
      <w:pPr>
        <w:ind w:left="480" w:hanging="480"/>
      </w:pPr>
    </w:lvl>
    <w:lvl w:ilvl="1" w:tplc="BCF473C4">
      <w:start w:val="1"/>
      <w:numFmt w:val="ideographTraditional"/>
      <w:lvlText w:val="%2、"/>
      <w:lvlJc w:val="left"/>
      <w:pPr>
        <w:ind w:left="960" w:hanging="480"/>
      </w:pPr>
    </w:lvl>
    <w:lvl w:ilvl="2" w:tplc="8FBE0760">
      <w:start w:val="1"/>
      <w:numFmt w:val="lowerRoman"/>
      <w:lvlText w:val="%3."/>
      <w:lvlJc w:val="right"/>
      <w:pPr>
        <w:ind w:left="1440" w:hanging="480"/>
      </w:pPr>
    </w:lvl>
    <w:lvl w:ilvl="3" w:tplc="713A2BD8">
      <w:start w:val="1"/>
      <w:numFmt w:val="decimal"/>
      <w:lvlText w:val="%4."/>
      <w:lvlJc w:val="left"/>
      <w:pPr>
        <w:ind w:left="1920" w:hanging="480"/>
      </w:pPr>
    </w:lvl>
    <w:lvl w:ilvl="4" w:tplc="877AC576">
      <w:start w:val="1"/>
      <w:numFmt w:val="ideographTraditional"/>
      <w:lvlText w:val="%5、"/>
      <w:lvlJc w:val="left"/>
      <w:pPr>
        <w:ind w:left="2400" w:hanging="480"/>
      </w:pPr>
    </w:lvl>
    <w:lvl w:ilvl="5" w:tplc="D1D45CE8">
      <w:start w:val="1"/>
      <w:numFmt w:val="lowerRoman"/>
      <w:lvlText w:val="%6."/>
      <w:lvlJc w:val="right"/>
      <w:pPr>
        <w:ind w:left="2880" w:hanging="480"/>
      </w:pPr>
    </w:lvl>
    <w:lvl w:ilvl="6" w:tplc="950089BE">
      <w:start w:val="1"/>
      <w:numFmt w:val="decimal"/>
      <w:lvlText w:val="%7."/>
      <w:lvlJc w:val="left"/>
      <w:pPr>
        <w:ind w:left="3360" w:hanging="480"/>
      </w:pPr>
    </w:lvl>
    <w:lvl w:ilvl="7" w:tplc="C75244D6">
      <w:start w:val="1"/>
      <w:numFmt w:val="ideographTraditional"/>
      <w:lvlText w:val="%8、"/>
      <w:lvlJc w:val="left"/>
      <w:pPr>
        <w:ind w:left="3840" w:hanging="480"/>
      </w:pPr>
    </w:lvl>
    <w:lvl w:ilvl="8" w:tplc="51CC8B00">
      <w:start w:val="1"/>
      <w:numFmt w:val="lowerRoman"/>
      <w:lvlText w:val="%9."/>
      <w:lvlJc w:val="right"/>
      <w:pPr>
        <w:ind w:left="4320" w:hanging="480"/>
      </w:pPr>
    </w:lvl>
  </w:abstractNum>
  <w:abstractNum w:abstractNumId="116" w15:restartNumberingAfterBreak="0">
    <w:nsid w:val="4D1552E9"/>
    <w:multiLevelType w:val="hybridMultilevel"/>
    <w:tmpl w:val="8552FB2A"/>
    <w:lvl w:ilvl="0" w:tplc="3C608132">
      <w:start w:val="1"/>
      <w:numFmt w:val="taiwaneseCountingThousand"/>
      <w:lvlText w:val="%1、"/>
      <w:lvlJc w:val="left"/>
      <w:pPr>
        <w:ind w:left="1047" w:hanging="480"/>
      </w:pPr>
    </w:lvl>
    <w:lvl w:ilvl="1" w:tplc="D82EF096">
      <w:start w:val="1"/>
      <w:numFmt w:val="ideographTraditional"/>
      <w:lvlText w:val="%2、"/>
      <w:lvlJc w:val="left"/>
      <w:pPr>
        <w:ind w:left="1527" w:hanging="480"/>
      </w:pPr>
    </w:lvl>
    <w:lvl w:ilvl="2" w:tplc="684A49D4">
      <w:start w:val="1"/>
      <w:numFmt w:val="lowerRoman"/>
      <w:lvlText w:val="%3."/>
      <w:lvlJc w:val="right"/>
      <w:pPr>
        <w:ind w:left="2007" w:hanging="480"/>
      </w:pPr>
    </w:lvl>
    <w:lvl w:ilvl="3" w:tplc="9BDCF840">
      <w:start w:val="1"/>
      <w:numFmt w:val="decimal"/>
      <w:lvlText w:val="%4."/>
      <w:lvlJc w:val="left"/>
      <w:pPr>
        <w:ind w:left="2487" w:hanging="480"/>
      </w:pPr>
    </w:lvl>
    <w:lvl w:ilvl="4" w:tplc="68420BCE">
      <w:start w:val="1"/>
      <w:numFmt w:val="ideographTraditional"/>
      <w:lvlText w:val="%5、"/>
      <w:lvlJc w:val="left"/>
      <w:pPr>
        <w:ind w:left="2967" w:hanging="480"/>
      </w:pPr>
    </w:lvl>
    <w:lvl w:ilvl="5" w:tplc="3C00358C">
      <w:start w:val="1"/>
      <w:numFmt w:val="lowerRoman"/>
      <w:lvlText w:val="%6."/>
      <w:lvlJc w:val="right"/>
      <w:pPr>
        <w:ind w:left="3447" w:hanging="480"/>
      </w:pPr>
    </w:lvl>
    <w:lvl w:ilvl="6" w:tplc="A5DC6CFA">
      <w:start w:val="1"/>
      <w:numFmt w:val="decimal"/>
      <w:lvlText w:val="%7."/>
      <w:lvlJc w:val="left"/>
      <w:pPr>
        <w:ind w:left="3927" w:hanging="480"/>
      </w:pPr>
    </w:lvl>
    <w:lvl w:ilvl="7" w:tplc="319816CA">
      <w:start w:val="1"/>
      <w:numFmt w:val="ideographTraditional"/>
      <w:lvlText w:val="%8、"/>
      <w:lvlJc w:val="left"/>
      <w:pPr>
        <w:ind w:left="4407" w:hanging="480"/>
      </w:pPr>
    </w:lvl>
    <w:lvl w:ilvl="8" w:tplc="9134EA5E">
      <w:start w:val="1"/>
      <w:numFmt w:val="lowerRoman"/>
      <w:lvlText w:val="%9."/>
      <w:lvlJc w:val="right"/>
      <w:pPr>
        <w:ind w:left="4887" w:hanging="480"/>
      </w:pPr>
    </w:lvl>
  </w:abstractNum>
  <w:abstractNum w:abstractNumId="117" w15:restartNumberingAfterBreak="0">
    <w:nsid w:val="4DD35ADE"/>
    <w:multiLevelType w:val="hybridMultilevel"/>
    <w:tmpl w:val="C7A244FE"/>
    <w:lvl w:ilvl="0" w:tplc="12A6C360">
      <w:start w:val="1"/>
      <w:numFmt w:val="taiwaneseCountingThousand"/>
      <w:lvlText w:val="(%1)"/>
      <w:lvlJc w:val="left"/>
      <w:pPr>
        <w:ind w:left="480" w:hanging="480"/>
      </w:pPr>
      <w:rPr>
        <w:rFonts w:hint="eastAsia"/>
      </w:rPr>
    </w:lvl>
    <w:lvl w:ilvl="1" w:tplc="DC2863B2" w:tentative="1">
      <w:start w:val="1"/>
      <w:numFmt w:val="ideographTraditional"/>
      <w:lvlText w:val="%2、"/>
      <w:lvlJc w:val="left"/>
      <w:pPr>
        <w:ind w:left="960" w:hanging="480"/>
      </w:pPr>
    </w:lvl>
    <w:lvl w:ilvl="2" w:tplc="2FD8DFCA" w:tentative="1">
      <w:start w:val="1"/>
      <w:numFmt w:val="lowerRoman"/>
      <w:lvlText w:val="%3."/>
      <w:lvlJc w:val="right"/>
      <w:pPr>
        <w:ind w:left="1440" w:hanging="480"/>
      </w:pPr>
    </w:lvl>
    <w:lvl w:ilvl="3" w:tplc="0B0299F2" w:tentative="1">
      <w:start w:val="1"/>
      <w:numFmt w:val="decimal"/>
      <w:lvlText w:val="%4."/>
      <w:lvlJc w:val="left"/>
      <w:pPr>
        <w:ind w:left="1920" w:hanging="480"/>
      </w:pPr>
    </w:lvl>
    <w:lvl w:ilvl="4" w:tplc="4FACE9F2" w:tentative="1">
      <w:start w:val="1"/>
      <w:numFmt w:val="ideographTraditional"/>
      <w:lvlText w:val="%5、"/>
      <w:lvlJc w:val="left"/>
      <w:pPr>
        <w:ind w:left="2400" w:hanging="480"/>
      </w:pPr>
    </w:lvl>
    <w:lvl w:ilvl="5" w:tplc="85A44A2E" w:tentative="1">
      <w:start w:val="1"/>
      <w:numFmt w:val="lowerRoman"/>
      <w:lvlText w:val="%6."/>
      <w:lvlJc w:val="right"/>
      <w:pPr>
        <w:ind w:left="2880" w:hanging="480"/>
      </w:pPr>
    </w:lvl>
    <w:lvl w:ilvl="6" w:tplc="492C93CC" w:tentative="1">
      <w:start w:val="1"/>
      <w:numFmt w:val="decimal"/>
      <w:lvlText w:val="%7."/>
      <w:lvlJc w:val="left"/>
      <w:pPr>
        <w:ind w:left="3360" w:hanging="480"/>
      </w:pPr>
    </w:lvl>
    <w:lvl w:ilvl="7" w:tplc="748CBF1E" w:tentative="1">
      <w:start w:val="1"/>
      <w:numFmt w:val="ideographTraditional"/>
      <w:lvlText w:val="%8、"/>
      <w:lvlJc w:val="left"/>
      <w:pPr>
        <w:ind w:left="3840" w:hanging="480"/>
      </w:pPr>
    </w:lvl>
    <w:lvl w:ilvl="8" w:tplc="82BCE078" w:tentative="1">
      <w:start w:val="1"/>
      <w:numFmt w:val="lowerRoman"/>
      <w:lvlText w:val="%9."/>
      <w:lvlJc w:val="right"/>
      <w:pPr>
        <w:ind w:left="4320" w:hanging="480"/>
      </w:pPr>
    </w:lvl>
  </w:abstractNum>
  <w:abstractNum w:abstractNumId="118" w15:restartNumberingAfterBreak="0">
    <w:nsid w:val="4DE806C8"/>
    <w:multiLevelType w:val="hybridMultilevel"/>
    <w:tmpl w:val="C0505254"/>
    <w:lvl w:ilvl="0" w:tplc="D2A80A3A">
      <w:start w:val="1"/>
      <w:numFmt w:val="taiwaneseCountingThousand"/>
      <w:lvlText w:val="(%1)"/>
      <w:lvlJc w:val="left"/>
      <w:pPr>
        <w:ind w:left="480" w:hanging="480"/>
      </w:pPr>
      <w:rPr>
        <w:rFonts w:hint="eastAsia"/>
        <w:b w:val="0"/>
        <w:bCs w:val="0"/>
      </w:rPr>
    </w:lvl>
    <w:lvl w:ilvl="1" w:tplc="97A630D8" w:tentative="1">
      <w:start w:val="1"/>
      <w:numFmt w:val="ideographTraditional"/>
      <w:lvlText w:val="%2、"/>
      <w:lvlJc w:val="left"/>
      <w:pPr>
        <w:ind w:left="960" w:hanging="480"/>
      </w:pPr>
    </w:lvl>
    <w:lvl w:ilvl="2" w:tplc="5476B46E" w:tentative="1">
      <w:start w:val="1"/>
      <w:numFmt w:val="lowerRoman"/>
      <w:lvlText w:val="%3."/>
      <w:lvlJc w:val="right"/>
      <w:pPr>
        <w:ind w:left="1440" w:hanging="480"/>
      </w:pPr>
    </w:lvl>
    <w:lvl w:ilvl="3" w:tplc="5088ED38" w:tentative="1">
      <w:start w:val="1"/>
      <w:numFmt w:val="decimal"/>
      <w:lvlText w:val="%4."/>
      <w:lvlJc w:val="left"/>
      <w:pPr>
        <w:ind w:left="1920" w:hanging="480"/>
      </w:pPr>
    </w:lvl>
    <w:lvl w:ilvl="4" w:tplc="18C24F68" w:tentative="1">
      <w:start w:val="1"/>
      <w:numFmt w:val="ideographTraditional"/>
      <w:lvlText w:val="%5、"/>
      <w:lvlJc w:val="left"/>
      <w:pPr>
        <w:ind w:left="2400" w:hanging="480"/>
      </w:pPr>
    </w:lvl>
    <w:lvl w:ilvl="5" w:tplc="A5CC01AE" w:tentative="1">
      <w:start w:val="1"/>
      <w:numFmt w:val="lowerRoman"/>
      <w:lvlText w:val="%6."/>
      <w:lvlJc w:val="right"/>
      <w:pPr>
        <w:ind w:left="2880" w:hanging="480"/>
      </w:pPr>
    </w:lvl>
    <w:lvl w:ilvl="6" w:tplc="ED44C776" w:tentative="1">
      <w:start w:val="1"/>
      <w:numFmt w:val="decimal"/>
      <w:lvlText w:val="%7."/>
      <w:lvlJc w:val="left"/>
      <w:pPr>
        <w:ind w:left="3360" w:hanging="480"/>
      </w:pPr>
    </w:lvl>
    <w:lvl w:ilvl="7" w:tplc="9A52E01A" w:tentative="1">
      <w:start w:val="1"/>
      <w:numFmt w:val="ideographTraditional"/>
      <w:lvlText w:val="%8、"/>
      <w:lvlJc w:val="left"/>
      <w:pPr>
        <w:ind w:left="3840" w:hanging="480"/>
      </w:pPr>
    </w:lvl>
    <w:lvl w:ilvl="8" w:tplc="E7A8BC98" w:tentative="1">
      <w:start w:val="1"/>
      <w:numFmt w:val="lowerRoman"/>
      <w:lvlText w:val="%9."/>
      <w:lvlJc w:val="right"/>
      <w:pPr>
        <w:ind w:left="4320" w:hanging="480"/>
      </w:pPr>
    </w:lvl>
  </w:abstractNum>
  <w:abstractNum w:abstractNumId="119" w15:restartNumberingAfterBreak="0">
    <w:nsid w:val="4EE33299"/>
    <w:multiLevelType w:val="hybridMultilevel"/>
    <w:tmpl w:val="B1521A9E"/>
    <w:lvl w:ilvl="0" w:tplc="0C10457A">
      <w:start w:val="1"/>
      <w:numFmt w:val="decimal"/>
      <w:lvlText w:val="%1."/>
      <w:lvlJc w:val="left"/>
      <w:pPr>
        <w:ind w:left="480" w:hanging="480"/>
      </w:pPr>
    </w:lvl>
    <w:lvl w:ilvl="1" w:tplc="AD20107A" w:tentative="1">
      <w:start w:val="1"/>
      <w:numFmt w:val="ideographTraditional"/>
      <w:lvlText w:val="%2、"/>
      <w:lvlJc w:val="left"/>
      <w:pPr>
        <w:ind w:left="960" w:hanging="480"/>
      </w:pPr>
    </w:lvl>
    <w:lvl w:ilvl="2" w:tplc="736675C4" w:tentative="1">
      <w:start w:val="1"/>
      <w:numFmt w:val="lowerRoman"/>
      <w:lvlText w:val="%3."/>
      <w:lvlJc w:val="right"/>
      <w:pPr>
        <w:ind w:left="1440" w:hanging="480"/>
      </w:pPr>
    </w:lvl>
    <w:lvl w:ilvl="3" w:tplc="3F0AD0D0" w:tentative="1">
      <w:start w:val="1"/>
      <w:numFmt w:val="decimal"/>
      <w:lvlText w:val="%4."/>
      <w:lvlJc w:val="left"/>
      <w:pPr>
        <w:ind w:left="1920" w:hanging="480"/>
      </w:pPr>
    </w:lvl>
    <w:lvl w:ilvl="4" w:tplc="35B01B2E" w:tentative="1">
      <w:start w:val="1"/>
      <w:numFmt w:val="ideographTraditional"/>
      <w:lvlText w:val="%5、"/>
      <w:lvlJc w:val="left"/>
      <w:pPr>
        <w:ind w:left="2400" w:hanging="480"/>
      </w:pPr>
    </w:lvl>
    <w:lvl w:ilvl="5" w:tplc="0D640C86" w:tentative="1">
      <w:start w:val="1"/>
      <w:numFmt w:val="lowerRoman"/>
      <w:lvlText w:val="%6."/>
      <w:lvlJc w:val="right"/>
      <w:pPr>
        <w:ind w:left="2880" w:hanging="480"/>
      </w:pPr>
    </w:lvl>
    <w:lvl w:ilvl="6" w:tplc="AB7052DE" w:tentative="1">
      <w:start w:val="1"/>
      <w:numFmt w:val="decimal"/>
      <w:lvlText w:val="%7."/>
      <w:lvlJc w:val="left"/>
      <w:pPr>
        <w:ind w:left="3360" w:hanging="480"/>
      </w:pPr>
    </w:lvl>
    <w:lvl w:ilvl="7" w:tplc="86002F80" w:tentative="1">
      <w:start w:val="1"/>
      <w:numFmt w:val="ideographTraditional"/>
      <w:lvlText w:val="%8、"/>
      <w:lvlJc w:val="left"/>
      <w:pPr>
        <w:ind w:left="3840" w:hanging="480"/>
      </w:pPr>
    </w:lvl>
    <w:lvl w:ilvl="8" w:tplc="8CFE4CA2" w:tentative="1">
      <w:start w:val="1"/>
      <w:numFmt w:val="lowerRoman"/>
      <w:lvlText w:val="%9."/>
      <w:lvlJc w:val="right"/>
      <w:pPr>
        <w:ind w:left="4320" w:hanging="480"/>
      </w:pPr>
    </w:lvl>
  </w:abstractNum>
  <w:abstractNum w:abstractNumId="120" w15:restartNumberingAfterBreak="0">
    <w:nsid w:val="4F180EDF"/>
    <w:multiLevelType w:val="hybridMultilevel"/>
    <w:tmpl w:val="28242FBE"/>
    <w:lvl w:ilvl="0" w:tplc="D7883C56">
      <w:start w:val="1"/>
      <w:numFmt w:val="taiwaneseCountingThousand"/>
      <w:lvlText w:val="(%1)"/>
      <w:lvlJc w:val="left"/>
      <w:pPr>
        <w:ind w:left="1387" w:hanging="480"/>
      </w:pPr>
      <w:rPr>
        <w:rFonts w:hint="eastAsia"/>
      </w:rPr>
    </w:lvl>
    <w:lvl w:ilvl="1" w:tplc="2F40288E" w:tentative="1">
      <w:start w:val="1"/>
      <w:numFmt w:val="ideographTraditional"/>
      <w:lvlText w:val="%2、"/>
      <w:lvlJc w:val="left"/>
      <w:pPr>
        <w:ind w:left="1867" w:hanging="480"/>
      </w:pPr>
    </w:lvl>
    <w:lvl w:ilvl="2" w:tplc="31A29E60" w:tentative="1">
      <w:start w:val="1"/>
      <w:numFmt w:val="lowerRoman"/>
      <w:lvlText w:val="%3."/>
      <w:lvlJc w:val="right"/>
      <w:pPr>
        <w:ind w:left="2347" w:hanging="480"/>
      </w:pPr>
    </w:lvl>
    <w:lvl w:ilvl="3" w:tplc="5E1AA0DE" w:tentative="1">
      <w:start w:val="1"/>
      <w:numFmt w:val="decimal"/>
      <w:lvlText w:val="%4."/>
      <w:lvlJc w:val="left"/>
      <w:pPr>
        <w:ind w:left="2827" w:hanging="480"/>
      </w:pPr>
    </w:lvl>
    <w:lvl w:ilvl="4" w:tplc="D44023DC" w:tentative="1">
      <w:start w:val="1"/>
      <w:numFmt w:val="ideographTraditional"/>
      <w:lvlText w:val="%5、"/>
      <w:lvlJc w:val="left"/>
      <w:pPr>
        <w:ind w:left="3307" w:hanging="480"/>
      </w:pPr>
    </w:lvl>
    <w:lvl w:ilvl="5" w:tplc="F2ECEC32" w:tentative="1">
      <w:start w:val="1"/>
      <w:numFmt w:val="lowerRoman"/>
      <w:lvlText w:val="%6."/>
      <w:lvlJc w:val="right"/>
      <w:pPr>
        <w:ind w:left="3787" w:hanging="480"/>
      </w:pPr>
    </w:lvl>
    <w:lvl w:ilvl="6" w:tplc="C3762BBE" w:tentative="1">
      <w:start w:val="1"/>
      <w:numFmt w:val="decimal"/>
      <w:lvlText w:val="%7."/>
      <w:lvlJc w:val="left"/>
      <w:pPr>
        <w:ind w:left="4267" w:hanging="480"/>
      </w:pPr>
    </w:lvl>
    <w:lvl w:ilvl="7" w:tplc="98E4C82E" w:tentative="1">
      <w:start w:val="1"/>
      <w:numFmt w:val="ideographTraditional"/>
      <w:lvlText w:val="%8、"/>
      <w:lvlJc w:val="left"/>
      <w:pPr>
        <w:ind w:left="4747" w:hanging="480"/>
      </w:pPr>
    </w:lvl>
    <w:lvl w:ilvl="8" w:tplc="07D6F876" w:tentative="1">
      <w:start w:val="1"/>
      <w:numFmt w:val="lowerRoman"/>
      <w:lvlText w:val="%9."/>
      <w:lvlJc w:val="right"/>
      <w:pPr>
        <w:ind w:left="5227" w:hanging="480"/>
      </w:pPr>
    </w:lvl>
  </w:abstractNum>
  <w:abstractNum w:abstractNumId="121" w15:restartNumberingAfterBreak="0">
    <w:nsid w:val="4F3E4856"/>
    <w:multiLevelType w:val="hybridMultilevel"/>
    <w:tmpl w:val="3D88E4A8"/>
    <w:lvl w:ilvl="0" w:tplc="08248E92">
      <w:start w:val="1"/>
      <w:numFmt w:val="decimal"/>
      <w:lvlText w:val="%1."/>
      <w:lvlJc w:val="left"/>
      <w:pPr>
        <w:ind w:left="480" w:hanging="480"/>
      </w:pPr>
      <w:rPr>
        <w:rFonts w:hint="default"/>
      </w:rPr>
    </w:lvl>
    <w:lvl w:ilvl="1" w:tplc="DF6CB7DC" w:tentative="1">
      <w:start w:val="1"/>
      <w:numFmt w:val="ideographTraditional"/>
      <w:lvlText w:val="%2、"/>
      <w:lvlJc w:val="left"/>
      <w:pPr>
        <w:ind w:left="960" w:hanging="480"/>
      </w:pPr>
    </w:lvl>
    <w:lvl w:ilvl="2" w:tplc="14BEFF44" w:tentative="1">
      <w:start w:val="1"/>
      <w:numFmt w:val="lowerRoman"/>
      <w:lvlText w:val="%3."/>
      <w:lvlJc w:val="right"/>
      <w:pPr>
        <w:ind w:left="1440" w:hanging="480"/>
      </w:pPr>
    </w:lvl>
    <w:lvl w:ilvl="3" w:tplc="6EC85FCC" w:tentative="1">
      <w:start w:val="1"/>
      <w:numFmt w:val="decimal"/>
      <w:lvlText w:val="%4."/>
      <w:lvlJc w:val="left"/>
      <w:pPr>
        <w:ind w:left="1920" w:hanging="480"/>
      </w:pPr>
    </w:lvl>
    <w:lvl w:ilvl="4" w:tplc="75104902" w:tentative="1">
      <w:start w:val="1"/>
      <w:numFmt w:val="ideographTraditional"/>
      <w:lvlText w:val="%5、"/>
      <w:lvlJc w:val="left"/>
      <w:pPr>
        <w:ind w:left="2400" w:hanging="480"/>
      </w:pPr>
    </w:lvl>
    <w:lvl w:ilvl="5" w:tplc="21D66BFC" w:tentative="1">
      <w:start w:val="1"/>
      <w:numFmt w:val="lowerRoman"/>
      <w:lvlText w:val="%6."/>
      <w:lvlJc w:val="right"/>
      <w:pPr>
        <w:ind w:left="2880" w:hanging="480"/>
      </w:pPr>
    </w:lvl>
    <w:lvl w:ilvl="6" w:tplc="0076F6A8" w:tentative="1">
      <w:start w:val="1"/>
      <w:numFmt w:val="decimal"/>
      <w:lvlText w:val="%7."/>
      <w:lvlJc w:val="left"/>
      <w:pPr>
        <w:ind w:left="3360" w:hanging="480"/>
      </w:pPr>
    </w:lvl>
    <w:lvl w:ilvl="7" w:tplc="5440A990" w:tentative="1">
      <w:start w:val="1"/>
      <w:numFmt w:val="ideographTraditional"/>
      <w:lvlText w:val="%8、"/>
      <w:lvlJc w:val="left"/>
      <w:pPr>
        <w:ind w:left="3840" w:hanging="480"/>
      </w:pPr>
    </w:lvl>
    <w:lvl w:ilvl="8" w:tplc="A98841C0" w:tentative="1">
      <w:start w:val="1"/>
      <w:numFmt w:val="lowerRoman"/>
      <w:lvlText w:val="%9."/>
      <w:lvlJc w:val="right"/>
      <w:pPr>
        <w:ind w:left="4320" w:hanging="480"/>
      </w:pPr>
    </w:lvl>
  </w:abstractNum>
  <w:abstractNum w:abstractNumId="122" w15:restartNumberingAfterBreak="0">
    <w:nsid w:val="4F424DE5"/>
    <w:multiLevelType w:val="hybridMultilevel"/>
    <w:tmpl w:val="FCD6621C"/>
    <w:lvl w:ilvl="0" w:tplc="98D483E8">
      <w:start w:val="1"/>
      <w:numFmt w:val="decimal"/>
      <w:lvlText w:val="%1."/>
      <w:lvlJc w:val="left"/>
      <w:pPr>
        <w:ind w:left="480" w:hanging="480"/>
      </w:pPr>
    </w:lvl>
    <w:lvl w:ilvl="1" w:tplc="C2B8BE7C" w:tentative="1">
      <w:start w:val="1"/>
      <w:numFmt w:val="ideographTraditional"/>
      <w:lvlText w:val="%2、"/>
      <w:lvlJc w:val="left"/>
      <w:pPr>
        <w:ind w:left="960" w:hanging="480"/>
      </w:pPr>
    </w:lvl>
    <w:lvl w:ilvl="2" w:tplc="17FC6652" w:tentative="1">
      <w:start w:val="1"/>
      <w:numFmt w:val="lowerRoman"/>
      <w:lvlText w:val="%3."/>
      <w:lvlJc w:val="right"/>
      <w:pPr>
        <w:ind w:left="1440" w:hanging="480"/>
      </w:pPr>
    </w:lvl>
    <w:lvl w:ilvl="3" w:tplc="E37A7104" w:tentative="1">
      <w:start w:val="1"/>
      <w:numFmt w:val="decimal"/>
      <w:lvlText w:val="%4."/>
      <w:lvlJc w:val="left"/>
      <w:pPr>
        <w:ind w:left="1920" w:hanging="480"/>
      </w:pPr>
    </w:lvl>
    <w:lvl w:ilvl="4" w:tplc="1A384E04" w:tentative="1">
      <w:start w:val="1"/>
      <w:numFmt w:val="ideographTraditional"/>
      <w:lvlText w:val="%5、"/>
      <w:lvlJc w:val="left"/>
      <w:pPr>
        <w:ind w:left="2400" w:hanging="480"/>
      </w:pPr>
    </w:lvl>
    <w:lvl w:ilvl="5" w:tplc="67489020" w:tentative="1">
      <w:start w:val="1"/>
      <w:numFmt w:val="lowerRoman"/>
      <w:lvlText w:val="%6."/>
      <w:lvlJc w:val="right"/>
      <w:pPr>
        <w:ind w:left="2880" w:hanging="480"/>
      </w:pPr>
    </w:lvl>
    <w:lvl w:ilvl="6" w:tplc="8A1A76E8" w:tentative="1">
      <w:start w:val="1"/>
      <w:numFmt w:val="decimal"/>
      <w:lvlText w:val="%7."/>
      <w:lvlJc w:val="left"/>
      <w:pPr>
        <w:ind w:left="3360" w:hanging="480"/>
      </w:pPr>
    </w:lvl>
    <w:lvl w:ilvl="7" w:tplc="28302416" w:tentative="1">
      <w:start w:val="1"/>
      <w:numFmt w:val="ideographTraditional"/>
      <w:lvlText w:val="%8、"/>
      <w:lvlJc w:val="left"/>
      <w:pPr>
        <w:ind w:left="3840" w:hanging="480"/>
      </w:pPr>
    </w:lvl>
    <w:lvl w:ilvl="8" w:tplc="C714E744" w:tentative="1">
      <w:start w:val="1"/>
      <w:numFmt w:val="lowerRoman"/>
      <w:lvlText w:val="%9."/>
      <w:lvlJc w:val="right"/>
      <w:pPr>
        <w:ind w:left="4320" w:hanging="480"/>
      </w:pPr>
    </w:lvl>
  </w:abstractNum>
  <w:abstractNum w:abstractNumId="123" w15:restartNumberingAfterBreak="0">
    <w:nsid w:val="4F8C7989"/>
    <w:multiLevelType w:val="hybridMultilevel"/>
    <w:tmpl w:val="07DE369C"/>
    <w:lvl w:ilvl="0" w:tplc="290E4F14">
      <w:start w:val="1"/>
      <w:numFmt w:val="taiwaneseCountingThousand"/>
      <w:lvlText w:val="(%1)"/>
      <w:lvlJc w:val="left"/>
      <w:pPr>
        <w:ind w:left="480" w:hanging="480"/>
      </w:pPr>
      <w:rPr>
        <w:rFonts w:hint="eastAsia"/>
      </w:rPr>
    </w:lvl>
    <w:lvl w:ilvl="1" w:tplc="23B4F90E" w:tentative="1">
      <w:start w:val="1"/>
      <w:numFmt w:val="ideographTraditional"/>
      <w:lvlText w:val="%2、"/>
      <w:lvlJc w:val="left"/>
      <w:pPr>
        <w:ind w:left="960" w:hanging="480"/>
      </w:pPr>
    </w:lvl>
    <w:lvl w:ilvl="2" w:tplc="24E8628E" w:tentative="1">
      <w:start w:val="1"/>
      <w:numFmt w:val="lowerRoman"/>
      <w:lvlText w:val="%3."/>
      <w:lvlJc w:val="right"/>
      <w:pPr>
        <w:ind w:left="1440" w:hanging="480"/>
      </w:pPr>
    </w:lvl>
    <w:lvl w:ilvl="3" w:tplc="495E1420" w:tentative="1">
      <w:start w:val="1"/>
      <w:numFmt w:val="decimal"/>
      <w:lvlText w:val="%4."/>
      <w:lvlJc w:val="left"/>
      <w:pPr>
        <w:ind w:left="1920" w:hanging="480"/>
      </w:pPr>
    </w:lvl>
    <w:lvl w:ilvl="4" w:tplc="62D26A06" w:tentative="1">
      <w:start w:val="1"/>
      <w:numFmt w:val="ideographTraditional"/>
      <w:lvlText w:val="%5、"/>
      <w:lvlJc w:val="left"/>
      <w:pPr>
        <w:ind w:left="2400" w:hanging="480"/>
      </w:pPr>
    </w:lvl>
    <w:lvl w:ilvl="5" w:tplc="E160C4B8" w:tentative="1">
      <w:start w:val="1"/>
      <w:numFmt w:val="lowerRoman"/>
      <w:lvlText w:val="%6."/>
      <w:lvlJc w:val="right"/>
      <w:pPr>
        <w:ind w:left="2880" w:hanging="480"/>
      </w:pPr>
    </w:lvl>
    <w:lvl w:ilvl="6" w:tplc="7B6EC392" w:tentative="1">
      <w:start w:val="1"/>
      <w:numFmt w:val="decimal"/>
      <w:lvlText w:val="%7."/>
      <w:lvlJc w:val="left"/>
      <w:pPr>
        <w:ind w:left="3360" w:hanging="480"/>
      </w:pPr>
    </w:lvl>
    <w:lvl w:ilvl="7" w:tplc="63B8E7AC" w:tentative="1">
      <w:start w:val="1"/>
      <w:numFmt w:val="ideographTraditional"/>
      <w:lvlText w:val="%8、"/>
      <w:lvlJc w:val="left"/>
      <w:pPr>
        <w:ind w:left="3840" w:hanging="480"/>
      </w:pPr>
    </w:lvl>
    <w:lvl w:ilvl="8" w:tplc="46AE107E" w:tentative="1">
      <w:start w:val="1"/>
      <w:numFmt w:val="lowerRoman"/>
      <w:lvlText w:val="%9."/>
      <w:lvlJc w:val="right"/>
      <w:pPr>
        <w:ind w:left="4320" w:hanging="480"/>
      </w:pPr>
    </w:lvl>
  </w:abstractNum>
  <w:abstractNum w:abstractNumId="124" w15:restartNumberingAfterBreak="0">
    <w:nsid w:val="4FD14DEC"/>
    <w:multiLevelType w:val="hybridMultilevel"/>
    <w:tmpl w:val="41D269B4"/>
    <w:lvl w:ilvl="0" w:tplc="5C2EBE18">
      <w:start w:val="1"/>
      <w:numFmt w:val="decimal"/>
      <w:lvlText w:val="(%1)"/>
      <w:lvlJc w:val="left"/>
      <w:pPr>
        <w:ind w:left="480" w:hanging="480"/>
      </w:pPr>
      <w:rPr>
        <w:rFonts w:hint="eastAsia"/>
      </w:rPr>
    </w:lvl>
    <w:lvl w:ilvl="1" w:tplc="28209AAE" w:tentative="1">
      <w:start w:val="1"/>
      <w:numFmt w:val="ideographTraditional"/>
      <w:lvlText w:val="%2、"/>
      <w:lvlJc w:val="left"/>
      <w:pPr>
        <w:ind w:left="960" w:hanging="480"/>
      </w:pPr>
    </w:lvl>
    <w:lvl w:ilvl="2" w:tplc="70807E94" w:tentative="1">
      <w:start w:val="1"/>
      <w:numFmt w:val="lowerRoman"/>
      <w:lvlText w:val="%3."/>
      <w:lvlJc w:val="right"/>
      <w:pPr>
        <w:ind w:left="1440" w:hanging="480"/>
      </w:pPr>
    </w:lvl>
    <w:lvl w:ilvl="3" w:tplc="824C0370" w:tentative="1">
      <w:start w:val="1"/>
      <w:numFmt w:val="decimal"/>
      <w:lvlText w:val="%4."/>
      <w:lvlJc w:val="left"/>
      <w:pPr>
        <w:ind w:left="1920" w:hanging="480"/>
      </w:pPr>
    </w:lvl>
    <w:lvl w:ilvl="4" w:tplc="28D4CC4E" w:tentative="1">
      <w:start w:val="1"/>
      <w:numFmt w:val="ideographTraditional"/>
      <w:lvlText w:val="%5、"/>
      <w:lvlJc w:val="left"/>
      <w:pPr>
        <w:ind w:left="2400" w:hanging="480"/>
      </w:pPr>
    </w:lvl>
    <w:lvl w:ilvl="5" w:tplc="8610A93C" w:tentative="1">
      <w:start w:val="1"/>
      <w:numFmt w:val="lowerRoman"/>
      <w:lvlText w:val="%6."/>
      <w:lvlJc w:val="right"/>
      <w:pPr>
        <w:ind w:left="2880" w:hanging="480"/>
      </w:pPr>
    </w:lvl>
    <w:lvl w:ilvl="6" w:tplc="FAAAD200" w:tentative="1">
      <w:start w:val="1"/>
      <w:numFmt w:val="decimal"/>
      <w:lvlText w:val="%7."/>
      <w:lvlJc w:val="left"/>
      <w:pPr>
        <w:ind w:left="3360" w:hanging="480"/>
      </w:pPr>
    </w:lvl>
    <w:lvl w:ilvl="7" w:tplc="BFBE6BFE" w:tentative="1">
      <w:start w:val="1"/>
      <w:numFmt w:val="ideographTraditional"/>
      <w:lvlText w:val="%8、"/>
      <w:lvlJc w:val="left"/>
      <w:pPr>
        <w:ind w:left="3840" w:hanging="480"/>
      </w:pPr>
    </w:lvl>
    <w:lvl w:ilvl="8" w:tplc="8F7E7C24" w:tentative="1">
      <w:start w:val="1"/>
      <w:numFmt w:val="lowerRoman"/>
      <w:lvlText w:val="%9."/>
      <w:lvlJc w:val="right"/>
      <w:pPr>
        <w:ind w:left="4320" w:hanging="480"/>
      </w:pPr>
    </w:lvl>
  </w:abstractNum>
  <w:abstractNum w:abstractNumId="125" w15:restartNumberingAfterBreak="0">
    <w:nsid w:val="4FF11F80"/>
    <w:multiLevelType w:val="hybridMultilevel"/>
    <w:tmpl w:val="46A6BF0C"/>
    <w:lvl w:ilvl="0" w:tplc="48D688EE">
      <w:start w:val="1"/>
      <w:numFmt w:val="decimal"/>
      <w:lvlText w:val="%1."/>
      <w:lvlJc w:val="left"/>
      <w:pPr>
        <w:ind w:left="480" w:hanging="480"/>
      </w:pPr>
    </w:lvl>
    <w:lvl w:ilvl="1" w:tplc="71E01890" w:tentative="1">
      <w:start w:val="1"/>
      <w:numFmt w:val="ideographTraditional"/>
      <w:lvlText w:val="%2、"/>
      <w:lvlJc w:val="left"/>
      <w:pPr>
        <w:ind w:left="960" w:hanging="480"/>
      </w:pPr>
    </w:lvl>
    <w:lvl w:ilvl="2" w:tplc="AA26E6E0" w:tentative="1">
      <w:start w:val="1"/>
      <w:numFmt w:val="lowerRoman"/>
      <w:lvlText w:val="%3."/>
      <w:lvlJc w:val="right"/>
      <w:pPr>
        <w:ind w:left="1440" w:hanging="480"/>
      </w:pPr>
    </w:lvl>
    <w:lvl w:ilvl="3" w:tplc="A8426B94" w:tentative="1">
      <w:start w:val="1"/>
      <w:numFmt w:val="decimal"/>
      <w:lvlText w:val="%4."/>
      <w:lvlJc w:val="left"/>
      <w:pPr>
        <w:ind w:left="1920" w:hanging="480"/>
      </w:pPr>
    </w:lvl>
    <w:lvl w:ilvl="4" w:tplc="A79EC2DA" w:tentative="1">
      <w:start w:val="1"/>
      <w:numFmt w:val="ideographTraditional"/>
      <w:lvlText w:val="%5、"/>
      <w:lvlJc w:val="left"/>
      <w:pPr>
        <w:ind w:left="2400" w:hanging="480"/>
      </w:pPr>
    </w:lvl>
    <w:lvl w:ilvl="5" w:tplc="B190663E" w:tentative="1">
      <w:start w:val="1"/>
      <w:numFmt w:val="lowerRoman"/>
      <w:lvlText w:val="%6."/>
      <w:lvlJc w:val="right"/>
      <w:pPr>
        <w:ind w:left="2880" w:hanging="480"/>
      </w:pPr>
    </w:lvl>
    <w:lvl w:ilvl="6" w:tplc="F0601EFC" w:tentative="1">
      <w:start w:val="1"/>
      <w:numFmt w:val="decimal"/>
      <w:lvlText w:val="%7."/>
      <w:lvlJc w:val="left"/>
      <w:pPr>
        <w:ind w:left="3360" w:hanging="480"/>
      </w:pPr>
    </w:lvl>
    <w:lvl w:ilvl="7" w:tplc="117C326C" w:tentative="1">
      <w:start w:val="1"/>
      <w:numFmt w:val="ideographTraditional"/>
      <w:lvlText w:val="%8、"/>
      <w:lvlJc w:val="left"/>
      <w:pPr>
        <w:ind w:left="3840" w:hanging="480"/>
      </w:pPr>
    </w:lvl>
    <w:lvl w:ilvl="8" w:tplc="B0264EDC" w:tentative="1">
      <w:start w:val="1"/>
      <w:numFmt w:val="lowerRoman"/>
      <w:lvlText w:val="%9."/>
      <w:lvlJc w:val="right"/>
      <w:pPr>
        <w:ind w:left="4320" w:hanging="480"/>
      </w:pPr>
    </w:lvl>
  </w:abstractNum>
  <w:abstractNum w:abstractNumId="126" w15:restartNumberingAfterBreak="0">
    <w:nsid w:val="50120336"/>
    <w:multiLevelType w:val="hybridMultilevel"/>
    <w:tmpl w:val="D19842A6"/>
    <w:lvl w:ilvl="0" w:tplc="EBC20740">
      <w:start w:val="1"/>
      <w:numFmt w:val="decimal"/>
      <w:lvlText w:val="%1."/>
      <w:lvlJc w:val="left"/>
      <w:pPr>
        <w:ind w:left="2145" w:hanging="480"/>
      </w:pPr>
      <w:rPr>
        <w:rFonts w:hint="eastAsia"/>
      </w:rPr>
    </w:lvl>
    <w:lvl w:ilvl="1" w:tplc="75EA210E">
      <w:start w:val="1"/>
      <w:numFmt w:val="decimal"/>
      <w:lvlText w:val="%2."/>
      <w:lvlJc w:val="left"/>
      <w:pPr>
        <w:ind w:left="2625" w:hanging="480"/>
      </w:pPr>
      <w:rPr>
        <w:rFonts w:hint="default"/>
      </w:rPr>
    </w:lvl>
    <w:lvl w:ilvl="2" w:tplc="818E9A68" w:tentative="1">
      <w:start w:val="1"/>
      <w:numFmt w:val="lowerRoman"/>
      <w:lvlText w:val="%3."/>
      <w:lvlJc w:val="right"/>
      <w:pPr>
        <w:ind w:left="3105" w:hanging="480"/>
      </w:pPr>
    </w:lvl>
    <w:lvl w:ilvl="3" w:tplc="0358A02A" w:tentative="1">
      <w:start w:val="1"/>
      <w:numFmt w:val="decimal"/>
      <w:lvlText w:val="%4."/>
      <w:lvlJc w:val="left"/>
      <w:pPr>
        <w:ind w:left="3585" w:hanging="480"/>
      </w:pPr>
    </w:lvl>
    <w:lvl w:ilvl="4" w:tplc="DAD0089C" w:tentative="1">
      <w:start w:val="1"/>
      <w:numFmt w:val="ideographTraditional"/>
      <w:lvlText w:val="%5、"/>
      <w:lvlJc w:val="left"/>
      <w:pPr>
        <w:ind w:left="4065" w:hanging="480"/>
      </w:pPr>
    </w:lvl>
    <w:lvl w:ilvl="5" w:tplc="ACFCBAAA" w:tentative="1">
      <w:start w:val="1"/>
      <w:numFmt w:val="lowerRoman"/>
      <w:lvlText w:val="%6."/>
      <w:lvlJc w:val="right"/>
      <w:pPr>
        <w:ind w:left="4545" w:hanging="480"/>
      </w:pPr>
    </w:lvl>
    <w:lvl w:ilvl="6" w:tplc="9240363A" w:tentative="1">
      <w:start w:val="1"/>
      <w:numFmt w:val="decimal"/>
      <w:lvlText w:val="%7."/>
      <w:lvlJc w:val="left"/>
      <w:pPr>
        <w:ind w:left="5025" w:hanging="480"/>
      </w:pPr>
    </w:lvl>
    <w:lvl w:ilvl="7" w:tplc="D0DE5B24" w:tentative="1">
      <w:start w:val="1"/>
      <w:numFmt w:val="ideographTraditional"/>
      <w:lvlText w:val="%8、"/>
      <w:lvlJc w:val="left"/>
      <w:pPr>
        <w:ind w:left="5505" w:hanging="480"/>
      </w:pPr>
    </w:lvl>
    <w:lvl w:ilvl="8" w:tplc="C7C66CBA" w:tentative="1">
      <w:start w:val="1"/>
      <w:numFmt w:val="lowerRoman"/>
      <w:lvlText w:val="%9."/>
      <w:lvlJc w:val="right"/>
      <w:pPr>
        <w:ind w:left="5985" w:hanging="480"/>
      </w:pPr>
    </w:lvl>
  </w:abstractNum>
  <w:abstractNum w:abstractNumId="127" w15:restartNumberingAfterBreak="0">
    <w:nsid w:val="5109007E"/>
    <w:multiLevelType w:val="hybridMultilevel"/>
    <w:tmpl w:val="2612FCA0"/>
    <w:lvl w:ilvl="0" w:tplc="1DC8DB7E">
      <w:start w:val="1"/>
      <w:numFmt w:val="taiwaneseCountingThousand"/>
      <w:lvlText w:val="(%1)"/>
      <w:lvlJc w:val="left"/>
      <w:pPr>
        <w:ind w:left="1047" w:hanging="480"/>
      </w:pPr>
      <w:rPr>
        <w:rFonts w:hint="eastAsia"/>
      </w:rPr>
    </w:lvl>
    <w:lvl w:ilvl="1" w:tplc="3188B460">
      <w:start w:val="1"/>
      <w:numFmt w:val="ideographTraditional"/>
      <w:lvlText w:val="%2、"/>
      <w:lvlJc w:val="left"/>
      <w:pPr>
        <w:ind w:left="1527" w:hanging="480"/>
      </w:pPr>
    </w:lvl>
    <w:lvl w:ilvl="2" w:tplc="34B2EDD4">
      <w:start w:val="1"/>
      <w:numFmt w:val="lowerRoman"/>
      <w:lvlText w:val="%3."/>
      <w:lvlJc w:val="right"/>
      <w:pPr>
        <w:ind w:left="2007" w:hanging="480"/>
      </w:pPr>
    </w:lvl>
    <w:lvl w:ilvl="3" w:tplc="8BD4AF4C">
      <w:start w:val="1"/>
      <w:numFmt w:val="decimal"/>
      <w:lvlText w:val="%4."/>
      <w:lvlJc w:val="left"/>
      <w:pPr>
        <w:ind w:left="2487" w:hanging="480"/>
      </w:pPr>
    </w:lvl>
    <w:lvl w:ilvl="4" w:tplc="9572B210">
      <w:start w:val="1"/>
      <w:numFmt w:val="ideographTraditional"/>
      <w:lvlText w:val="%5、"/>
      <w:lvlJc w:val="left"/>
      <w:pPr>
        <w:ind w:left="2967" w:hanging="480"/>
      </w:pPr>
    </w:lvl>
    <w:lvl w:ilvl="5" w:tplc="B7748630">
      <w:start w:val="1"/>
      <w:numFmt w:val="lowerRoman"/>
      <w:lvlText w:val="%6."/>
      <w:lvlJc w:val="right"/>
      <w:pPr>
        <w:ind w:left="3447" w:hanging="480"/>
      </w:pPr>
    </w:lvl>
    <w:lvl w:ilvl="6" w:tplc="632E7552">
      <w:start w:val="1"/>
      <w:numFmt w:val="decimal"/>
      <w:lvlText w:val="%7."/>
      <w:lvlJc w:val="left"/>
      <w:pPr>
        <w:ind w:left="3927" w:hanging="480"/>
      </w:pPr>
    </w:lvl>
    <w:lvl w:ilvl="7" w:tplc="520CF57C">
      <w:start w:val="1"/>
      <w:numFmt w:val="ideographTraditional"/>
      <w:lvlText w:val="%8、"/>
      <w:lvlJc w:val="left"/>
      <w:pPr>
        <w:ind w:left="4407" w:hanging="480"/>
      </w:pPr>
    </w:lvl>
    <w:lvl w:ilvl="8" w:tplc="3984D5A8">
      <w:start w:val="1"/>
      <w:numFmt w:val="lowerRoman"/>
      <w:lvlText w:val="%9."/>
      <w:lvlJc w:val="right"/>
      <w:pPr>
        <w:ind w:left="4887" w:hanging="480"/>
      </w:pPr>
    </w:lvl>
  </w:abstractNum>
  <w:abstractNum w:abstractNumId="128" w15:restartNumberingAfterBreak="0">
    <w:nsid w:val="51C95431"/>
    <w:multiLevelType w:val="hybridMultilevel"/>
    <w:tmpl w:val="13006946"/>
    <w:lvl w:ilvl="0" w:tplc="88CC88D0">
      <w:start w:val="1"/>
      <w:numFmt w:val="decimal"/>
      <w:lvlText w:val="%1."/>
      <w:lvlJc w:val="left"/>
      <w:pPr>
        <w:ind w:left="480" w:hanging="480"/>
      </w:pPr>
    </w:lvl>
    <w:lvl w:ilvl="1" w:tplc="3F062290" w:tentative="1">
      <w:start w:val="1"/>
      <w:numFmt w:val="ideographTraditional"/>
      <w:lvlText w:val="%2、"/>
      <w:lvlJc w:val="left"/>
      <w:pPr>
        <w:ind w:left="960" w:hanging="480"/>
      </w:pPr>
    </w:lvl>
    <w:lvl w:ilvl="2" w:tplc="4E08FED0" w:tentative="1">
      <w:start w:val="1"/>
      <w:numFmt w:val="lowerRoman"/>
      <w:lvlText w:val="%3."/>
      <w:lvlJc w:val="right"/>
      <w:pPr>
        <w:ind w:left="1440" w:hanging="480"/>
      </w:pPr>
    </w:lvl>
    <w:lvl w:ilvl="3" w:tplc="01D6E864" w:tentative="1">
      <w:start w:val="1"/>
      <w:numFmt w:val="decimal"/>
      <w:lvlText w:val="%4."/>
      <w:lvlJc w:val="left"/>
      <w:pPr>
        <w:ind w:left="1920" w:hanging="480"/>
      </w:pPr>
    </w:lvl>
    <w:lvl w:ilvl="4" w:tplc="030E92FA" w:tentative="1">
      <w:start w:val="1"/>
      <w:numFmt w:val="ideographTraditional"/>
      <w:lvlText w:val="%5、"/>
      <w:lvlJc w:val="left"/>
      <w:pPr>
        <w:ind w:left="2400" w:hanging="480"/>
      </w:pPr>
    </w:lvl>
    <w:lvl w:ilvl="5" w:tplc="08F4B932" w:tentative="1">
      <w:start w:val="1"/>
      <w:numFmt w:val="lowerRoman"/>
      <w:lvlText w:val="%6."/>
      <w:lvlJc w:val="right"/>
      <w:pPr>
        <w:ind w:left="2880" w:hanging="480"/>
      </w:pPr>
    </w:lvl>
    <w:lvl w:ilvl="6" w:tplc="63C020F0" w:tentative="1">
      <w:start w:val="1"/>
      <w:numFmt w:val="decimal"/>
      <w:lvlText w:val="%7."/>
      <w:lvlJc w:val="left"/>
      <w:pPr>
        <w:ind w:left="3360" w:hanging="480"/>
      </w:pPr>
    </w:lvl>
    <w:lvl w:ilvl="7" w:tplc="00CE494C" w:tentative="1">
      <w:start w:val="1"/>
      <w:numFmt w:val="ideographTraditional"/>
      <w:lvlText w:val="%8、"/>
      <w:lvlJc w:val="left"/>
      <w:pPr>
        <w:ind w:left="3840" w:hanging="480"/>
      </w:pPr>
    </w:lvl>
    <w:lvl w:ilvl="8" w:tplc="7C727E88" w:tentative="1">
      <w:start w:val="1"/>
      <w:numFmt w:val="lowerRoman"/>
      <w:lvlText w:val="%9."/>
      <w:lvlJc w:val="right"/>
      <w:pPr>
        <w:ind w:left="4320" w:hanging="480"/>
      </w:pPr>
    </w:lvl>
  </w:abstractNum>
  <w:abstractNum w:abstractNumId="129" w15:restartNumberingAfterBreak="0">
    <w:nsid w:val="535E12F8"/>
    <w:multiLevelType w:val="hybridMultilevel"/>
    <w:tmpl w:val="983E23CC"/>
    <w:lvl w:ilvl="0" w:tplc="7D4E84B6">
      <w:start w:val="11"/>
      <w:numFmt w:val="taiwaneseCountingThousand"/>
      <w:lvlText w:val="%1、"/>
      <w:lvlJc w:val="left"/>
      <w:pPr>
        <w:ind w:left="480" w:hanging="480"/>
      </w:pPr>
      <w:rPr>
        <w:rFonts w:hint="eastAsia"/>
      </w:rPr>
    </w:lvl>
    <w:lvl w:ilvl="1" w:tplc="B0B47D7A" w:tentative="1">
      <w:start w:val="1"/>
      <w:numFmt w:val="ideographTraditional"/>
      <w:lvlText w:val="%2、"/>
      <w:lvlJc w:val="left"/>
      <w:pPr>
        <w:ind w:left="960" w:hanging="480"/>
      </w:pPr>
    </w:lvl>
    <w:lvl w:ilvl="2" w:tplc="2B2EF292" w:tentative="1">
      <w:start w:val="1"/>
      <w:numFmt w:val="lowerRoman"/>
      <w:lvlText w:val="%3."/>
      <w:lvlJc w:val="right"/>
      <w:pPr>
        <w:ind w:left="1440" w:hanging="480"/>
      </w:pPr>
    </w:lvl>
    <w:lvl w:ilvl="3" w:tplc="633A3856" w:tentative="1">
      <w:start w:val="1"/>
      <w:numFmt w:val="decimal"/>
      <w:lvlText w:val="%4."/>
      <w:lvlJc w:val="left"/>
      <w:pPr>
        <w:ind w:left="1920" w:hanging="480"/>
      </w:pPr>
    </w:lvl>
    <w:lvl w:ilvl="4" w:tplc="BB44A198" w:tentative="1">
      <w:start w:val="1"/>
      <w:numFmt w:val="ideographTraditional"/>
      <w:lvlText w:val="%5、"/>
      <w:lvlJc w:val="left"/>
      <w:pPr>
        <w:ind w:left="2400" w:hanging="480"/>
      </w:pPr>
    </w:lvl>
    <w:lvl w:ilvl="5" w:tplc="C0868996" w:tentative="1">
      <w:start w:val="1"/>
      <w:numFmt w:val="lowerRoman"/>
      <w:lvlText w:val="%6."/>
      <w:lvlJc w:val="right"/>
      <w:pPr>
        <w:ind w:left="2880" w:hanging="480"/>
      </w:pPr>
    </w:lvl>
    <w:lvl w:ilvl="6" w:tplc="C9509FB0" w:tentative="1">
      <w:start w:val="1"/>
      <w:numFmt w:val="decimal"/>
      <w:lvlText w:val="%7."/>
      <w:lvlJc w:val="left"/>
      <w:pPr>
        <w:ind w:left="3360" w:hanging="480"/>
      </w:pPr>
    </w:lvl>
    <w:lvl w:ilvl="7" w:tplc="C3EA6E40" w:tentative="1">
      <w:start w:val="1"/>
      <w:numFmt w:val="ideographTraditional"/>
      <w:lvlText w:val="%8、"/>
      <w:lvlJc w:val="left"/>
      <w:pPr>
        <w:ind w:left="3840" w:hanging="480"/>
      </w:pPr>
    </w:lvl>
    <w:lvl w:ilvl="8" w:tplc="0230566C" w:tentative="1">
      <w:start w:val="1"/>
      <w:numFmt w:val="lowerRoman"/>
      <w:lvlText w:val="%9."/>
      <w:lvlJc w:val="right"/>
      <w:pPr>
        <w:ind w:left="4320" w:hanging="480"/>
      </w:pPr>
    </w:lvl>
  </w:abstractNum>
  <w:abstractNum w:abstractNumId="130" w15:restartNumberingAfterBreak="0">
    <w:nsid w:val="55D5163C"/>
    <w:multiLevelType w:val="hybridMultilevel"/>
    <w:tmpl w:val="A9EE833C"/>
    <w:lvl w:ilvl="0" w:tplc="71286FBE">
      <w:start w:val="1"/>
      <w:numFmt w:val="taiwaneseCountingThousand"/>
      <w:lvlText w:val="(%1)"/>
      <w:lvlJc w:val="left"/>
      <w:pPr>
        <w:ind w:left="480" w:hanging="480"/>
      </w:pPr>
      <w:rPr>
        <w:rFonts w:hint="eastAsia"/>
      </w:rPr>
    </w:lvl>
    <w:lvl w:ilvl="1" w:tplc="26CEF34C" w:tentative="1">
      <w:start w:val="1"/>
      <w:numFmt w:val="ideographTraditional"/>
      <w:lvlText w:val="%2、"/>
      <w:lvlJc w:val="left"/>
      <w:pPr>
        <w:ind w:left="960" w:hanging="480"/>
      </w:pPr>
    </w:lvl>
    <w:lvl w:ilvl="2" w:tplc="594AD516" w:tentative="1">
      <w:start w:val="1"/>
      <w:numFmt w:val="lowerRoman"/>
      <w:lvlText w:val="%3."/>
      <w:lvlJc w:val="right"/>
      <w:pPr>
        <w:ind w:left="1440" w:hanging="480"/>
      </w:pPr>
    </w:lvl>
    <w:lvl w:ilvl="3" w:tplc="35BA7E74" w:tentative="1">
      <w:start w:val="1"/>
      <w:numFmt w:val="decimal"/>
      <w:lvlText w:val="%4."/>
      <w:lvlJc w:val="left"/>
      <w:pPr>
        <w:ind w:left="1920" w:hanging="480"/>
      </w:pPr>
    </w:lvl>
    <w:lvl w:ilvl="4" w:tplc="AA38C6BC" w:tentative="1">
      <w:start w:val="1"/>
      <w:numFmt w:val="ideographTraditional"/>
      <w:lvlText w:val="%5、"/>
      <w:lvlJc w:val="left"/>
      <w:pPr>
        <w:ind w:left="2400" w:hanging="480"/>
      </w:pPr>
    </w:lvl>
    <w:lvl w:ilvl="5" w:tplc="8D2EA69A" w:tentative="1">
      <w:start w:val="1"/>
      <w:numFmt w:val="lowerRoman"/>
      <w:lvlText w:val="%6."/>
      <w:lvlJc w:val="right"/>
      <w:pPr>
        <w:ind w:left="2880" w:hanging="480"/>
      </w:pPr>
    </w:lvl>
    <w:lvl w:ilvl="6" w:tplc="EEE08D0A" w:tentative="1">
      <w:start w:val="1"/>
      <w:numFmt w:val="decimal"/>
      <w:lvlText w:val="%7."/>
      <w:lvlJc w:val="left"/>
      <w:pPr>
        <w:ind w:left="3360" w:hanging="480"/>
      </w:pPr>
    </w:lvl>
    <w:lvl w:ilvl="7" w:tplc="60BC900E" w:tentative="1">
      <w:start w:val="1"/>
      <w:numFmt w:val="ideographTraditional"/>
      <w:lvlText w:val="%8、"/>
      <w:lvlJc w:val="left"/>
      <w:pPr>
        <w:ind w:left="3840" w:hanging="480"/>
      </w:pPr>
    </w:lvl>
    <w:lvl w:ilvl="8" w:tplc="F6CE02A8" w:tentative="1">
      <w:start w:val="1"/>
      <w:numFmt w:val="lowerRoman"/>
      <w:lvlText w:val="%9."/>
      <w:lvlJc w:val="right"/>
      <w:pPr>
        <w:ind w:left="4320" w:hanging="480"/>
      </w:pPr>
    </w:lvl>
  </w:abstractNum>
  <w:abstractNum w:abstractNumId="131" w15:restartNumberingAfterBreak="0">
    <w:nsid w:val="574E06D0"/>
    <w:multiLevelType w:val="hybridMultilevel"/>
    <w:tmpl w:val="908CB812"/>
    <w:lvl w:ilvl="0" w:tplc="7AC44202">
      <w:start w:val="1"/>
      <w:numFmt w:val="ideographLegalTraditional"/>
      <w:lvlText w:val="%1、"/>
      <w:lvlJc w:val="left"/>
      <w:pPr>
        <w:ind w:left="480" w:hanging="480"/>
      </w:pPr>
    </w:lvl>
    <w:lvl w:ilvl="1" w:tplc="CC380E62">
      <w:start w:val="1"/>
      <w:numFmt w:val="ideographTraditional"/>
      <w:lvlText w:val="%2、"/>
      <w:lvlJc w:val="left"/>
      <w:pPr>
        <w:ind w:left="960" w:hanging="480"/>
      </w:pPr>
    </w:lvl>
    <w:lvl w:ilvl="2" w:tplc="144601A6">
      <w:start w:val="1"/>
      <w:numFmt w:val="lowerRoman"/>
      <w:lvlText w:val="%3."/>
      <w:lvlJc w:val="right"/>
      <w:pPr>
        <w:ind w:left="1440" w:hanging="480"/>
      </w:pPr>
    </w:lvl>
    <w:lvl w:ilvl="3" w:tplc="7D604328">
      <w:start w:val="1"/>
      <w:numFmt w:val="decimal"/>
      <w:lvlText w:val="%4."/>
      <w:lvlJc w:val="left"/>
      <w:pPr>
        <w:ind w:left="1920" w:hanging="480"/>
      </w:pPr>
    </w:lvl>
    <w:lvl w:ilvl="4" w:tplc="B406D81E">
      <w:start w:val="1"/>
      <w:numFmt w:val="ideographTraditional"/>
      <w:lvlText w:val="%5、"/>
      <w:lvlJc w:val="left"/>
      <w:pPr>
        <w:ind w:left="2400" w:hanging="480"/>
      </w:pPr>
    </w:lvl>
    <w:lvl w:ilvl="5" w:tplc="A8FAFE74">
      <w:start w:val="1"/>
      <w:numFmt w:val="lowerRoman"/>
      <w:lvlText w:val="%6."/>
      <w:lvlJc w:val="right"/>
      <w:pPr>
        <w:ind w:left="2880" w:hanging="480"/>
      </w:pPr>
    </w:lvl>
    <w:lvl w:ilvl="6" w:tplc="3F4218E4">
      <w:start w:val="1"/>
      <w:numFmt w:val="decimal"/>
      <w:lvlText w:val="%7."/>
      <w:lvlJc w:val="left"/>
      <w:pPr>
        <w:ind w:left="3360" w:hanging="480"/>
      </w:pPr>
    </w:lvl>
    <w:lvl w:ilvl="7" w:tplc="2880FD6A">
      <w:start w:val="1"/>
      <w:numFmt w:val="ideographTraditional"/>
      <w:lvlText w:val="%8、"/>
      <w:lvlJc w:val="left"/>
      <w:pPr>
        <w:ind w:left="3840" w:hanging="480"/>
      </w:pPr>
    </w:lvl>
    <w:lvl w:ilvl="8" w:tplc="70EA4522">
      <w:start w:val="1"/>
      <w:numFmt w:val="lowerRoman"/>
      <w:lvlText w:val="%9."/>
      <w:lvlJc w:val="right"/>
      <w:pPr>
        <w:ind w:left="4320" w:hanging="480"/>
      </w:pPr>
    </w:lvl>
  </w:abstractNum>
  <w:abstractNum w:abstractNumId="132" w15:restartNumberingAfterBreak="0">
    <w:nsid w:val="57621524"/>
    <w:multiLevelType w:val="hybridMultilevel"/>
    <w:tmpl w:val="DB6AF4A0"/>
    <w:lvl w:ilvl="0" w:tplc="69ECFDD2">
      <w:start w:val="1"/>
      <w:numFmt w:val="taiwaneseCountingThousand"/>
      <w:lvlText w:val="(%1)"/>
      <w:lvlJc w:val="left"/>
      <w:pPr>
        <w:ind w:left="480" w:hanging="480"/>
      </w:pPr>
      <w:rPr>
        <w:rFonts w:hint="eastAsia"/>
      </w:rPr>
    </w:lvl>
    <w:lvl w:ilvl="1" w:tplc="FF0E5B12" w:tentative="1">
      <w:start w:val="1"/>
      <w:numFmt w:val="ideographTraditional"/>
      <w:lvlText w:val="%2、"/>
      <w:lvlJc w:val="left"/>
      <w:pPr>
        <w:ind w:left="960" w:hanging="480"/>
      </w:pPr>
    </w:lvl>
    <w:lvl w:ilvl="2" w:tplc="32DA5B62" w:tentative="1">
      <w:start w:val="1"/>
      <w:numFmt w:val="lowerRoman"/>
      <w:lvlText w:val="%3."/>
      <w:lvlJc w:val="right"/>
      <w:pPr>
        <w:ind w:left="1440" w:hanging="480"/>
      </w:pPr>
    </w:lvl>
    <w:lvl w:ilvl="3" w:tplc="540A6CC4" w:tentative="1">
      <w:start w:val="1"/>
      <w:numFmt w:val="decimal"/>
      <w:lvlText w:val="%4."/>
      <w:lvlJc w:val="left"/>
      <w:pPr>
        <w:ind w:left="1920" w:hanging="480"/>
      </w:pPr>
    </w:lvl>
    <w:lvl w:ilvl="4" w:tplc="02B656D2" w:tentative="1">
      <w:start w:val="1"/>
      <w:numFmt w:val="ideographTraditional"/>
      <w:lvlText w:val="%5、"/>
      <w:lvlJc w:val="left"/>
      <w:pPr>
        <w:ind w:left="2400" w:hanging="480"/>
      </w:pPr>
    </w:lvl>
    <w:lvl w:ilvl="5" w:tplc="3420FC68" w:tentative="1">
      <w:start w:val="1"/>
      <w:numFmt w:val="lowerRoman"/>
      <w:lvlText w:val="%6."/>
      <w:lvlJc w:val="right"/>
      <w:pPr>
        <w:ind w:left="2880" w:hanging="480"/>
      </w:pPr>
    </w:lvl>
    <w:lvl w:ilvl="6" w:tplc="A9164006" w:tentative="1">
      <w:start w:val="1"/>
      <w:numFmt w:val="decimal"/>
      <w:lvlText w:val="%7."/>
      <w:lvlJc w:val="left"/>
      <w:pPr>
        <w:ind w:left="3360" w:hanging="480"/>
      </w:pPr>
    </w:lvl>
    <w:lvl w:ilvl="7" w:tplc="7D42EBE4" w:tentative="1">
      <w:start w:val="1"/>
      <w:numFmt w:val="ideographTraditional"/>
      <w:lvlText w:val="%8、"/>
      <w:lvlJc w:val="left"/>
      <w:pPr>
        <w:ind w:left="3840" w:hanging="480"/>
      </w:pPr>
    </w:lvl>
    <w:lvl w:ilvl="8" w:tplc="091A74C4" w:tentative="1">
      <w:start w:val="1"/>
      <w:numFmt w:val="lowerRoman"/>
      <w:lvlText w:val="%9."/>
      <w:lvlJc w:val="right"/>
      <w:pPr>
        <w:ind w:left="4320" w:hanging="480"/>
      </w:pPr>
    </w:lvl>
  </w:abstractNum>
  <w:abstractNum w:abstractNumId="133" w15:restartNumberingAfterBreak="0">
    <w:nsid w:val="58656601"/>
    <w:multiLevelType w:val="hybridMultilevel"/>
    <w:tmpl w:val="24E6FF00"/>
    <w:lvl w:ilvl="0" w:tplc="F30A7BE4">
      <w:start w:val="1"/>
      <w:numFmt w:val="decimal"/>
      <w:lvlText w:val="%1."/>
      <w:lvlJc w:val="left"/>
      <w:pPr>
        <w:ind w:left="480" w:hanging="480"/>
      </w:pPr>
    </w:lvl>
    <w:lvl w:ilvl="1" w:tplc="5D2A768A" w:tentative="1">
      <w:start w:val="1"/>
      <w:numFmt w:val="ideographTraditional"/>
      <w:lvlText w:val="%2、"/>
      <w:lvlJc w:val="left"/>
      <w:pPr>
        <w:ind w:left="960" w:hanging="480"/>
      </w:pPr>
    </w:lvl>
    <w:lvl w:ilvl="2" w:tplc="0986C028" w:tentative="1">
      <w:start w:val="1"/>
      <w:numFmt w:val="lowerRoman"/>
      <w:lvlText w:val="%3."/>
      <w:lvlJc w:val="right"/>
      <w:pPr>
        <w:ind w:left="1440" w:hanging="480"/>
      </w:pPr>
    </w:lvl>
    <w:lvl w:ilvl="3" w:tplc="468481C0" w:tentative="1">
      <w:start w:val="1"/>
      <w:numFmt w:val="decimal"/>
      <w:lvlText w:val="%4."/>
      <w:lvlJc w:val="left"/>
      <w:pPr>
        <w:ind w:left="1920" w:hanging="480"/>
      </w:pPr>
    </w:lvl>
    <w:lvl w:ilvl="4" w:tplc="231AF740" w:tentative="1">
      <w:start w:val="1"/>
      <w:numFmt w:val="ideographTraditional"/>
      <w:lvlText w:val="%5、"/>
      <w:lvlJc w:val="left"/>
      <w:pPr>
        <w:ind w:left="2400" w:hanging="480"/>
      </w:pPr>
    </w:lvl>
    <w:lvl w:ilvl="5" w:tplc="090EB04E" w:tentative="1">
      <w:start w:val="1"/>
      <w:numFmt w:val="lowerRoman"/>
      <w:lvlText w:val="%6."/>
      <w:lvlJc w:val="right"/>
      <w:pPr>
        <w:ind w:left="2880" w:hanging="480"/>
      </w:pPr>
    </w:lvl>
    <w:lvl w:ilvl="6" w:tplc="446E7BA4" w:tentative="1">
      <w:start w:val="1"/>
      <w:numFmt w:val="decimal"/>
      <w:lvlText w:val="%7."/>
      <w:lvlJc w:val="left"/>
      <w:pPr>
        <w:ind w:left="3360" w:hanging="480"/>
      </w:pPr>
    </w:lvl>
    <w:lvl w:ilvl="7" w:tplc="E902A566" w:tentative="1">
      <w:start w:val="1"/>
      <w:numFmt w:val="ideographTraditional"/>
      <w:lvlText w:val="%8、"/>
      <w:lvlJc w:val="left"/>
      <w:pPr>
        <w:ind w:left="3840" w:hanging="480"/>
      </w:pPr>
    </w:lvl>
    <w:lvl w:ilvl="8" w:tplc="ADB69306" w:tentative="1">
      <w:start w:val="1"/>
      <w:numFmt w:val="lowerRoman"/>
      <w:lvlText w:val="%9."/>
      <w:lvlJc w:val="right"/>
      <w:pPr>
        <w:ind w:left="4320" w:hanging="480"/>
      </w:pPr>
    </w:lvl>
  </w:abstractNum>
  <w:abstractNum w:abstractNumId="134" w15:restartNumberingAfterBreak="0">
    <w:nsid w:val="58877D5A"/>
    <w:multiLevelType w:val="hybridMultilevel"/>
    <w:tmpl w:val="904E747C"/>
    <w:lvl w:ilvl="0" w:tplc="4CC6ABF6">
      <w:start w:val="7"/>
      <w:numFmt w:val="ideographLegalTraditional"/>
      <w:lvlText w:val="%1."/>
      <w:lvlJc w:val="left"/>
      <w:pPr>
        <w:ind w:left="360" w:hanging="360"/>
      </w:pPr>
      <w:rPr>
        <w:rFonts w:hint="default"/>
      </w:rPr>
    </w:lvl>
    <w:lvl w:ilvl="1" w:tplc="7CEA7E32" w:tentative="1">
      <w:start w:val="1"/>
      <w:numFmt w:val="ideographTraditional"/>
      <w:lvlText w:val="%2、"/>
      <w:lvlJc w:val="left"/>
      <w:pPr>
        <w:ind w:left="960" w:hanging="480"/>
      </w:pPr>
    </w:lvl>
    <w:lvl w:ilvl="2" w:tplc="C7AE07F0" w:tentative="1">
      <w:start w:val="1"/>
      <w:numFmt w:val="lowerRoman"/>
      <w:lvlText w:val="%3."/>
      <w:lvlJc w:val="right"/>
      <w:pPr>
        <w:ind w:left="1440" w:hanging="480"/>
      </w:pPr>
    </w:lvl>
    <w:lvl w:ilvl="3" w:tplc="CB66C0BE" w:tentative="1">
      <w:start w:val="1"/>
      <w:numFmt w:val="decimal"/>
      <w:lvlText w:val="%4."/>
      <w:lvlJc w:val="left"/>
      <w:pPr>
        <w:ind w:left="1920" w:hanging="480"/>
      </w:pPr>
    </w:lvl>
    <w:lvl w:ilvl="4" w:tplc="A9DCF534" w:tentative="1">
      <w:start w:val="1"/>
      <w:numFmt w:val="ideographTraditional"/>
      <w:lvlText w:val="%5、"/>
      <w:lvlJc w:val="left"/>
      <w:pPr>
        <w:ind w:left="2400" w:hanging="480"/>
      </w:pPr>
    </w:lvl>
    <w:lvl w:ilvl="5" w:tplc="4E6E5964" w:tentative="1">
      <w:start w:val="1"/>
      <w:numFmt w:val="lowerRoman"/>
      <w:lvlText w:val="%6."/>
      <w:lvlJc w:val="right"/>
      <w:pPr>
        <w:ind w:left="2880" w:hanging="480"/>
      </w:pPr>
    </w:lvl>
    <w:lvl w:ilvl="6" w:tplc="D5AE2FE4" w:tentative="1">
      <w:start w:val="1"/>
      <w:numFmt w:val="decimal"/>
      <w:lvlText w:val="%7."/>
      <w:lvlJc w:val="left"/>
      <w:pPr>
        <w:ind w:left="3360" w:hanging="480"/>
      </w:pPr>
    </w:lvl>
    <w:lvl w:ilvl="7" w:tplc="CD340314" w:tentative="1">
      <w:start w:val="1"/>
      <w:numFmt w:val="ideographTraditional"/>
      <w:lvlText w:val="%8、"/>
      <w:lvlJc w:val="left"/>
      <w:pPr>
        <w:ind w:left="3840" w:hanging="480"/>
      </w:pPr>
    </w:lvl>
    <w:lvl w:ilvl="8" w:tplc="65B8E3A0" w:tentative="1">
      <w:start w:val="1"/>
      <w:numFmt w:val="lowerRoman"/>
      <w:lvlText w:val="%9."/>
      <w:lvlJc w:val="right"/>
      <w:pPr>
        <w:ind w:left="4320" w:hanging="480"/>
      </w:pPr>
    </w:lvl>
  </w:abstractNum>
  <w:abstractNum w:abstractNumId="135" w15:restartNumberingAfterBreak="0">
    <w:nsid w:val="58EA49D7"/>
    <w:multiLevelType w:val="hybridMultilevel"/>
    <w:tmpl w:val="5F305390"/>
    <w:lvl w:ilvl="0" w:tplc="0C0CAA38">
      <w:start w:val="1"/>
      <w:numFmt w:val="taiwaneseCountingThousand"/>
      <w:lvlText w:val="(%1)、"/>
      <w:lvlJc w:val="left"/>
      <w:pPr>
        <w:ind w:left="480" w:hanging="480"/>
      </w:pPr>
    </w:lvl>
    <w:lvl w:ilvl="1" w:tplc="BA7CDB66">
      <w:start w:val="1"/>
      <w:numFmt w:val="ideographTraditional"/>
      <w:lvlText w:val="%2、"/>
      <w:lvlJc w:val="left"/>
      <w:pPr>
        <w:ind w:left="960" w:hanging="480"/>
      </w:pPr>
    </w:lvl>
    <w:lvl w:ilvl="2" w:tplc="6B868DC0">
      <w:start w:val="1"/>
      <w:numFmt w:val="lowerRoman"/>
      <w:lvlText w:val="%3."/>
      <w:lvlJc w:val="right"/>
      <w:pPr>
        <w:ind w:left="1440" w:hanging="480"/>
      </w:pPr>
    </w:lvl>
    <w:lvl w:ilvl="3" w:tplc="812009C2">
      <w:start w:val="1"/>
      <w:numFmt w:val="decimal"/>
      <w:lvlText w:val="%4."/>
      <w:lvlJc w:val="left"/>
      <w:pPr>
        <w:ind w:left="1920" w:hanging="480"/>
      </w:pPr>
    </w:lvl>
    <w:lvl w:ilvl="4" w:tplc="D0E46918">
      <w:start w:val="1"/>
      <w:numFmt w:val="ideographTraditional"/>
      <w:lvlText w:val="%5、"/>
      <w:lvlJc w:val="left"/>
      <w:pPr>
        <w:ind w:left="2400" w:hanging="480"/>
      </w:pPr>
    </w:lvl>
    <w:lvl w:ilvl="5" w:tplc="228A8D16">
      <w:start w:val="1"/>
      <w:numFmt w:val="lowerRoman"/>
      <w:lvlText w:val="%6."/>
      <w:lvlJc w:val="right"/>
      <w:pPr>
        <w:ind w:left="2880" w:hanging="480"/>
      </w:pPr>
    </w:lvl>
    <w:lvl w:ilvl="6" w:tplc="08BC5590">
      <w:start w:val="1"/>
      <w:numFmt w:val="decimal"/>
      <w:lvlText w:val="%7."/>
      <w:lvlJc w:val="left"/>
      <w:pPr>
        <w:ind w:left="3360" w:hanging="480"/>
      </w:pPr>
    </w:lvl>
    <w:lvl w:ilvl="7" w:tplc="E86AC3D2">
      <w:start w:val="1"/>
      <w:numFmt w:val="ideographTraditional"/>
      <w:lvlText w:val="%8、"/>
      <w:lvlJc w:val="left"/>
      <w:pPr>
        <w:ind w:left="3840" w:hanging="480"/>
      </w:pPr>
    </w:lvl>
    <w:lvl w:ilvl="8" w:tplc="CD163B36">
      <w:start w:val="1"/>
      <w:numFmt w:val="lowerRoman"/>
      <w:lvlText w:val="%9."/>
      <w:lvlJc w:val="right"/>
      <w:pPr>
        <w:ind w:left="4320" w:hanging="480"/>
      </w:pPr>
    </w:lvl>
  </w:abstractNum>
  <w:abstractNum w:abstractNumId="136" w15:restartNumberingAfterBreak="0">
    <w:nsid w:val="58F73BA7"/>
    <w:multiLevelType w:val="hybridMultilevel"/>
    <w:tmpl w:val="C80645DA"/>
    <w:lvl w:ilvl="0" w:tplc="EC5E931E">
      <w:start w:val="1"/>
      <w:numFmt w:val="decimal"/>
      <w:lvlText w:val="%1."/>
      <w:lvlJc w:val="left"/>
      <w:pPr>
        <w:ind w:left="480" w:hanging="480"/>
      </w:pPr>
    </w:lvl>
    <w:lvl w:ilvl="1" w:tplc="7E24AB20" w:tentative="1">
      <w:start w:val="1"/>
      <w:numFmt w:val="ideographTraditional"/>
      <w:lvlText w:val="%2、"/>
      <w:lvlJc w:val="left"/>
      <w:pPr>
        <w:ind w:left="960" w:hanging="480"/>
      </w:pPr>
    </w:lvl>
    <w:lvl w:ilvl="2" w:tplc="6D26CB8C" w:tentative="1">
      <w:start w:val="1"/>
      <w:numFmt w:val="lowerRoman"/>
      <w:lvlText w:val="%3."/>
      <w:lvlJc w:val="right"/>
      <w:pPr>
        <w:ind w:left="1440" w:hanging="480"/>
      </w:pPr>
    </w:lvl>
    <w:lvl w:ilvl="3" w:tplc="3C7CEC14" w:tentative="1">
      <w:start w:val="1"/>
      <w:numFmt w:val="decimal"/>
      <w:lvlText w:val="%4."/>
      <w:lvlJc w:val="left"/>
      <w:pPr>
        <w:ind w:left="1920" w:hanging="480"/>
      </w:pPr>
    </w:lvl>
    <w:lvl w:ilvl="4" w:tplc="44141606" w:tentative="1">
      <w:start w:val="1"/>
      <w:numFmt w:val="ideographTraditional"/>
      <w:lvlText w:val="%5、"/>
      <w:lvlJc w:val="left"/>
      <w:pPr>
        <w:ind w:left="2400" w:hanging="480"/>
      </w:pPr>
    </w:lvl>
    <w:lvl w:ilvl="5" w:tplc="538487B6" w:tentative="1">
      <w:start w:val="1"/>
      <w:numFmt w:val="lowerRoman"/>
      <w:lvlText w:val="%6."/>
      <w:lvlJc w:val="right"/>
      <w:pPr>
        <w:ind w:left="2880" w:hanging="480"/>
      </w:pPr>
    </w:lvl>
    <w:lvl w:ilvl="6" w:tplc="DDA80FD4" w:tentative="1">
      <w:start w:val="1"/>
      <w:numFmt w:val="decimal"/>
      <w:lvlText w:val="%7."/>
      <w:lvlJc w:val="left"/>
      <w:pPr>
        <w:ind w:left="3360" w:hanging="480"/>
      </w:pPr>
    </w:lvl>
    <w:lvl w:ilvl="7" w:tplc="747A05AE" w:tentative="1">
      <w:start w:val="1"/>
      <w:numFmt w:val="ideographTraditional"/>
      <w:lvlText w:val="%8、"/>
      <w:lvlJc w:val="left"/>
      <w:pPr>
        <w:ind w:left="3840" w:hanging="480"/>
      </w:pPr>
    </w:lvl>
    <w:lvl w:ilvl="8" w:tplc="27568B40" w:tentative="1">
      <w:start w:val="1"/>
      <w:numFmt w:val="lowerRoman"/>
      <w:lvlText w:val="%9."/>
      <w:lvlJc w:val="right"/>
      <w:pPr>
        <w:ind w:left="4320" w:hanging="480"/>
      </w:pPr>
    </w:lvl>
  </w:abstractNum>
  <w:abstractNum w:abstractNumId="137" w15:restartNumberingAfterBreak="0">
    <w:nsid w:val="593C205F"/>
    <w:multiLevelType w:val="hybridMultilevel"/>
    <w:tmpl w:val="1C9C1492"/>
    <w:lvl w:ilvl="0" w:tplc="F176FE8E">
      <w:start w:val="1"/>
      <w:numFmt w:val="decimal"/>
      <w:lvlText w:val="%1."/>
      <w:lvlJc w:val="left"/>
      <w:pPr>
        <w:ind w:left="528" w:hanging="480"/>
      </w:pPr>
    </w:lvl>
    <w:lvl w:ilvl="1" w:tplc="454AA3F0" w:tentative="1">
      <w:start w:val="1"/>
      <w:numFmt w:val="ideographTraditional"/>
      <w:lvlText w:val="%2、"/>
      <w:lvlJc w:val="left"/>
      <w:pPr>
        <w:ind w:left="1008" w:hanging="480"/>
      </w:pPr>
    </w:lvl>
    <w:lvl w:ilvl="2" w:tplc="D79AAE70" w:tentative="1">
      <w:start w:val="1"/>
      <w:numFmt w:val="lowerRoman"/>
      <w:lvlText w:val="%3."/>
      <w:lvlJc w:val="right"/>
      <w:pPr>
        <w:ind w:left="1488" w:hanging="480"/>
      </w:pPr>
    </w:lvl>
    <w:lvl w:ilvl="3" w:tplc="9FE0FA06" w:tentative="1">
      <w:start w:val="1"/>
      <w:numFmt w:val="decimal"/>
      <w:lvlText w:val="%4."/>
      <w:lvlJc w:val="left"/>
      <w:pPr>
        <w:ind w:left="1968" w:hanging="480"/>
      </w:pPr>
    </w:lvl>
    <w:lvl w:ilvl="4" w:tplc="6BC29348" w:tentative="1">
      <w:start w:val="1"/>
      <w:numFmt w:val="ideographTraditional"/>
      <w:lvlText w:val="%5、"/>
      <w:lvlJc w:val="left"/>
      <w:pPr>
        <w:ind w:left="2448" w:hanging="480"/>
      </w:pPr>
    </w:lvl>
    <w:lvl w:ilvl="5" w:tplc="D8C0E606" w:tentative="1">
      <w:start w:val="1"/>
      <w:numFmt w:val="lowerRoman"/>
      <w:lvlText w:val="%6."/>
      <w:lvlJc w:val="right"/>
      <w:pPr>
        <w:ind w:left="2928" w:hanging="480"/>
      </w:pPr>
    </w:lvl>
    <w:lvl w:ilvl="6" w:tplc="0164C5BE" w:tentative="1">
      <w:start w:val="1"/>
      <w:numFmt w:val="decimal"/>
      <w:lvlText w:val="%7."/>
      <w:lvlJc w:val="left"/>
      <w:pPr>
        <w:ind w:left="3408" w:hanging="480"/>
      </w:pPr>
    </w:lvl>
    <w:lvl w:ilvl="7" w:tplc="7D00E224" w:tentative="1">
      <w:start w:val="1"/>
      <w:numFmt w:val="ideographTraditional"/>
      <w:lvlText w:val="%8、"/>
      <w:lvlJc w:val="left"/>
      <w:pPr>
        <w:ind w:left="3888" w:hanging="480"/>
      </w:pPr>
    </w:lvl>
    <w:lvl w:ilvl="8" w:tplc="2D8CB16A" w:tentative="1">
      <w:start w:val="1"/>
      <w:numFmt w:val="lowerRoman"/>
      <w:lvlText w:val="%9."/>
      <w:lvlJc w:val="right"/>
      <w:pPr>
        <w:ind w:left="4368" w:hanging="480"/>
      </w:pPr>
    </w:lvl>
  </w:abstractNum>
  <w:abstractNum w:abstractNumId="138" w15:restartNumberingAfterBreak="0">
    <w:nsid w:val="594E5535"/>
    <w:multiLevelType w:val="hybridMultilevel"/>
    <w:tmpl w:val="4026777A"/>
    <w:lvl w:ilvl="0" w:tplc="33441B9A">
      <w:start w:val="1"/>
      <w:numFmt w:val="taiwaneseCountingThousand"/>
      <w:lvlText w:val="(%1)"/>
      <w:lvlJc w:val="left"/>
      <w:pPr>
        <w:ind w:left="2145" w:hanging="480"/>
      </w:pPr>
      <w:rPr>
        <w:rFonts w:hint="eastAsia"/>
      </w:rPr>
    </w:lvl>
    <w:lvl w:ilvl="1" w:tplc="69601F80">
      <w:start w:val="1"/>
      <w:numFmt w:val="decimal"/>
      <w:lvlText w:val="%2."/>
      <w:lvlJc w:val="left"/>
      <w:pPr>
        <w:ind w:left="2625" w:hanging="480"/>
      </w:pPr>
      <w:rPr>
        <w:rFonts w:hint="default"/>
      </w:rPr>
    </w:lvl>
    <w:lvl w:ilvl="2" w:tplc="D668D38E" w:tentative="1">
      <w:start w:val="1"/>
      <w:numFmt w:val="lowerRoman"/>
      <w:lvlText w:val="%3."/>
      <w:lvlJc w:val="right"/>
      <w:pPr>
        <w:ind w:left="3105" w:hanging="480"/>
      </w:pPr>
    </w:lvl>
    <w:lvl w:ilvl="3" w:tplc="7C5685AA" w:tentative="1">
      <w:start w:val="1"/>
      <w:numFmt w:val="decimal"/>
      <w:lvlText w:val="%4."/>
      <w:lvlJc w:val="left"/>
      <w:pPr>
        <w:ind w:left="3585" w:hanging="480"/>
      </w:pPr>
    </w:lvl>
    <w:lvl w:ilvl="4" w:tplc="3AC02BB8" w:tentative="1">
      <w:start w:val="1"/>
      <w:numFmt w:val="ideographTraditional"/>
      <w:lvlText w:val="%5、"/>
      <w:lvlJc w:val="left"/>
      <w:pPr>
        <w:ind w:left="4065" w:hanging="480"/>
      </w:pPr>
    </w:lvl>
    <w:lvl w:ilvl="5" w:tplc="802811B2" w:tentative="1">
      <w:start w:val="1"/>
      <w:numFmt w:val="lowerRoman"/>
      <w:lvlText w:val="%6."/>
      <w:lvlJc w:val="right"/>
      <w:pPr>
        <w:ind w:left="4545" w:hanging="480"/>
      </w:pPr>
    </w:lvl>
    <w:lvl w:ilvl="6" w:tplc="2F3671EC" w:tentative="1">
      <w:start w:val="1"/>
      <w:numFmt w:val="decimal"/>
      <w:lvlText w:val="%7."/>
      <w:lvlJc w:val="left"/>
      <w:pPr>
        <w:ind w:left="5025" w:hanging="480"/>
      </w:pPr>
    </w:lvl>
    <w:lvl w:ilvl="7" w:tplc="CE74C052" w:tentative="1">
      <w:start w:val="1"/>
      <w:numFmt w:val="ideographTraditional"/>
      <w:lvlText w:val="%8、"/>
      <w:lvlJc w:val="left"/>
      <w:pPr>
        <w:ind w:left="5505" w:hanging="480"/>
      </w:pPr>
    </w:lvl>
    <w:lvl w:ilvl="8" w:tplc="8738D1AA" w:tentative="1">
      <w:start w:val="1"/>
      <w:numFmt w:val="lowerRoman"/>
      <w:lvlText w:val="%9."/>
      <w:lvlJc w:val="right"/>
      <w:pPr>
        <w:ind w:left="5985" w:hanging="480"/>
      </w:pPr>
    </w:lvl>
  </w:abstractNum>
  <w:abstractNum w:abstractNumId="139" w15:restartNumberingAfterBreak="0">
    <w:nsid w:val="5B51051E"/>
    <w:multiLevelType w:val="hybridMultilevel"/>
    <w:tmpl w:val="DD603E96"/>
    <w:lvl w:ilvl="0" w:tplc="6DDC1880">
      <w:start w:val="1"/>
      <w:numFmt w:val="decimal"/>
      <w:lvlText w:val="%1."/>
      <w:lvlJc w:val="left"/>
      <w:pPr>
        <w:ind w:left="480" w:hanging="480"/>
      </w:pPr>
    </w:lvl>
    <w:lvl w:ilvl="1" w:tplc="53009EFE" w:tentative="1">
      <w:start w:val="1"/>
      <w:numFmt w:val="ideographTraditional"/>
      <w:lvlText w:val="%2、"/>
      <w:lvlJc w:val="left"/>
      <w:pPr>
        <w:ind w:left="960" w:hanging="480"/>
      </w:pPr>
    </w:lvl>
    <w:lvl w:ilvl="2" w:tplc="FB046BD0" w:tentative="1">
      <w:start w:val="1"/>
      <w:numFmt w:val="lowerRoman"/>
      <w:lvlText w:val="%3."/>
      <w:lvlJc w:val="right"/>
      <w:pPr>
        <w:ind w:left="1440" w:hanging="480"/>
      </w:pPr>
    </w:lvl>
    <w:lvl w:ilvl="3" w:tplc="90269088" w:tentative="1">
      <w:start w:val="1"/>
      <w:numFmt w:val="decimal"/>
      <w:lvlText w:val="%4."/>
      <w:lvlJc w:val="left"/>
      <w:pPr>
        <w:ind w:left="1920" w:hanging="480"/>
      </w:pPr>
    </w:lvl>
    <w:lvl w:ilvl="4" w:tplc="282A36D0" w:tentative="1">
      <w:start w:val="1"/>
      <w:numFmt w:val="ideographTraditional"/>
      <w:lvlText w:val="%5、"/>
      <w:lvlJc w:val="left"/>
      <w:pPr>
        <w:ind w:left="2400" w:hanging="480"/>
      </w:pPr>
    </w:lvl>
    <w:lvl w:ilvl="5" w:tplc="264223D4" w:tentative="1">
      <w:start w:val="1"/>
      <w:numFmt w:val="lowerRoman"/>
      <w:lvlText w:val="%6."/>
      <w:lvlJc w:val="right"/>
      <w:pPr>
        <w:ind w:left="2880" w:hanging="480"/>
      </w:pPr>
    </w:lvl>
    <w:lvl w:ilvl="6" w:tplc="F37693F8" w:tentative="1">
      <w:start w:val="1"/>
      <w:numFmt w:val="decimal"/>
      <w:lvlText w:val="%7."/>
      <w:lvlJc w:val="left"/>
      <w:pPr>
        <w:ind w:left="3360" w:hanging="480"/>
      </w:pPr>
    </w:lvl>
    <w:lvl w:ilvl="7" w:tplc="04741888" w:tentative="1">
      <w:start w:val="1"/>
      <w:numFmt w:val="ideographTraditional"/>
      <w:lvlText w:val="%8、"/>
      <w:lvlJc w:val="left"/>
      <w:pPr>
        <w:ind w:left="3840" w:hanging="480"/>
      </w:pPr>
    </w:lvl>
    <w:lvl w:ilvl="8" w:tplc="6710644C" w:tentative="1">
      <w:start w:val="1"/>
      <w:numFmt w:val="lowerRoman"/>
      <w:lvlText w:val="%9."/>
      <w:lvlJc w:val="right"/>
      <w:pPr>
        <w:ind w:left="4320" w:hanging="480"/>
      </w:pPr>
    </w:lvl>
  </w:abstractNum>
  <w:abstractNum w:abstractNumId="140" w15:restartNumberingAfterBreak="0">
    <w:nsid w:val="5C1B472F"/>
    <w:multiLevelType w:val="hybridMultilevel"/>
    <w:tmpl w:val="3752B646"/>
    <w:lvl w:ilvl="0" w:tplc="A59A86A8">
      <w:start w:val="1"/>
      <w:numFmt w:val="taiwaneseCountingThousand"/>
      <w:lvlText w:val="(%1)"/>
      <w:lvlJc w:val="left"/>
      <w:pPr>
        <w:ind w:left="763" w:hanging="480"/>
      </w:pPr>
      <w:rPr>
        <w:rFonts w:hint="eastAsia"/>
      </w:rPr>
    </w:lvl>
    <w:lvl w:ilvl="1" w:tplc="7CDCA406" w:tentative="1">
      <w:start w:val="1"/>
      <w:numFmt w:val="ideographTraditional"/>
      <w:lvlText w:val="%2、"/>
      <w:lvlJc w:val="left"/>
      <w:pPr>
        <w:ind w:left="1243" w:hanging="480"/>
      </w:pPr>
    </w:lvl>
    <w:lvl w:ilvl="2" w:tplc="FB5E0110" w:tentative="1">
      <w:start w:val="1"/>
      <w:numFmt w:val="lowerRoman"/>
      <w:lvlText w:val="%3."/>
      <w:lvlJc w:val="right"/>
      <w:pPr>
        <w:ind w:left="1723" w:hanging="480"/>
      </w:pPr>
    </w:lvl>
    <w:lvl w:ilvl="3" w:tplc="10D4D2F2" w:tentative="1">
      <w:start w:val="1"/>
      <w:numFmt w:val="decimal"/>
      <w:lvlText w:val="%4."/>
      <w:lvlJc w:val="left"/>
      <w:pPr>
        <w:ind w:left="2203" w:hanging="480"/>
      </w:pPr>
    </w:lvl>
    <w:lvl w:ilvl="4" w:tplc="1D64FAB4" w:tentative="1">
      <w:start w:val="1"/>
      <w:numFmt w:val="ideographTraditional"/>
      <w:lvlText w:val="%5、"/>
      <w:lvlJc w:val="left"/>
      <w:pPr>
        <w:ind w:left="2683" w:hanging="480"/>
      </w:pPr>
    </w:lvl>
    <w:lvl w:ilvl="5" w:tplc="909C54A6" w:tentative="1">
      <w:start w:val="1"/>
      <w:numFmt w:val="lowerRoman"/>
      <w:lvlText w:val="%6."/>
      <w:lvlJc w:val="right"/>
      <w:pPr>
        <w:ind w:left="3163" w:hanging="480"/>
      </w:pPr>
    </w:lvl>
    <w:lvl w:ilvl="6" w:tplc="CAFA8B5A" w:tentative="1">
      <w:start w:val="1"/>
      <w:numFmt w:val="decimal"/>
      <w:lvlText w:val="%7."/>
      <w:lvlJc w:val="left"/>
      <w:pPr>
        <w:ind w:left="3643" w:hanging="480"/>
      </w:pPr>
    </w:lvl>
    <w:lvl w:ilvl="7" w:tplc="9F2C023C" w:tentative="1">
      <w:start w:val="1"/>
      <w:numFmt w:val="ideographTraditional"/>
      <w:lvlText w:val="%8、"/>
      <w:lvlJc w:val="left"/>
      <w:pPr>
        <w:ind w:left="4123" w:hanging="480"/>
      </w:pPr>
    </w:lvl>
    <w:lvl w:ilvl="8" w:tplc="3B3CB89A" w:tentative="1">
      <w:start w:val="1"/>
      <w:numFmt w:val="lowerRoman"/>
      <w:lvlText w:val="%9."/>
      <w:lvlJc w:val="right"/>
      <w:pPr>
        <w:ind w:left="4603" w:hanging="480"/>
      </w:pPr>
    </w:lvl>
  </w:abstractNum>
  <w:abstractNum w:abstractNumId="141" w15:restartNumberingAfterBreak="0">
    <w:nsid w:val="5C4347BB"/>
    <w:multiLevelType w:val="hybridMultilevel"/>
    <w:tmpl w:val="8EE68E40"/>
    <w:lvl w:ilvl="0" w:tplc="5816BF68">
      <w:start w:val="1"/>
      <w:numFmt w:val="taiwaneseCountingThousand"/>
      <w:lvlText w:val="(%1)"/>
      <w:lvlJc w:val="left"/>
      <w:pPr>
        <w:ind w:left="1331" w:hanging="480"/>
      </w:pPr>
      <w:rPr>
        <w:rFonts w:hint="eastAsia"/>
      </w:rPr>
    </w:lvl>
    <w:lvl w:ilvl="1" w:tplc="9880DC62">
      <w:start w:val="1"/>
      <w:numFmt w:val="ideographTraditional"/>
      <w:lvlText w:val="%2、"/>
      <w:lvlJc w:val="left"/>
      <w:pPr>
        <w:ind w:left="1811" w:hanging="480"/>
      </w:pPr>
    </w:lvl>
    <w:lvl w:ilvl="2" w:tplc="2D8E1B68">
      <w:start w:val="1"/>
      <w:numFmt w:val="lowerRoman"/>
      <w:lvlText w:val="%3."/>
      <w:lvlJc w:val="right"/>
      <w:pPr>
        <w:ind w:left="2291" w:hanging="480"/>
      </w:pPr>
    </w:lvl>
    <w:lvl w:ilvl="3" w:tplc="EAB0E1E4">
      <w:start w:val="1"/>
      <w:numFmt w:val="decimal"/>
      <w:lvlText w:val="%4."/>
      <w:lvlJc w:val="left"/>
      <w:pPr>
        <w:ind w:left="2771" w:hanging="480"/>
      </w:pPr>
    </w:lvl>
    <w:lvl w:ilvl="4" w:tplc="93A22796">
      <w:start w:val="1"/>
      <w:numFmt w:val="ideographTraditional"/>
      <w:lvlText w:val="%5、"/>
      <w:lvlJc w:val="left"/>
      <w:pPr>
        <w:ind w:left="3251" w:hanging="480"/>
      </w:pPr>
    </w:lvl>
    <w:lvl w:ilvl="5" w:tplc="01AA3834">
      <w:start w:val="1"/>
      <w:numFmt w:val="lowerRoman"/>
      <w:lvlText w:val="%6."/>
      <w:lvlJc w:val="right"/>
      <w:pPr>
        <w:ind w:left="3731" w:hanging="480"/>
      </w:pPr>
    </w:lvl>
    <w:lvl w:ilvl="6" w:tplc="6B38BD02">
      <w:start w:val="1"/>
      <w:numFmt w:val="decimal"/>
      <w:lvlText w:val="%7."/>
      <w:lvlJc w:val="left"/>
      <w:pPr>
        <w:ind w:left="4211" w:hanging="480"/>
      </w:pPr>
    </w:lvl>
    <w:lvl w:ilvl="7" w:tplc="A01CE0A8">
      <w:start w:val="1"/>
      <w:numFmt w:val="ideographTraditional"/>
      <w:lvlText w:val="%8、"/>
      <w:lvlJc w:val="left"/>
      <w:pPr>
        <w:ind w:left="4691" w:hanging="480"/>
      </w:pPr>
    </w:lvl>
    <w:lvl w:ilvl="8" w:tplc="25BC09D8">
      <w:start w:val="1"/>
      <w:numFmt w:val="lowerRoman"/>
      <w:lvlText w:val="%9."/>
      <w:lvlJc w:val="right"/>
      <w:pPr>
        <w:ind w:left="5171" w:hanging="480"/>
      </w:pPr>
    </w:lvl>
  </w:abstractNum>
  <w:abstractNum w:abstractNumId="142" w15:restartNumberingAfterBreak="0">
    <w:nsid w:val="5CC947AE"/>
    <w:multiLevelType w:val="hybridMultilevel"/>
    <w:tmpl w:val="529EC692"/>
    <w:lvl w:ilvl="0" w:tplc="2C14542C">
      <w:start w:val="1"/>
      <w:numFmt w:val="upperLetter"/>
      <w:lvlText w:val="(%1)"/>
      <w:lvlJc w:val="left"/>
      <w:pPr>
        <w:ind w:left="405" w:hanging="405"/>
      </w:pPr>
    </w:lvl>
    <w:lvl w:ilvl="1" w:tplc="7D441940">
      <w:start w:val="1"/>
      <w:numFmt w:val="ideographTraditional"/>
      <w:lvlText w:val="%2、"/>
      <w:lvlJc w:val="left"/>
      <w:pPr>
        <w:ind w:left="960" w:hanging="480"/>
      </w:pPr>
    </w:lvl>
    <w:lvl w:ilvl="2" w:tplc="ECAAEC42">
      <w:start w:val="1"/>
      <w:numFmt w:val="lowerRoman"/>
      <w:lvlText w:val="%3."/>
      <w:lvlJc w:val="right"/>
      <w:pPr>
        <w:ind w:left="1440" w:hanging="480"/>
      </w:pPr>
    </w:lvl>
    <w:lvl w:ilvl="3" w:tplc="68A614BC">
      <w:start w:val="1"/>
      <w:numFmt w:val="decimal"/>
      <w:lvlText w:val="%4."/>
      <w:lvlJc w:val="left"/>
      <w:pPr>
        <w:ind w:left="1920" w:hanging="480"/>
      </w:pPr>
    </w:lvl>
    <w:lvl w:ilvl="4" w:tplc="F28EF3EE">
      <w:start w:val="1"/>
      <w:numFmt w:val="ideographTraditional"/>
      <w:lvlText w:val="%5、"/>
      <w:lvlJc w:val="left"/>
      <w:pPr>
        <w:ind w:left="2400" w:hanging="480"/>
      </w:pPr>
    </w:lvl>
    <w:lvl w:ilvl="5" w:tplc="A0D20B42">
      <w:start w:val="1"/>
      <w:numFmt w:val="lowerRoman"/>
      <w:lvlText w:val="%6."/>
      <w:lvlJc w:val="right"/>
      <w:pPr>
        <w:ind w:left="2880" w:hanging="480"/>
      </w:pPr>
    </w:lvl>
    <w:lvl w:ilvl="6" w:tplc="580671AA">
      <w:start w:val="1"/>
      <w:numFmt w:val="decimal"/>
      <w:lvlText w:val="%7."/>
      <w:lvlJc w:val="left"/>
      <w:pPr>
        <w:ind w:left="3360" w:hanging="480"/>
      </w:pPr>
    </w:lvl>
    <w:lvl w:ilvl="7" w:tplc="0CDCD60E">
      <w:start w:val="1"/>
      <w:numFmt w:val="ideographTraditional"/>
      <w:lvlText w:val="%8、"/>
      <w:lvlJc w:val="left"/>
      <w:pPr>
        <w:ind w:left="3840" w:hanging="480"/>
      </w:pPr>
    </w:lvl>
    <w:lvl w:ilvl="8" w:tplc="73A2777E">
      <w:start w:val="1"/>
      <w:numFmt w:val="lowerRoman"/>
      <w:lvlText w:val="%9."/>
      <w:lvlJc w:val="right"/>
      <w:pPr>
        <w:ind w:left="4320" w:hanging="480"/>
      </w:pPr>
    </w:lvl>
  </w:abstractNum>
  <w:abstractNum w:abstractNumId="143" w15:restartNumberingAfterBreak="0">
    <w:nsid w:val="5DA713A5"/>
    <w:multiLevelType w:val="hybridMultilevel"/>
    <w:tmpl w:val="48D6916A"/>
    <w:lvl w:ilvl="0" w:tplc="515EE448">
      <w:start w:val="7"/>
      <w:numFmt w:val="taiwaneseCountingThousand"/>
      <w:lvlText w:val="%1、"/>
      <w:lvlJc w:val="left"/>
      <w:pPr>
        <w:ind w:left="720" w:hanging="720"/>
      </w:pPr>
      <w:rPr>
        <w:rFonts w:hint="default"/>
      </w:rPr>
    </w:lvl>
    <w:lvl w:ilvl="1" w:tplc="2918E762" w:tentative="1">
      <w:start w:val="1"/>
      <w:numFmt w:val="ideographTraditional"/>
      <w:lvlText w:val="%2、"/>
      <w:lvlJc w:val="left"/>
      <w:pPr>
        <w:ind w:left="960" w:hanging="480"/>
      </w:pPr>
    </w:lvl>
    <w:lvl w:ilvl="2" w:tplc="3032429C" w:tentative="1">
      <w:start w:val="1"/>
      <w:numFmt w:val="lowerRoman"/>
      <w:lvlText w:val="%3."/>
      <w:lvlJc w:val="right"/>
      <w:pPr>
        <w:ind w:left="1440" w:hanging="480"/>
      </w:pPr>
    </w:lvl>
    <w:lvl w:ilvl="3" w:tplc="EDFA4C32" w:tentative="1">
      <w:start w:val="1"/>
      <w:numFmt w:val="decimal"/>
      <w:lvlText w:val="%4."/>
      <w:lvlJc w:val="left"/>
      <w:pPr>
        <w:ind w:left="1920" w:hanging="480"/>
      </w:pPr>
    </w:lvl>
    <w:lvl w:ilvl="4" w:tplc="A420D2B8" w:tentative="1">
      <w:start w:val="1"/>
      <w:numFmt w:val="ideographTraditional"/>
      <w:lvlText w:val="%5、"/>
      <w:lvlJc w:val="left"/>
      <w:pPr>
        <w:ind w:left="2400" w:hanging="480"/>
      </w:pPr>
    </w:lvl>
    <w:lvl w:ilvl="5" w:tplc="9210E1F6" w:tentative="1">
      <w:start w:val="1"/>
      <w:numFmt w:val="lowerRoman"/>
      <w:lvlText w:val="%6."/>
      <w:lvlJc w:val="right"/>
      <w:pPr>
        <w:ind w:left="2880" w:hanging="480"/>
      </w:pPr>
    </w:lvl>
    <w:lvl w:ilvl="6" w:tplc="4A9EEB16" w:tentative="1">
      <w:start w:val="1"/>
      <w:numFmt w:val="decimal"/>
      <w:lvlText w:val="%7."/>
      <w:lvlJc w:val="left"/>
      <w:pPr>
        <w:ind w:left="3360" w:hanging="480"/>
      </w:pPr>
    </w:lvl>
    <w:lvl w:ilvl="7" w:tplc="5A5E1ABC" w:tentative="1">
      <w:start w:val="1"/>
      <w:numFmt w:val="ideographTraditional"/>
      <w:lvlText w:val="%8、"/>
      <w:lvlJc w:val="left"/>
      <w:pPr>
        <w:ind w:left="3840" w:hanging="480"/>
      </w:pPr>
    </w:lvl>
    <w:lvl w:ilvl="8" w:tplc="E5685CE0" w:tentative="1">
      <w:start w:val="1"/>
      <w:numFmt w:val="lowerRoman"/>
      <w:lvlText w:val="%9."/>
      <w:lvlJc w:val="right"/>
      <w:pPr>
        <w:ind w:left="4320" w:hanging="480"/>
      </w:pPr>
    </w:lvl>
  </w:abstractNum>
  <w:abstractNum w:abstractNumId="144" w15:restartNumberingAfterBreak="0">
    <w:nsid w:val="5DE01FCC"/>
    <w:multiLevelType w:val="hybridMultilevel"/>
    <w:tmpl w:val="0BF28CFA"/>
    <w:lvl w:ilvl="0" w:tplc="927AB940">
      <w:start w:val="1"/>
      <w:numFmt w:val="bullet"/>
      <w:lvlText w:val=""/>
      <w:lvlJc w:val="left"/>
      <w:pPr>
        <w:ind w:left="480" w:hanging="480"/>
      </w:pPr>
      <w:rPr>
        <w:rFonts w:ascii="Wingdings" w:hAnsi="Wingdings" w:hint="default"/>
      </w:rPr>
    </w:lvl>
    <w:lvl w:ilvl="1" w:tplc="835492DA">
      <w:start w:val="1"/>
      <w:numFmt w:val="bullet"/>
      <w:lvlText w:val=""/>
      <w:lvlJc w:val="left"/>
      <w:pPr>
        <w:ind w:left="960" w:hanging="480"/>
      </w:pPr>
      <w:rPr>
        <w:rFonts w:ascii="Wingdings" w:hAnsi="Wingdings" w:hint="default"/>
      </w:rPr>
    </w:lvl>
    <w:lvl w:ilvl="2" w:tplc="18D61A5E" w:tentative="1">
      <w:start w:val="1"/>
      <w:numFmt w:val="bullet"/>
      <w:lvlText w:val=""/>
      <w:lvlJc w:val="left"/>
      <w:pPr>
        <w:ind w:left="1440" w:hanging="480"/>
      </w:pPr>
      <w:rPr>
        <w:rFonts w:ascii="Wingdings" w:hAnsi="Wingdings" w:hint="default"/>
      </w:rPr>
    </w:lvl>
    <w:lvl w:ilvl="3" w:tplc="DFF6614A" w:tentative="1">
      <w:start w:val="1"/>
      <w:numFmt w:val="bullet"/>
      <w:lvlText w:val=""/>
      <w:lvlJc w:val="left"/>
      <w:pPr>
        <w:ind w:left="1920" w:hanging="480"/>
      </w:pPr>
      <w:rPr>
        <w:rFonts w:ascii="Wingdings" w:hAnsi="Wingdings" w:hint="default"/>
      </w:rPr>
    </w:lvl>
    <w:lvl w:ilvl="4" w:tplc="EAA2DB8C" w:tentative="1">
      <w:start w:val="1"/>
      <w:numFmt w:val="bullet"/>
      <w:lvlText w:val=""/>
      <w:lvlJc w:val="left"/>
      <w:pPr>
        <w:ind w:left="2400" w:hanging="480"/>
      </w:pPr>
      <w:rPr>
        <w:rFonts w:ascii="Wingdings" w:hAnsi="Wingdings" w:hint="default"/>
      </w:rPr>
    </w:lvl>
    <w:lvl w:ilvl="5" w:tplc="4594D3B0" w:tentative="1">
      <w:start w:val="1"/>
      <w:numFmt w:val="bullet"/>
      <w:lvlText w:val=""/>
      <w:lvlJc w:val="left"/>
      <w:pPr>
        <w:ind w:left="2880" w:hanging="480"/>
      </w:pPr>
      <w:rPr>
        <w:rFonts w:ascii="Wingdings" w:hAnsi="Wingdings" w:hint="default"/>
      </w:rPr>
    </w:lvl>
    <w:lvl w:ilvl="6" w:tplc="C5C00A12" w:tentative="1">
      <w:start w:val="1"/>
      <w:numFmt w:val="bullet"/>
      <w:lvlText w:val=""/>
      <w:lvlJc w:val="left"/>
      <w:pPr>
        <w:ind w:left="3360" w:hanging="480"/>
      </w:pPr>
      <w:rPr>
        <w:rFonts w:ascii="Wingdings" w:hAnsi="Wingdings" w:hint="default"/>
      </w:rPr>
    </w:lvl>
    <w:lvl w:ilvl="7" w:tplc="C28E5F68" w:tentative="1">
      <w:start w:val="1"/>
      <w:numFmt w:val="bullet"/>
      <w:lvlText w:val=""/>
      <w:lvlJc w:val="left"/>
      <w:pPr>
        <w:ind w:left="3840" w:hanging="480"/>
      </w:pPr>
      <w:rPr>
        <w:rFonts w:ascii="Wingdings" w:hAnsi="Wingdings" w:hint="default"/>
      </w:rPr>
    </w:lvl>
    <w:lvl w:ilvl="8" w:tplc="AB68484A" w:tentative="1">
      <w:start w:val="1"/>
      <w:numFmt w:val="bullet"/>
      <w:lvlText w:val=""/>
      <w:lvlJc w:val="left"/>
      <w:pPr>
        <w:ind w:left="4320" w:hanging="480"/>
      </w:pPr>
      <w:rPr>
        <w:rFonts w:ascii="Wingdings" w:hAnsi="Wingdings" w:hint="default"/>
      </w:rPr>
    </w:lvl>
  </w:abstractNum>
  <w:abstractNum w:abstractNumId="145" w15:restartNumberingAfterBreak="0">
    <w:nsid w:val="5E0D550A"/>
    <w:multiLevelType w:val="hybridMultilevel"/>
    <w:tmpl w:val="4E244032"/>
    <w:lvl w:ilvl="0" w:tplc="5B9AB5CE">
      <w:start w:val="1"/>
      <w:numFmt w:val="taiwaneseCountingThousand"/>
      <w:lvlText w:val="(%1)"/>
      <w:lvlJc w:val="left"/>
      <w:pPr>
        <w:ind w:left="480" w:hanging="480"/>
      </w:pPr>
      <w:rPr>
        <w:rFonts w:hint="eastAsia"/>
      </w:rPr>
    </w:lvl>
    <w:lvl w:ilvl="1" w:tplc="3A3EC1BA">
      <w:start w:val="6"/>
      <w:numFmt w:val="taiwaneseCountingThousand"/>
      <w:lvlText w:val="%2、"/>
      <w:lvlJc w:val="left"/>
      <w:pPr>
        <w:ind w:left="1200" w:hanging="720"/>
      </w:pPr>
      <w:rPr>
        <w:rFonts w:hint="default"/>
      </w:rPr>
    </w:lvl>
    <w:lvl w:ilvl="2" w:tplc="88EC66FE" w:tentative="1">
      <w:start w:val="1"/>
      <w:numFmt w:val="lowerRoman"/>
      <w:lvlText w:val="%3."/>
      <w:lvlJc w:val="right"/>
      <w:pPr>
        <w:ind w:left="1440" w:hanging="480"/>
      </w:pPr>
    </w:lvl>
    <w:lvl w:ilvl="3" w:tplc="818EC1D8" w:tentative="1">
      <w:start w:val="1"/>
      <w:numFmt w:val="decimal"/>
      <w:lvlText w:val="%4."/>
      <w:lvlJc w:val="left"/>
      <w:pPr>
        <w:ind w:left="1920" w:hanging="480"/>
      </w:pPr>
    </w:lvl>
    <w:lvl w:ilvl="4" w:tplc="FD3C72B4" w:tentative="1">
      <w:start w:val="1"/>
      <w:numFmt w:val="ideographTraditional"/>
      <w:lvlText w:val="%5、"/>
      <w:lvlJc w:val="left"/>
      <w:pPr>
        <w:ind w:left="2400" w:hanging="480"/>
      </w:pPr>
    </w:lvl>
    <w:lvl w:ilvl="5" w:tplc="FCAC10CA" w:tentative="1">
      <w:start w:val="1"/>
      <w:numFmt w:val="lowerRoman"/>
      <w:lvlText w:val="%6."/>
      <w:lvlJc w:val="right"/>
      <w:pPr>
        <w:ind w:left="2880" w:hanging="480"/>
      </w:pPr>
    </w:lvl>
    <w:lvl w:ilvl="6" w:tplc="74C890AC" w:tentative="1">
      <w:start w:val="1"/>
      <w:numFmt w:val="decimal"/>
      <w:lvlText w:val="%7."/>
      <w:lvlJc w:val="left"/>
      <w:pPr>
        <w:ind w:left="3360" w:hanging="480"/>
      </w:pPr>
    </w:lvl>
    <w:lvl w:ilvl="7" w:tplc="7B4A2FB8" w:tentative="1">
      <w:start w:val="1"/>
      <w:numFmt w:val="ideographTraditional"/>
      <w:lvlText w:val="%8、"/>
      <w:lvlJc w:val="left"/>
      <w:pPr>
        <w:ind w:left="3840" w:hanging="480"/>
      </w:pPr>
    </w:lvl>
    <w:lvl w:ilvl="8" w:tplc="EB36015E" w:tentative="1">
      <w:start w:val="1"/>
      <w:numFmt w:val="lowerRoman"/>
      <w:lvlText w:val="%9."/>
      <w:lvlJc w:val="right"/>
      <w:pPr>
        <w:ind w:left="4320" w:hanging="480"/>
      </w:pPr>
    </w:lvl>
  </w:abstractNum>
  <w:abstractNum w:abstractNumId="146" w15:restartNumberingAfterBreak="0">
    <w:nsid w:val="5E7740E0"/>
    <w:multiLevelType w:val="hybridMultilevel"/>
    <w:tmpl w:val="025CD594"/>
    <w:lvl w:ilvl="0" w:tplc="8234826A">
      <w:start w:val="1"/>
      <w:numFmt w:val="taiwaneseCountingThousand"/>
      <w:lvlText w:val="(%1)"/>
      <w:lvlJc w:val="left"/>
      <w:pPr>
        <w:ind w:left="480" w:hanging="480"/>
      </w:pPr>
      <w:rPr>
        <w:rFonts w:hint="eastAsia"/>
      </w:rPr>
    </w:lvl>
    <w:lvl w:ilvl="1" w:tplc="935A6526" w:tentative="1">
      <w:start w:val="1"/>
      <w:numFmt w:val="ideographTraditional"/>
      <w:lvlText w:val="%2、"/>
      <w:lvlJc w:val="left"/>
      <w:pPr>
        <w:ind w:left="960" w:hanging="480"/>
      </w:pPr>
    </w:lvl>
    <w:lvl w:ilvl="2" w:tplc="C68437C6" w:tentative="1">
      <w:start w:val="1"/>
      <w:numFmt w:val="lowerRoman"/>
      <w:lvlText w:val="%3."/>
      <w:lvlJc w:val="right"/>
      <w:pPr>
        <w:ind w:left="1440" w:hanging="480"/>
      </w:pPr>
    </w:lvl>
    <w:lvl w:ilvl="3" w:tplc="F3F46416" w:tentative="1">
      <w:start w:val="1"/>
      <w:numFmt w:val="decimal"/>
      <w:lvlText w:val="%4."/>
      <w:lvlJc w:val="left"/>
      <w:pPr>
        <w:ind w:left="1920" w:hanging="480"/>
      </w:pPr>
    </w:lvl>
    <w:lvl w:ilvl="4" w:tplc="2A7EB14C" w:tentative="1">
      <w:start w:val="1"/>
      <w:numFmt w:val="ideographTraditional"/>
      <w:lvlText w:val="%5、"/>
      <w:lvlJc w:val="left"/>
      <w:pPr>
        <w:ind w:left="2400" w:hanging="480"/>
      </w:pPr>
    </w:lvl>
    <w:lvl w:ilvl="5" w:tplc="1DDABF6E" w:tentative="1">
      <w:start w:val="1"/>
      <w:numFmt w:val="lowerRoman"/>
      <w:lvlText w:val="%6."/>
      <w:lvlJc w:val="right"/>
      <w:pPr>
        <w:ind w:left="2880" w:hanging="480"/>
      </w:pPr>
    </w:lvl>
    <w:lvl w:ilvl="6" w:tplc="7E5E8154" w:tentative="1">
      <w:start w:val="1"/>
      <w:numFmt w:val="decimal"/>
      <w:lvlText w:val="%7."/>
      <w:lvlJc w:val="left"/>
      <w:pPr>
        <w:ind w:left="3360" w:hanging="480"/>
      </w:pPr>
    </w:lvl>
    <w:lvl w:ilvl="7" w:tplc="F0707726" w:tentative="1">
      <w:start w:val="1"/>
      <w:numFmt w:val="ideographTraditional"/>
      <w:lvlText w:val="%8、"/>
      <w:lvlJc w:val="left"/>
      <w:pPr>
        <w:ind w:left="3840" w:hanging="480"/>
      </w:pPr>
    </w:lvl>
    <w:lvl w:ilvl="8" w:tplc="76541948" w:tentative="1">
      <w:start w:val="1"/>
      <w:numFmt w:val="lowerRoman"/>
      <w:lvlText w:val="%9."/>
      <w:lvlJc w:val="right"/>
      <w:pPr>
        <w:ind w:left="4320" w:hanging="480"/>
      </w:pPr>
    </w:lvl>
  </w:abstractNum>
  <w:abstractNum w:abstractNumId="147" w15:restartNumberingAfterBreak="0">
    <w:nsid w:val="5F504151"/>
    <w:multiLevelType w:val="hybridMultilevel"/>
    <w:tmpl w:val="88EC6F9C"/>
    <w:lvl w:ilvl="0" w:tplc="D5AA555A">
      <w:start w:val="1"/>
      <w:numFmt w:val="taiwaneseCountingThousand"/>
      <w:lvlText w:val="(%1)"/>
      <w:lvlJc w:val="left"/>
      <w:pPr>
        <w:ind w:left="480" w:hanging="480"/>
      </w:pPr>
      <w:rPr>
        <w:rFonts w:hint="eastAsia"/>
      </w:rPr>
    </w:lvl>
    <w:lvl w:ilvl="1" w:tplc="F1200882" w:tentative="1">
      <w:start w:val="1"/>
      <w:numFmt w:val="ideographTraditional"/>
      <w:lvlText w:val="%2、"/>
      <w:lvlJc w:val="left"/>
      <w:pPr>
        <w:ind w:left="960" w:hanging="480"/>
      </w:pPr>
    </w:lvl>
    <w:lvl w:ilvl="2" w:tplc="A38CC384" w:tentative="1">
      <w:start w:val="1"/>
      <w:numFmt w:val="lowerRoman"/>
      <w:lvlText w:val="%3."/>
      <w:lvlJc w:val="right"/>
      <w:pPr>
        <w:ind w:left="1440" w:hanging="480"/>
      </w:pPr>
    </w:lvl>
    <w:lvl w:ilvl="3" w:tplc="446649B6" w:tentative="1">
      <w:start w:val="1"/>
      <w:numFmt w:val="decimal"/>
      <w:lvlText w:val="%4."/>
      <w:lvlJc w:val="left"/>
      <w:pPr>
        <w:ind w:left="1920" w:hanging="480"/>
      </w:pPr>
    </w:lvl>
    <w:lvl w:ilvl="4" w:tplc="254AF5D2" w:tentative="1">
      <w:start w:val="1"/>
      <w:numFmt w:val="ideographTraditional"/>
      <w:lvlText w:val="%5、"/>
      <w:lvlJc w:val="left"/>
      <w:pPr>
        <w:ind w:left="2400" w:hanging="480"/>
      </w:pPr>
    </w:lvl>
    <w:lvl w:ilvl="5" w:tplc="1D943EFE" w:tentative="1">
      <w:start w:val="1"/>
      <w:numFmt w:val="lowerRoman"/>
      <w:lvlText w:val="%6."/>
      <w:lvlJc w:val="right"/>
      <w:pPr>
        <w:ind w:left="2880" w:hanging="480"/>
      </w:pPr>
    </w:lvl>
    <w:lvl w:ilvl="6" w:tplc="1F0EAC48" w:tentative="1">
      <w:start w:val="1"/>
      <w:numFmt w:val="decimal"/>
      <w:lvlText w:val="%7."/>
      <w:lvlJc w:val="left"/>
      <w:pPr>
        <w:ind w:left="3360" w:hanging="480"/>
      </w:pPr>
    </w:lvl>
    <w:lvl w:ilvl="7" w:tplc="B15E1384" w:tentative="1">
      <w:start w:val="1"/>
      <w:numFmt w:val="ideographTraditional"/>
      <w:lvlText w:val="%8、"/>
      <w:lvlJc w:val="left"/>
      <w:pPr>
        <w:ind w:left="3840" w:hanging="480"/>
      </w:pPr>
    </w:lvl>
    <w:lvl w:ilvl="8" w:tplc="F230B0B6" w:tentative="1">
      <w:start w:val="1"/>
      <w:numFmt w:val="lowerRoman"/>
      <w:lvlText w:val="%9."/>
      <w:lvlJc w:val="right"/>
      <w:pPr>
        <w:ind w:left="4320" w:hanging="480"/>
      </w:pPr>
    </w:lvl>
  </w:abstractNum>
  <w:abstractNum w:abstractNumId="148" w15:restartNumberingAfterBreak="0">
    <w:nsid w:val="5FB26C70"/>
    <w:multiLevelType w:val="hybridMultilevel"/>
    <w:tmpl w:val="B3462346"/>
    <w:lvl w:ilvl="0" w:tplc="4E1A96FC">
      <w:start w:val="1"/>
      <w:numFmt w:val="bullet"/>
      <w:lvlText w:val=""/>
      <w:lvlJc w:val="left"/>
      <w:pPr>
        <w:ind w:left="480" w:hanging="480"/>
      </w:pPr>
      <w:rPr>
        <w:rFonts w:ascii="Wingdings" w:hAnsi="Wingdings" w:hint="default"/>
      </w:rPr>
    </w:lvl>
    <w:lvl w:ilvl="1" w:tplc="CEECE11E" w:tentative="1">
      <w:start w:val="1"/>
      <w:numFmt w:val="bullet"/>
      <w:lvlText w:val=""/>
      <w:lvlJc w:val="left"/>
      <w:pPr>
        <w:ind w:left="960" w:hanging="480"/>
      </w:pPr>
      <w:rPr>
        <w:rFonts w:ascii="Wingdings" w:hAnsi="Wingdings" w:hint="default"/>
      </w:rPr>
    </w:lvl>
    <w:lvl w:ilvl="2" w:tplc="FED4B9D0" w:tentative="1">
      <w:start w:val="1"/>
      <w:numFmt w:val="bullet"/>
      <w:lvlText w:val=""/>
      <w:lvlJc w:val="left"/>
      <w:pPr>
        <w:ind w:left="1440" w:hanging="480"/>
      </w:pPr>
      <w:rPr>
        <w:rFonts w:ascii="Wingdings" w:hAnsi="Wingdings" w:hint="default"/>
      </w:rPr>
    </w:lvl>
    <w:lvl w:ilvl="3" w:tplc="D85CE954" w:tentative="1">
      <w:start w:val="1"/>
      <w:numFmt w:val="bullet"/>
      <w:lvlText w:val=""/>
      <w:lvlJc w:val="left"/>
      <w:pPr>
        <w:ind w:left="1920" w:hanging="480"/>
      </w:pPr>
      <w:rPr>
        <w:rFonts w:ascii="Wingdings" w:hAnsi="Wingdings" w:hint="default"/>
      </w:rPr>
    </w:lvl>
    <w:lvl w:ilvl="4" w:tplc="0400B364" w:tentative="1">
      <w:start w:val="1"/>
      <w:numFmt w:val="bullet"/>
      <w:lvlText w:val=""/>
      <w:lvlJc w:val="left"/>
      <w:pPr>
        <w:ind w:left="2400" w:hanging="480"/>
      </w:pPr>
      <w:rPr>
        <w:rFonts w:ascii="Wingdings" w:hAnsi="Wingdings" w:hint="default"/>
      </w:rPr>
    </w:lvl>
    <w:lvl w:ilvl="5" w:tplc="80C452A6" w:tentative="1">
      <w:start w:val="1"/>
      <w:numFmt w:val="bullet"/>
      <w:lvlText w:val=""/>
      <w:lvlJc w:val="left"/>
      <w:pPr>
        <w:ind w:left="2880" w:hanging="480"/>
      </w:pPr>
      <w:rPr>
        <w:rFonts w:ascii="Wingdings" w:hAnsi="Wingdings" w:hint="default"/>
      </w:rPr>
    </w:lvl>
    <w:lvl w:ilvl="6" w:tplc="244276AA" w:tentative="1">
      <w:start w:val="1"/>
      <w:numFmt w:val="bullet"/>
      <w:lvlText w:val=""/>
      <w:lvlJc w:val="left"/>
      <w:pPr>
        <w:ind w:left="3360" w:hanging="480"/>
      </w:pPr>
      <w:rPr>
        <w:rFonts w:ascii="Wingdings" w:hAnsi="Wingdings" w:hint="default"/>
      </w:rPr>
    </w:lvl>
    <w:lvl w:ilvl="7" w:tplc="EABA8514" w:tentative="1">
      <w:start w:val="1"/>
      <w:numFmt w:val="bullet"/>
      <w:lvlText w:val=""/>
      <w:lvlJc w:val="left"/>
      <w:pPr>
        <w:ind w:left="3840" w:hanging="480"/>
      </w:pPr>
      <w:rPr>
        <w:rFonts w:ascii="Wingdings" w:hAnsi="Wingdings" w:hint="default"/>
      </w:rPr>
    </w:lvl>
    <w:lvl w:ilvl="8" w:tplc="F914FC5C" w:tentative="1">
      <w:start w:val="1"/>
      <w:numFmt w:val="bullet"/>
      <w:lvlText w:val=""/>
      <w:lvlJc w:val="left"/>
      <w:pPr>
        <w:ind w:left="4320" w:hanging="480"/>
      </w:pPr>
      <w:rPr>
        <w:rFonts w:ascii="Wingdings" w:hAnsi="Wingdings" w:hint="default"/>
      </w:rPr>
    </w:lvl>
  </w:abstractNum>
  <w:abstractNum w:abstractNumId="149" w15:restartNumberingAfterBreak="0">
    <w:nsid w:val="612A6371"/>
    <w:multiLevelType w:val="hybridMultilevel"/>
    <w:tmpl w:val="7C461D90"/>
    <w:lvl w:ilvl="0" w:tplc="ABFA1A56">
      <w:start w:val="1"/>
      <w:numFmt w:val="upperLetter"/>
      <w:lvlText w:val="%1."/>
      <w:lvlJc w:val="left"/>
      <w:pPr>
        <w:ind w:left="1218" w:hanging="480"/>
      </w:pPr>
    </w:lvl>
    <w:lvl w:ilvl="1" w:tplc="9EA0EBB0" w:tentative="1">
      <w:start w:val="1"/>
      <w:numFmt w:val="ideographTraditional"/>
      <w:lvlText w:val="%2、"/>
      <w:lvlJc w:val="left"/>
      <w:pPr>
        <w:ind w:left="1698" w:hanging="480"/>
      </w:pPr>
    </w:lvl>
    <w:lvl w:ilvl="2" w:tplc="5972FBE8" w:tentative="1">
      <w:start w:val="1"/>
      <w:numFmt w:val="lowerRoman"/>
      <w:lvlText w:val="%3."/>
      <w:lvlJc w:val="right"/>
      <w:pPr>
        <w:ind w:left="2178" w:hanging="480"/>
      </w:pPr>
    </w:lvl>
    <w:lvl w:ilvl="3" w:tplc="84BA4C04" w:tentative="1">
      <w:start w:val="1"/>
      <w:numFmt w:val="decimal"/>
      <w:lvlText w:val="%4."/>
      <w:lvlJc w:val="left"/>
      <w:pPr>
        <w:ind w:left="2658" w:hanging="480"/>
      </w:pPr>
    </w:lvl>
    <w:lvl w:ilvl="4" w:tplc="8AE87CAE" w:tentative="1">
      <w:start w:val="1"/>
      <w:numFmt w:val="ideographTraditional"/>
      <w:lvlText w:val="%5、"/>
      <w:lvlJc w:val="left"/>
      <w:pPr>
        <w:ind w:left="3138" w:hanging="480"/>
      </w:pPr>
    </w:lvl>
    <w:lvl w:ilvl="5" w:tplc="ADB6B590" w:tentative="1">
      <w:start w:val="1"/>
      <w:numFmt w:val="lowerRoman"/>
      <w:lvlText w:val="%6."/>
      <w:lvlJc w:val="right"/>
      <w:pPr>
        <w:ind w:left="3618" w:hanging="480"/>
      </w:pPr>
    </w:lvl>
    <w:lvl w:ilvl="6" w:tplc="0C905EAC" w:tentative="1">
      <w:start w:val="1"/>
      <w:numFmt w:val="decimal"/>
      <w:lvlText w:val="%7."/>
      <w:lvlJc w:val="left"/>
      <w:pPr>
        <w:ind w:left="4098" w:hanging="480"/>
      </w:pPr>
    </w:lvl>
    <w:lvl w:ilvl="7" w:tplc="4C4C5E8A" w:tentative="1">
      <w:start w:val="1"/>
      <w:numFmt w:val="ideographTraditional"/>
      <w:lvlText w:val="%8、"/>
      <w:lvlJc w:val="left"/>
      <w:pPr>
        <w:ind w:left="4578" w:hanging="480"/>
      </w:pPr>
    </w:lvl>
    <w:lvl w:ilvl="8" w:tplc="557248DA" w:tentative="1">
      <w:start w:val="1"/>
      <w:numFmt w:val="lowerRoman"/>
      <w:lvlText w:val="%9."/>
      <w:lvlJc w:val="right"/>
      <w:pPr>
        <w:ind w:left="5058" w:hanging="480"/>
      </w:pPr>
    </w:lvl>
  </w:abstractNum>
  <w:abstractNum w:abstractNumId="150" w15:restartNumberingAfterBreak="0">
    <w:nsid w:val="614A2001"/>
    <w:multiLevelType w:val="hybridMultilevel"/>
    <w:tmpl w:val="10142F52"/>
    <w:lvl w:ilvl="0" w:tplc="15ACBC4E">
      <w:start w:val="1"/>
      <w:numFmt w:val="upperLetter"/>
      <w:lvlText w:val="%1."/>
      <w:lvlJc w:val="left"/>
      <w:pPr>
        <w:ind w:left="1244" w:hanging="480"/>
      </w:pPr>
    </w:lvl>
    <w:lvl w:ilvl="1" w:tplc="A0E03556" w:tentative="1">
      <w:start w:val="1"/>
      <w:numFmt w:val="ideographTraditional"/>
      <w:lvlText w:val="%2、"/>
      <w:lvlJc w:val="left"/>
      <w:pPr>
        <w:ind w:left="1724" w:hanging="480"/>
      </w:pPr>
    </w:lvl>
    <w:lvl w:ilvl="2" w:tplc="72A0EA90" w:tentative="1">
      <w:start w:val="1"/>
      <w:numFmt w:val="lowerRoman"/>
      <w:lvlText w:val="%3."/>
      <w:lvlJc w:val="right"/>
      <w:pPr>
        <w:ind w:left="2204" w:hanging="480"/>
      </w:pPr>
    </w:lvl>
    <w:lvl w:ilvl="3" w:tplc="2F2892F2" w:tentative="1">
      <w:start w:val="1"/>
      <w:numFmt w:val="decimal"/>
      <w:lvlText w:val="%4."/>
      <w:lvlJc w:val="left"/>
      <w:pPr>
        <w:ind w:left="2684" w:hanging="480"/>
      </w:pPr>
    </w:lvl>
    <w:lvl w:ilvl="4" w:tplc="B8E6EB8E" w:tentative="1">
      <w:start w:val="1"/>
      <w:numFmt w:val="ideographTraditional"/>
      <w:lvlText w:val="%5、"/>
      <w:lvlJc w:val="left"/>
      <w:pPr>
        <w:ind w:left="3164" w:hanging="480"/>
      </w:pPr>
    </w:lvl>
    <w:lvl w:ilvl="5" w:tplc="377612E6" w:tentative="1">
      <w:start w:val="1"/>
      <w:numFmt w:val="lowerRoman"/>
      <w:lvlText w:val="%6."/>
      <w:lvlJc w:val="right"/>
      <w:pPr>
        <w:ind w:left="3644" w:hanging="480"/>
      </w:pPr>
    </w:lvl>
    <w:lvl w:ilvl="6" w:tplc="84901448" w:tentative="1">
      <w:start w:val="1"/>
      <w:numFmt w:val="decimal"/>
      <w:lvlText w:val="%7."/>
      <w:lvlJc w:val="left"/>
      <w:pPr>
        <w:ind w:left="4124" w:hanging="480"/>
      </w:pPr>
    </w:lvl>
    <w:lvl w:ilvl="7" w:tplc="72EC42C4" w:tentative="1">
      <w:start w:val="1"/>
      <w:numFmt w:val="ideographTraditional"/>
      <w:lvlText w:val="%8、"/>
      <w:lvlJc w:val="left"/>
      <w:pPr>
        <w:ind w:left="4604" w:hanging="480"/>
      </w:pPr>
    </w:lvl>
    <w:lvl w:ilvl="8" w:tplc="E12AC990" w:tentative="1">
      <w:start w:val="1"/>
      <w:numFmt w:val="lowerRoman"/>
      <w:lvlText w:val="%9."/>
      <w:lvlJc w:val="right"/>
      <w:pPr>
        <w:ind w:left="5084" w:hanging="480"/>
      </w:pPr>
    </w:lvl>
  </w:abstractNum>
  <w:abstractNum w:abstractNumId="151" w15:restartNumberingAfterBreak="0">
    <w:nsid w:val="615F40E2"/>
    <w:multiLevelType w:val="hybridMultilevel"/>
    <w:tmpl w:val="B27AA71A"/>
    <w:lvl w:ilvl="0" w:tplc="F920E798">
      <w:start w:val="1"/>
      <w:numFmt w:val="decimal"/>
      <w:lvlText w:val="%1."/>
      <w:lvlJc w:val="left"/>
      <w:pPr>
        <w:ind w:left="480" w:hanging="480"/>
      </w:pPr>
    </w:lvl>
    <w:lvl w:ilvl="1" w:tplc="559A572C" w:tentative="1">
      <w:start w:val="1"/>
      <w:numFmt w:val="ideographTraditional"/>
      <w:lvlText w:val="%2、"/>
      <w:lvlJc w:val="left"/>
      <w:pPr>
        <w:ind w:left="960" w:hanging="480"/>
      </w:pPr>
    </w:lvl>
    <w:lvl w:ilvl="2" w:tplc="879E3B8E" w:tentative="1">
      <w:start w:val="1"/>
      <w:numFmt w:val="lowerRoman"/>
      <w:lvlText w:val="%3."/>
      <w:lvlJc w:val="right"/>
      <w:pPr>
        <w:ind w:left="1440" w:hanging="480"/>
      </w:pPr>
    </w:lvl>
    <w:lvl w:ilvl="3" w:tplc="2B305092" w:tentative="1">
      <w:start w:val="1"/>
      <w:numFmt w:val="decimal"/>
      <w:lvlText w:val="%4."/>
      <w:lvlJc w:val="left"/>
      <w:pPr>
        <w:ind w:left="1920" w:hanging="480"/>
      </w:pPr>
    </w:lvl>
    <w:lvl w:ilvl="4" w:tplc="691CBB16" w:tentative="1">
      <w:start w:val="1"/>
      <w:numFmt w:val="ideographTraditional"/>
      <w:lvlText w:val="%5、"/>
      <w:lvlJc w:val="left"/>
      <w:pPr>
        <w:ind w:left="2400" w:hanging="480"/>
      </w:pPr>
    </w:lvl>
    <w:lvl w:ilvl="5" w:tplc="B658FC64" w:tentative="1">
      <w:start w:val="1"/>
      <w:numFmt w:val="lowerRoman"/>
      <w:lvlText w:val="%6."/>
      <w:lvlJc w:val="right"/>
      <w:pPr>
        <w:ind w:left="2880" w:hanging="480"/>
      </w:pPr>
    </w:lvl>
    <w:lvl w:ilvl="6" w:tplc="0FA69B32" w:tentative="1">
      <w:start w:val="1"/>
      <w:numFmt w:val="decimal"/>
      <w:lvlText w:val="%7."/>
      <w:lvlJc w:val="left"/>
      <w:pPr>
        <w:ind w:left="3360" w:hanging="480"/>
      </w:pPr>
    </w:lvl>
    <w:lvl w:ilvl="7" w:tplc="479CAD42" w:tentative="1">
      <w:start w:val="1"/>
      <w:numFmt w:val="ideographTraditional"/>
      <w:lvlText w:val="%8、"/>
      <w:lvlJc w:val="left"/>
      <w:pPr>
        <w:ind w:left="3840" w:hanging="480"/>
      </w:pPr>
    </w:lvl>
    <w:lvl w:ilvl="8" w:tplc="68A88370" w:tentative="1">
      <w:start w:val="1"/>
      <w:numFmt w:val="lowerRoman"/>
      <w:lvlText w:val="%9."/>
      <w:lvlJc w:val="right"/>
      <w:pPr>
        <w:ind w:left="4320" w:hanging="480"/>
      </w:pPr>
    </w:lvl>
  </w:abstractNum>
  <w:abstractNum w:abstractNumId="152" w15:restartNumberingAfterBreak="0">
    <w:nsid w:val="61EB34A0"/>
    <w:multiLevelType w:val="hybridMultilevel"/>
    <w:tmpl w:val="0720B93C"/>
    <w:lvl w:ilvl="0" w:tplc="1DC2F64A">
      <w:start w:val="1"/>
      <w:numFmt w:val="decimal"/>
      <w:lvlText w:val="%1."/>
      <w:lvlJc w:val="left"/>
      <w:pPr>
        <w:ind w:left="480" w:hanging="480"/>
      </w:pPr>
    </w:lvl>
    <w:lvl w:ilvl="1" w:tplc="3B989EC8" w:tentative="1">
      <w:start w:val="1"/>
      <w:numFmt w:val="ideographTraditional"/>
      <w:lvlText w:val="%2、"/>
      <w:lvlJc w:val="left"/>
      <w:pPr>
        <w:ind w:left="960" w:hanging="480"/>
      </w:pPr>
    </w:lvl>
    <w:lvl w:ilvl="2" w:tplc="C8DEA7FC" w:tentative="1">
      <w:start w:val="1"/>
      <w:numFmt w:val="lowerRoman"/>
      <w:lvlText w:val="%3."/>
      <w:lvlJc w:val="right"/>
      <w:pPr>
        <w:ind w:left="1440" w:hanging="480"/>
      </w:pPr>
    </w:lvl>
    <w:lvl w:ilvl="3" w:tplc="0C5C7AA4" w:tentative="1">
      <w:start w:val="1"/>
      <w:numFmt w:val="decimal"/>
      <w:lvlText w:val="%4."/>
      <w:lvlJc w:val="left"/>
      <w:pPr>
        <w:ind w:left="1920" w:hanging="480"/>
      </w:pPr>
    </w:lvl>
    <w:lvl w:ilvl="4" w:tplc="77BCE2A4" w:tentative="1">
      <w:start w:val="1"/>
      <w:numFmt w:val="ideographTraditional"/>
      <w:lvlText w:val="%5、"/>
      <w:lvlJc w:val="left"/>
      <w:pPr>
        <w:ind w:left="2400" w:hanging="480"/>
      </w:pPr>
    </w:lvl>
    <w:lvl w:ilvl="5" w:tplc="45AC405E" w:tentative="1">
      <w:start w:val="1"/>
      <w:numFmt w:val="lowerRoman"/>
      <w:lvlText w:val="%6."/>
      <w:lvlJc w:val="right"/>
      <w:pPr>
        <w:ind w:left="2880" w:hanging="480"/>
      </w:pPr>
    </w:lvl>
    <w:lvl w:ilvl="6" w:tplc="C0E46A80" w:tentative="1">
      <w:start w:val="1"/>
      <w:numFmt w:val="decimal"/>
      <w:lvlText w:val="%7."/>
      <w:lvlJc w:val="left"/>
      <w:pPr>
        <w:ind w:left="3360" w:hanging="480"/>
      </w:pPr>
    </w:lvl>
    <w:lvl w:ilvl="7" w:tplc="4C5A9200" w:tentative="1">
      <w:start w:val="1"/>
      <w:numFmt w:val="ideographTraditional"/>
      <w:lvlText w:val="%8、"/>
      <w:lvlJc w:val="left"/>
      <w:pPr>
        <w:ind w:left="3840" w:hanging="480"/>
      </w:pPr>
    </w:lvl>
    <w:lvl w:ilvl="8" w:tplc="6F22CB1E" w:tentative="1">
      <w:start w:val="1"/>
      <w:numFmt w:val="lowerRoman"/>
      <w:lvlText w:val="%9."/>
      <w:lvlJc w:val="right"/>
      <w:pPr>
        <w:ind w:left="4320" w:hanging="480"/>
      </w:pPr>
    </w:lvl>
  </w:abstractNum>
  <w:abstractNum w:abstractNumId="153" w15:restartNumberingAfterBreak="0">
    <w:nsid w:val="63521718"/>
    <w:multiLevelType w:val="hybridMultilevel"/>
    <w:tmpl w:val="562A1C7E"/>
    <w:lvl w:ilvl="0" w:tplc="7ED08ACE">
      <w:start w:val="1"/>
      <w:numFmt w:val="taiwaneseCountingThousand"/>
      <w:lvlText w:val="(%1)"/>
      <w:lvlJc w:val="left"/>
      <w:pPr>
        <w:ind w:left="480" w:hanging="480"/>
      </w:pPr>
      <w:rPr>
        <w:rFonts w:hint="eastAsia"/>
      </w:rPr>
    </w:lvl>
    <w:lvl w:ilvl="1" w:tplc="7CA42EFE" w:tentative="1">
      <w:start w:val="1"/>
      <w:numFmt w:val="ideographTraditional"/>
      <w:lvlText w:val="%2、"/>
      <w:lvlJc w:val="left"/>
      <w:pPr>
        <w:ind w:left="960" w:hanging="480"/>
      </w:pPr>
    </w:lvl>
    <w:lvl w:ilvl="2" w:tplc="414C955E" w:tentative="1">
      <w:start w:val="1"/>
      <w:numFmt w:val="lowerRoman"/>
      <w:lvlText w:val="%3."/>
      <w:lvlJc w:val="right"/>
      <w:pPr>
        <w:ind w:left="1440" w:hanging="480"/>
      </w:pPr>
    </w:lvl>
    <w:lvl w:ilvl="3" w:tplc="C3C4B994" w:tentative="1">
      <w:start w:val="1"/>
      <w:numFmt w:val="decimal"/>
      <w:lvlText w:val="%4."/>
      <w:lvlJc w:val="left"/>
      <w:pPr>
        <w:ind w:left="1920" w:hanging="480"/>
      </w:pPr>
    </w:lvl>
    <w:lvl w:ilvl="4" w:tplc="FEB0627E" w:tentative="1">
      <w:start w:val="1"/>
      <w:numFmt w:val="ideographTraditional"/>
      <w:lvlText w:val="%5、"/>
      <w:lvlJc w:val="left"/>
      <w:pPr>
        <w:ind w:left="2400" w:hanging="480"/>
      </w:pPr>
    </w:lvl>
    <w:lvl w:ilvl="5" w:tplc="DD50DC8E" w:tentative="1">
      <w:start w:val="1"/>
      <w:numFmt w:val="lowerRoman"/>
      <w:lvlText w:val="%6."/>
      <w:lvlJc w:val="right"/>
      <w:pPr>
        <w:ind w:left="2880" w:hanging="480"/>
      </w:pPr>
    </w:lvl>
    <w:lvl w:ilvl="6" w:tplc="D5E40CA8" w:tentative="1">
      <w:start w:val="1"/>
      <w:numFmt w:val="decimal"/>
      <w:lvlText w:val="%7."/>
      <w:lvlJc w:val="left"/>
      <w:pPr>
        <w:ind w:left="3360" w:hanging="480"/>
      </w:pPr>
    </w:lvl>
    <w:lvl w:ilvl="7" w:tplc="03F2B13A" w:tentative="1">
      <w:start w:val="1"/>
      <w:numFmt w:val="ideographTraditional"/>
      <w:lvlText w:val="%8、"/>
      <w:lvlJc w:val="left"/>
      <w:pPr>
        <w:ind w:left="3840" w:hanging="480"/>
      </w:pPr>
    </w:lvl>
    <w:lvl w:ilvl="8" w:tplc="998CFA04" w:tentative="1">
      <w:start w:val="1"/>
      <w:numFmt w:val="lowerRoman"/>
      <w:lvlText w:val="%9."/>
      <w:lvlJc w:val="right"/>
      <w:pPr>
        <w:ind w:left="4320" w:hanging="480"/>
      </w:pPr>
    </w:lvl>
  </w:abstractNum>
  <w:abstractNum w:abstractNumId="154" w15:restartNumberingAfterBreak="0">
    <w:nsid w:val="639E6C76"/>
    <w:multiLevelType w:val="hybridMultilevel"/>
    <w:tmpl w:val="2A903074"/>
    <w:lvl w:ilvl="0" w:tplc="6AD2589E">
      <w:start w:val="1"/>
      <w:numFmt w:val="taiwaneseCountingThousand"/>
      <w:lvlText w:val="(%1)、"/>
      <w:lvlJc w:val="left"/>
      <w:pPr>
        <w:ind w:left="480" w:hanging="480"/>
      </w:pPr>
    </w:lvl>
    <w:lvl w:ilvl="1" w:tplc="05EEC562">
      <w:start w:val="1"/>
      <w:numFmt w:val="ideographTraditional"/>
      <w:lvlText w:val="%2、"/>
      <w:lvlJc w:val="left"/>
      <w:pPr>
        <w:ind w:left="960" w:hanging="480"/>
      </w:pPr>
    </w:lvl>
    <w:lvl w:ilvl="2" w:tplc="F626B0FA">
      <w:start w:val="1"/>
      <w:numFmt w:val="lowerRoman"/>
      <w:lvlText w:val="%3."/>
      <w:lvlJc w:val="right"/>
      <w:pPr>
        <w:ind w:left="1440" w:hanging="480"/>
      </w:pPr>
    </w:lvl>
    <w:lvl w:ilvl="3" w:tplc="FD6245C4">
      <w:start w:val="1"/>
      <w:numFmt w:val="decimal"/>
      <w:lvlText w:val="%4."/>
      <w:lvlJc w:val="left"/>
      <w:pPr>
        <w:ind w:left="1920" w:hanging="480"/>
      </w:pPr>
    </w:lvl>
    <w:lvl w:ilvl="4" w:tplc="F86841B2">
      <w:start w:val="1"/>
      <w:numFmt w:val="ideographTraditional"/>
      <w:lvlText w:val="%5、"/>
      <w:lvlJc w:val="left"/>
      <w:pPr>
        <w:ind w:left="2400" w:hanging="480"/>
      </w:pPr>
    </w:lvl>
    <w:lvl w:ilvl="5" w:tplc="A77A7D4C">
      <w:start w:val="1"/>
      <w:numFmt w:val="lowerRoman"/>
      <w:lvlText w:val="%6."/>
      <w:lvlJc w:val="right"/>
      <w:pPr>
        <w:ind w:left="2880" w:hanging="480"/>
      </w:pPr>
    </w:lvl>
    <w:lvl w:ilvl="6" w:tplc="2870DB6E">
      <w:start w:val="1"/>
      <w:numFmt w:val="decimal"/>
      <w:lvlText w:val="%7."/>
      <w:lvlJc w:val="left"/>
      <w:pPr>
        <w:ind w:left="3360" w:hanging="480"/>
      </w:pPr>
    </w:lvl>
    <w:lvl w:ilvl="7" w:tplc="BDE8DC9E">
      <w:start w:val="1"/>
      <w:numFmt w:val="ideographTraditional"/>
      <w:lvlText w:val="%8、"/>
      <w:lvlJc w:val="left"/>
      <w:pPr>
        <w:ind w:left="3840" w:hanging="480"/>
      </w:pPr>
    </w:lvl>
    <w:lvl w:ilvl="8" w:tplc="3C782594">
      <w:start w:val="1"/>
      <w:numFmt w:val="lowerRoman"/>
      <w:lvlText w:val="%9."/>
      <w:lvlJc w:val="right"/>
      <w:pPr>
        <w:ind w:left="4320" w:hanging="480"/>
      </w:pPr>
    </w:lvl>
  </w:abstractNum>
  <w:abstractNum w:abstractNumId="155" w15:restartNumberingAfterBreak="0">
    <w:nsid w:val="63D95146"/>
    <w:multiLevelType w:val="hybridMultilevel"/>
    <w:tmpl w:val="37A4F4F6"/>
    <w:lvl w:ilvl="0" w:tplc="F2261AF6">
      <w:start w:val="1"/>
      <w:numFmt w:val="taiwaneseCountingThousand"/>
      <w:lvlText w:val="%1、"/>
      <w:lvlJc w:val="left"/>
      <w:pPr>
        <w:ind w:left="720" w:hanging="720"/>
      </w:pPr>
      <w:rPr>
        <w:rFonts w:hint="default"/>
      </w:rPr>
    </w:lvl>
    <w:lvl w:ilvl="1" w:tplc="A2D43884" w:tentative="1">
      <w:start w:val="1"/>
      <w:numFmt w:val="ideographTraditional"/>
      <w:lvlText w:val="%2、"/>
      <w:lvlJc w:val="left"/>
      <w:pPr>
        <w:ind w:left="960" w:hanging="480"/>
      </w:pPr>
    </w:lvl>
    <w:lvl w:ilvl="2" w:tplc="A9640C66" w:tentative="1">
      <w:start w:val="1"/>
      <w:numFmt w:val="lowerRoman"/>
      <w:lvlText w:val="%3."/>
      <w:lvlJc w:val="right"/>
      <w:pPr>
        <w:ind w:left="1440" w:hanging="480"/>
      </w:pPr>
    </w:lvl>
    <w:lvl w:ilvl="3" w:tplc="048CC7DA" w:tentative="1">
      <w:start w:val="1"/>
      <w:numFmt w:val="decimal"/>
      <w:lvlText w:val="%4."/>
      <w:lvlJc w:val="left"/>
      <w:pPr>
        <w:ind w:left="1920" w:hanging="480"/>
      </w:pPr>
    </w:lvl>
    <w:lvl w:ilvl="4" w:tplc="7960C45A" w:tentative="1">
      <w:start w:val="1"/>
      <w:numFmt w:val="ideographTraditional"/>
      <w:lvlText w:val="%5、"/>
      <w:lvlJc w:val="left"/>
      <w:pPr>
        <w:ind w:left="2400" w:hanging="480"/>
      </w:pPr>
    </w:lvl>
    <w:lvl w:ilvl="5" w:tplc="3818422E" w:tentative="1">
      <w:start w:val="1"/>
      <w:numFmt w:val="lowerRoman"/>
      <w:lvlText w:val="%6."/>
      <w:lvlJc w:val="right"/>
      <w:pPr>
        <w:ind w:left="2880" w:hanging="480"/>
      </w:pPr>
    </w:lvl>
    <w:lvl w:ilvl="6" w:tplc="34A87DAA" w:tentative="1">
      <w:start w:val="1"/>
      <w:numFmt w:val="decimal"/>
      <w:lvlText w:val="%7."/>
      <w:lvlJc w:val="left"/>
      <w:pPr>
        <w:ind w:left="3360" w:hanging="480"/>
      </w:pPr>
    </w:lvl>
    <w:lvl w:ilvl="7" w:tplc="6D90C414" w:tentative="1">
      <w:start w:val="1"/>
      <w:numFmt w:val="ideographTraditional"/>
      <w:lvlText w:val="%8、"/>
      <w:lvlJc w:val="left"/>
      <w:pPr>
        <w:ind w:left="3840" w:hanging="480"/>
      </w:pPr>
    </w:lvl>
    <w:lvl w:ilvl="8" w:tplc="A86E1670" w:tentative="1">
      <w:start w:val="1"/>
      <w:numFmt w:val="lowerRoman"/>
      <w:lvlText w:val="%9."/>
      <w:lvlJc w:val="right"/>
      <w:pPr>
        <w:ind w:left="4320" w:hanging="480"/>
      </w:pPr>
    </w:lvl>
  </w:abstractNum>
  <w:abstractNum w:abstractNumId="156" w15:restartNumberingAfterBreak="0">
    <w:nsid w:val="64346571"/>
    <w:multiLevelType w:val="hybridMultilevel"/>
    <w:tmpl w:val="D18EB752"/>
    <w:lvl w:ilvl="0" w:tplc="D056013A">
      <w:start w:val="1"/>
      <w:numFmt w:val="decimal"/>
      <w:lvlText w:val="%1."/>
      <w:lvlJc w:val="left"/>
      <w:pPr>
        <w:ind w:left="480" w:hanging="480"/>
      </w:pPr>
    </w:lvl>
    <w:lvl w:ilvl="1" w:tplc="77FC592A" w:tentative="1">
      <w:start w:val="1"/>
      <w:numFmt w:val="ideographTraditional"/>
      <w:lvlText w:val="%2、"/>
      <w:lvlJc w:val="left"/>
      <w:pPr>
        <w:ind w:left="960" w:hanging="480"/>
      </w:pPr>
    </w:lvl>
    <w:lvl w:ilvl="2" w:tplc="F2647A66" w:tentative="1">
      <w:start w:val="1"/>
      <w:numFmt w:val="lowerRoman"/>
      <w:lvlText w:val="%3."/>
      <w:lvlJc w:val="right"/>
      <w:pPr>
        <w:ind w:left="1440" w:hanging="480"/>
      </w:pPr>
    </w:lvl>
    <w:lvl w:ilvl="3" w:tplc="0150D3EE" w:tentative="1">
      <w:start w:val="1"/>
      <w:numFmt w:val="decimal"/>
      <w:lvlText w:val="%4."/>
      <w:lvlJc w:val="left"/>
      <w:pPr>
        <w:ind w:left="1920" w:hanging="480"/>
      </w:pPr>
    </w:lvl>
    <w:lvl w:ilvl="4" w:tplc="FEB64A52" w:tentative="1">
      <w:start w:val="1"/>
      <w:numFmt w:val="ideographTraditional"/>
      <w:lvlText w:val="%5、"/>
      <w:lvlJc w:val="left"/>
      <w:pPr>
        <w:ind w:left="2400" w:hanging="480"/>
      </w:pPr>
    </w:lvl>
    <w:lvl w:ilvl="5" w:tplc="96EE8D04" w:tentative="1">
      <w:start w:val="1"/>
      <w:numFmt w:val="lowerRoman"/>
      <w:lvlText w:val="%6."/>
      <w:lvlJc w:val="right"/>
      <w:pPr>
        <w:ind w:left="2880" w:hanging="480"/>
      </w:pPr>
    </w:lvl>
    <w:lvl w:ilvl="6" w:tplc="580075A2" w:tentative="1">
      <w:start w:val="1"/>
      <w:numFmt w:val="decimal"/>
      <w:lvlText w:val="%7."/>
      <w:lvlJc w:val="left"/>
      <w:pPr>
        <w:ind w:left="3360" w:hanging="480"/>
      </w:pPr>
    </w:lvl>
    <w:lvl w:ilvl="7" w:tplc="661477B6" w:tentative="1">
      <w:start w:val="1"/>
      <w:numFmt w:val="ideographTraditional"/>
      <w:lvlText w:val="%8、"/>
      <w:lvlJc w:val="left"/>
      <w:pPr>
        <w:ind w:left="3840" w:hanging="480"/>
      </w:pPr>
    </w:lvl>
    <w:lvl w:ilvl="8" w:tplc="0D1EB208" w:tentative="1">
      <w:start w:val="1"/>
      <w:numFmt w:val="lowerRoman"/>
      <w:lvlText w:val="%9."/>
      <w:lvlJc w:val="right"/>
      <w:pPr>
        <w:ind w:left="4320" w:hanging="480"/>
      </w:pPr>
    </w:lvl>
  </w:abstractNum>
  <w:abstractNum w:abstractNumId="157" w15:restartNumberingAfterBreak="0">
    <w:nsid w:val="65786EAB"/>
    <w:multiLevelType w:val="hybridMultilevel"/>
    <w:tmpl w:val="65328C4C"/>
    <w:lvl w:ilvl="0" w:tplc="0166EC54">
      <w:start w:val="1"/>
      <w:numFmt w:val="decimal"/>
      <w:lvlText w:val="%1."/>
      <w:lvlJc w:val="left"/>
      <w:pPr>
        <w:ind w:left="2182" w:hanging="480"/>
      </w:pPr>
    </w:lvl>
    <w:lvl w:ilvl="1" w:tplc="1422E228">
      <w:start w:val="1"/>
      <w:numFmt w:val="ideographTraditional"/>
      <w:lvlText w:val="%2、"/>
      <w:lvlJc w:val="left"/>
      <w:pPr>
        <w:ind w:left="2662" w:hanging="480"/>
      </w:pPr>
    </w:lvl>
    <w:lvl w:ilvl="2" w:tplc="C4D6D030">
      <w:start w:val="1"/>
      <w:numFmt w:val="lowerRoman"/>
      <w:lvlText w:val="%3."/>
      <w:lvlJc w:val="right"/>
      <w:pPr>
        <w:ind w:left="3142" w:hanging="480"/>
      </w:pPr>
    </w:lvl>
    <w:lvl w:ilvl="3" w:tplc="80304318">
      <w:start w:val="1"/>
      <w:numFmt w:val="decimal"/>
      <w:lvlText w:val="%4."/>
      <w:lvlJc w:val="left"/>
      <w:pPr>
        <w:ind w:left="3622" w:hanging="480"/>
      </w:pPr>
    </w:lvl>
    <w:lvl w:ilvl="4" w:tplc="3C641E58">
      <w:start w:val="1"/>
      <w:numFmt w:val="ideographTraditional"/>
      <w:lvlText w:val="%5、"/>
      <w:lvlJc w:val="left"/>
      <w:pPr>
        <w:ind w:left="4102" w:hanging="480"/>
      </w:pPr>
    </w:lvl>
    <w:lvl w:ilvl="5" w:tplc="6868F66A">
      <w:start w:val="1"/>
      <w:numFmt w:val="lowerRoman"/>
      <w:lvlText w:val="%6."/>
      <w:lvlJc w:val="right"/>
      <w:pPr>
        <w:ind w:left="4582" w:hanging="480"/>
      </w:pPr>
    </w:lvl>
    <w:lvl w:ilvl="6" w:tplc="037ADD9C">
      <w:start w:val="1"/>
      <w:numFmt w:val="decimal"/>
      <w:lvlText w:val="%7."/>
      <w:lvlJc w:val="left"/>
      <w:pPr>
        <w:ind w:left="5062" w:hanging="480"/>
      </w:pPr>
    </w:lvl>
    <w:lvl w:ilvl="7" w:tplc="281286DE">
      <w:start w:val="1"/>
      <w:numFmt w:val="ideographTraditional"/>
      <w:lvlText w:val="%8、"/>
      <w:lvlJc w:val="left"/>
      <w:pPr>
        <w:ind w:left="5542" w:hanging="480"/>
      </w:pPr>
    </w:lvl>
    <w:lvl w:ilvl="8" w:tplc="72F48FA0">
      <w:start w:val="1"/>
      <w:numFmt w:val="lowerRoman"/>
      <w:lvlText w:val="%9."/>
      <w:lvlJc w:val="right"/>
      <w:pPr>
        <w:ind w:left="6022" w:hanging="480"/>
      </w:pPr>
    </w:lvl>
  </w:abstractNum>
  <w:abstractNum w:abstractNumId="158" w15:restartNumberingAfterBreak="0">
    <w:nsid w:val="66C139C9"/>
    <w:multiLevelType w:val="hybridMultilevel"/>
    <w:tmpl w:val="E32A88F0"/>
    <w:lvl w:ilvl="0" w:tplc="CA9200CA">
      <w:start w:val="1"/>
      <w:numFmt w:val="taiwaneseCountingThousand"/>
      <w:lvlText w:val="(%1)"/>
      <w:lvlJc w:val="left"/>
      <w:pPr>
        <w:ind w:left="480" w:hanging="480"/>
      </w:pPr>
      <w:rPr>
        <w:rFonts w:hint="eastAsia"/>
      </w:rPr>
    </w:lvl>
    <w:lvl w:ilvl="1" w:tplc="B6DE1136">
      <w:start w:val="1"/>
      <w:numFmt w:val="ideographTraditional"/>
      <w:lvlText w:val="%2、"/>
      <w:lvlJc w:val="left"/>
      <w:pPr>
        <w:ind w:left="960" w:hanging="480"/>
      </w:pPr>
    </w:lvl>
    <w:lvl w:ilvl="2" w:tplc="C67AD372">
      <w:start w:val="1"/>
      <w:numFmt w:val="lowerRoman"/>
      <w:lvlText w:val="%3."/>
      <w:lvlJc w:val="right"/>
      <w:pPr>
        <w:ind w:left="1440" w:hanging="480"/>
      </w:pPr>
    </w:lvl>
    <w:lvl w:ilvl="3" w:tplc="6144D74A">
      <w:start w:val="1"/>
      <w:numFmt w:val="decimal"/>
      <w:lvlText w:val="%4."/>
      <w:lvlJc w:val="left"/>
      <w:pPr>
        <w:ind w:left="1920" w:hanging="480"/>
      </w:pPr>
    </w:lvl>
    <w:lvl w:ilvl="4" w:tplc="E44261C4">
      <w:start w:val="1"/>
      <w:numFmt w:val="ideographTraditional"/>
      <w:lvlText w:val="%5、"/>
      <w:lvlJc w:val="left"/>
      <w:pPr>
        <w:ind w:left="2400" w:hanging="480"/>
      </w:pPr>
    </w:lvl>
    <w:lvl w:ilvl="5" w:tplc="308CC3D2">
      <w:start w:val="1"/>
      <w:numFmt w:val="lowerRoman"/>
      <w:lvlText w:val="%6."/>
      <w:lvlJc w:val="right"/>
      <w:pPr>
        <w:ind w:left="2880" w:hanging="480"/>
      </w:pPr>
    </w:lvl>
    <w:lvl w:ilvl="6" w:tplc="DD64BDF2">
      <w:start w:val="1"/>
      <w:numFmt w:val="decimal"/>
      <w:lvlText w:val="%7."/>
      <w:lvlJc w:val="left"/>
      <w:pPr>
        <w:ind w:left="3360" w:hanging="480"/>
      </w:pPr>
    </w:lvl>
    <w:lvl w:ilvl="7" w:tplc="8350FFAA">
      <w:start w:val="1"/>
      <w:numFmt w:val="ideographTraditional"/>
      <w:lvlText w:val="%8、"/>
      <w:lvlJc w:val="left"/>
      <w:pPr>
        <w:ind w:left="3840" w:hanging="480"/>
      </w:pPr>
    </w:lvl>
    <w:lvl w:ilvl="8" w:tplc="B5E6B33C">
      <w:start w:val="1"/>
      <w:numFmt w:val="lowerRoman"/>
      <w:lvlText w:val="%9."/>
      <w:lvlJc w:val="right"/>
      <w:pPr>
        <w:ind w:left="4320" w:hanging="480"/>
      </w:pPr>
    </w:lvl>
  </w:abstractNum>
  <w:abstractNum w:abstractNumId="159" w15:restartNumberingAfterBreak="0">
    <w:nsid w:val="670611BE"/>
    <w:multiLevelType w:val="hybridMultilevel"/>
    <w:tmpl w:val="9F7002B0"/>
    <w:lvl w:ilvl="0" w:tplc="EDB25C72">
      <w:start w:val="1"/>
      <w:numFmt w:val="taiwaneseCountingThousand"/>
      <w:lvlText w:val="%1、"/>
      <w:lvlJc w:val="left"/>
      <w:pPr>
        <w:ind w:left="1047" w:hanging="480"/>
      </w:pPr>
    </w:lvl>
    <w:lvl w:ilvl="1" w:tplc="E348E574">
      <w:start w:val="1"/>
      <w:numFmt w:val="ideographTraditional"/>
      <w:lvlText w:val="%2、"/>
      <w:lvlJc w:val="left"/>
      <w:pPr>
        <w:ind w:left="1527" w:hanging="480"/>
      </w:pPr>
    </w:lvl>
    <w:lvl w:ilvl="2" w:tplc="449C8816">
      <w:start w:val="1"/>
      <w:numFmt w:val="lowerRoman"/>
      <w:lvlText w:val="%3."/>
      <w:lvlJc w:val="right"/>
      <w:pPr>
        <w:ind w:left="2007" w:hanging="480"/>
      </w:pPr>
    </w:lvl>
    <w:lvl w:ilvl="3" w:tplc="3A04178A">
      <w:start w:val="1"/>
      <w:numFmt w:val="decimal"/>
      <w:lvlText w:val="%4."/>
      <w:lvlJc w:val="left"/>
      <w:pPr>
        <w:ind w:left="2487" w:hanging="480"/>
      </w:pPr>
    </w:lvl>
    <w:lvl w:ilvl="4" w:tplc="6C989682">
      <w:start w:val="1"/>
      <w:numFmt w:val="ideographTraditional"/>
      <w:lvlText w:val="%5、"/>
      <w:lvlJc w:val="left"/>
      <w:pPr>
        <w:ind w:left="2967" w:hanging="480"/>
      </w:pPr>
    </w:lvl>
    <w:lvl w:ilvl="5" w:tplc="90323EB2">
      <w:start w:val="1"/>
      <w:numFmt w:val="lowerRoman"/>
      <w:lvlText w:val="%6."/>
      <w:lvlJc w:val="right"/>
      <w:pPr>
        <w:ind w:left="3447" w:hanging="480"/>
      </w:pPr>
    </w:lvl>
    <w:lvl w:ilvl="6" w:tplc="805A8832">
      <w:start w:val="1"/>
      <w:numFmt w:val="decimal"/>
      <w:lvlText w:val="%7."/>
      <w:lvlJc w:val="left"/>
      <w:pPr>
        <w:ind w:left="3927" w:hanging="480"/>
      </w:pPr>
    </w:lvl>
    <w:lvl w:ilvl="7" w:tplc="7EFC0F3A">
      <w:start w:val="1"/>
      <w:numFmt w:val="ideographTraditional"/>
      <w:lvlText w:val="%8、"/>
      <w:lvlJc w:val="left"/>
      <w:pPr>
        <w:ind w:left="4407" w:hanging="480"/>
      </w:pPr>
    </w:lvl>
    <w:lvl w:ilvl="8" w:tplc="6EF2DBF6">
      <w:start w:val="1"/>
      <w:numFmt w:val="lowerRoman"/>
      <w:lvlText w:val="%9."/>
      <w:lvlJc w:val="right"/>
      <w:pPr>
        <w:ind w:left="4887" w:hanging="480"/>
      </w:pPr>
    </w:lvl>
  </w:abstractNum>
  <w:abstractNum w:abstractNumId="160" w15:restartNumberingAfterBreak="0">
    <w:nsid w:val="67A2714B"/>
    <w:multiLevelType w:val="hybridMultilevel"/>
    <w:tmpl w:val="17CA08CA"/>
    <w:lvl w:ilvl="0" w:tplc="B6D6DF96">
      <w:start w:val="1"/>
      <w:numFmt w:val="taiwaneseCountingThousand"/>
      <w:lvlText w:val="(%1)"/>
      <w:lvlJc w:val="left"/>
      <w:pPr>
        <w:ind w:left="480" w:hanging="480"/>
      </w:pPr>
      <w:rPr>
        <w:rFonts w:hint="eastAsia"/>
      </w:rPr>
    </w:lvl>
    <w:lvl w:ilvl="1" w:tplc="1FE2ACE0" w:tentative="1">
      <w:start w:val="1"/>
      <w:numFmt w:val="ideographTraditional"/>
      <w:lvlText w:val="%2、"/>
      <w:lvlJc w:val="left"/>
      <w:pPr>
        <w:ind w:left="960" w:hanging="480"/>
      </w:pPr>
    </w:lvl>
    <w:lvl w:ilvl="2" w:tplc="89A64FFC" w:tentative="1">
      <w:start w:val="1"/>
      <w:numFmt w:val="lowerRoman"/>
      <w:lvlText w:val="%3."/>
      <w:lvlJc w:val="right"/>
      <w:pPr>
        <w:ind w:left="1440" w:hanging="480"/>
      </w:pPr>
    </w:lvl>
    <w:lvl w:ilvl="3" w:tplc="D11EEDF8" w:tentative="1">
      <w:start w:val="1"/>
      <w:numFmt w:val="decimal"/>
      <w:lvlText w:val="%4."/>
      <w:lvlJc w:val="left"/>
      <w:pPr>
        <w:ind w:left="1920" w:hanging="480"/>
      </w:pPr>
    </w:lvl>
    <w:lvl w:ilvl="4" w:tplc="CC4055FA" w:tentative="1">
      <w:start w:val="1"/>
      <w:numFmt w:val="ideographTraditional"/>
      <w:lvlText w:val="%5、"/>
      <w:lvlJc w:val="left"/>
      <w:pPr>
        <w:ind w:left="2400" w:hanging="480"/>
      </w:pPr>
    </w:lvl>
    <w:lvl w:ilvl="5" w:tplc="D9B6D140" w:tentative="1">
      <w:start w:val="1"/>
      <w:numFmt w:val="lowerRoman"/>
      <w:lvlText w:val="%6."/>
      <w:lvlJc w:val="right"/>
      <w:pPr>
        <w:ind w:left="2880" w:hanging="480"/>
      </w:pPr>
    </w:lvl>
    <w:lvl w:ilvl="6" w:tplc="2BACAB22" w:tentative="1">
      <w:start w:val="1"/>
      <w:numFmt w:val="decimal"/>
      <w:lvlText w:val="%7."/>
      <w:lvlJc w:val="left"/>
      <w:pPr>
        <w:ind w:left="3360" w:hanging="480"/>
      </w:pPr>
    </w:lvl>
    <w:lvl w:ilvl="7" w:tplc="B6683F80" w:tentative="1">
      <w:start w:val="1"/>
      <w:numFmt w:val="ideographTraditional"/>
      <w:lvlText w:val="%8、"/>
      <w:lvlJc w:val="left"/>
      <w:pPr>
        <w:ind w:left="3840" w:hanging="480"/>
      </w:pPr>
    </w:lvl>
    <w:lvl w:ilvl="8" w:tplc="61E274CA" w:tentative="1">
      <w:start w:val="1"/>
      <w:numFmt w:val="lowerRoman"/>
      <w:lvlText w:val="%9."/>
      <w:lvlJc w:val="right"/>
      <w:pPr>
        <w:ind w:left="4320" w:hanging="480"/>
      </w:pPr>
    </w:lvl>
  </w:abstractNum>
  <w:abstractNum w:abstractNumId="161" w15:restartNumberingAfterBreak="0">
    <w:nsid w:val="68863120"/>
    <w:multiLevelType w:val="hybridMultilevel"/>
    <w:tmpl w:val="993C377C"/>
    <w:lvl w:ilvl="0" w:tplc="709A355C">
      <w:start w:val="1"/>
      <w:numFmt w:val="decimal"/>
      <w:lvlText w:val="%1."/>
      <w:lvlJc w:val="left"/>
      <w:pPr>
        <w:ind w:left="480" w:hanging="480"/>
      </w:pPr>
    </w:lvl>
    <w:lvl w:ilvl="1" w:tplc="6090C7FE" w:tentative="1">
      <w:start w:val="1"/>
      <w:numFmt w:val="ideographTraditional"/>
      <w:lvlText w:val="%2、"/>
      <w:lvlJc w:val="left"/>
      <w:pPr>
        <w:ind w:left="960" w:hanging="480"/>
      </w:pPr>
    </w:lvl>
    <w:lvl w:ilvl="2" w:tplc="05A6047A" w:tentative="1">
      <w:start w:val="1"/>
      <w:numFmt w:val="lowerRoman"/>
      <w:lvlText w:val="%3."/>
      <w:lvlJc w:val="right"/>
      <w:pPr>
        <w:ind w:left="1440" w:hanging="480"/>
      </w:pPr>
    </w:lvl>
    <w:lvl w:ilvl="3" w:tplc="201C4DD0" w:tentative="1">
      <w:start w:val="1"/>
      <w:numFmt w:val="decimal"/>
      <w:lvlText w:val="%4."/>
      <w:lvlJc w:val="left"/>
      <w:pPr>
        <w:ind w:left="1920" w:hanging="480"/>
      </w:pPr>
    </w:lvl>
    <w:lvl w:ilvl="4" w:tplc="9F26F27E" w:tentative="1">
      <w:start w:val="1"/>
      <w:numFmt w:val="ideographTraditional"/>
      <w:lvlText w:val="%5、"/>
      <w:lvlJc w:val="left"/>
      <w:pPr>
        <w:ind w:left="2400" w:hanging="480"/>
      </w:pPr>
    </w:lvl>
    <w:lvl w:ilvl="5" w:tplc="802812C2" w:tentative="1">
      <w:start w:val="1"/>
      <w:numFmt w:val="lowerRoman"/>
      <w:lvlText w:val="%6."/>
      <w:lvlJc w:val="right"/>
      <w:pPr>
        <w:ind w:left="2880" w:hanging="480"/>
      </w:pPr>
    </w:lvl>
    <w:lvl w:ilvl="6" w:tplc="164008A4" w:tentative="1">
      <w:start w:val="1"/>
      <w:numFmt w:val="decimal"/>
      <w:lvlText w:val="%7."/>
      <w:lvlJc w:val="left"/>
      <w:pPr>
        <w:ind w:left="3360" w:hanging="480"/>
      </w:pPr>
    </w:lvl>
    <w:lvl w:ilvl="7" w:tplc="EE1AE3A6" w:tentative="1">
      <w:start w:val="1"/>
      <w:numFmt w:val="ideographTraditional"/>
      <w:lvlText w:val="%8、"/>
      <w:lvlJc w:val="left"/>
      <w:pPr>
        <w:ind w:left="3840" w:hanging="480"/>
      </w:pPr>
    </w:lvl>
    <w:lvl w:ilvl="8" w:tplc="16F660CA" w:tentative="1">
      <w:start w:val="1"/>
      <w:numFmt w:val="lowerRoman"/>
      <w:lvlText w:val="%9."/>
      <w:lvlJc w:val="right"/>
      <w:pPr>
        <w:ind w:left="4320" w:hanging="480"/>
      </w:pPr>
    </w:lvl>
  </w:abstractNum>
  <w:abstractNum w:abstractNumId="162" w15:restartNumberingAfterBreak="0">
    <w:nsid w:val="68D44CC8"/>
    <w:multiLevelType w:val="hybridMultilevel"/>
    <w:tmpl w:val="D60C0882"/>
    <w:lvl w:ilvl="0" w:tplc="06A2E42E">
      <w:start w:val="1"/>
      <w:numFmt w:val="decimal"/>
      <w:lvlText w:val="%1."/>
      <w:lvlJc w:val="left"/>
      <w:pPr>
        <w:ind w:left="960" w:hanging="480"/>
      </w:pPr>
    </w:lvl>
    <w:lvl w:ilvl="1" w:tplc="49F6DD40" w:tentative="1">
      <w:start w:val="1"/>
      <w:numFmt w:val="ideographTraditional"/>
      <w:lvlText w:val="%2、"/>
      <w:lvlJc w:val="left"/>
      <w:pPr>
        <w:ind w:left="1440" w:hanging="480"/>
      </w:pPr>
    </w:lvl>
    <w:lvl w:ilvl="2" w:tplc="A3C2E0EE" w:tentative="1">
      <w:start w:val="1"/>
      <w:numFmt w:val="lowerRoman"/>
      <w:lvlText w:val="%3."/>
      <w:lvlJc w:val="right"/>
      <w:pPr>
        <w:ind w:left="1920" w:hanging="480"/>
      </w:pPr>
    </w:lvl>
    <w:lvl w:ilvl="3" w:tplc="8FD2FD9C" w:tentative="1">
      <w:start w:val="1"/>
      <w:numFmt w:val="decimal"/>
      <w:lvlText w:val="%4."/>
      <w:lvlJc w:val="left"/>
      <w:pPr>
        <w:ind w:left="2400" w:hanging="480"/>
      </w:pPr>
    </w:lvl>
    <w:lvl w:ilvl="4" w:tplc="14B6C8F0" w:tentative="1">
      <w:start w:val="1"/>
      <w:numFmt w:val="ideographTraditional"/>
      <w:lvlText w:val="%5、"/>
      <w:lvlJc w:val="left"/>
      <w:pPr>
        <w:ind w:left="2880" w:hanging="480"/>
      </w:pPr>
    </w:lvl>
    <w:lvl w:ilvl="5" w:tplc="2EDC01BA" w:tentative="1">
      <w:start w:val="1"/>
      <w:numFmt w:val="lowerRoman"/>
      <w:lvlText w:val="%6."/>
      <w:lvlJc w:val="right"/>
      <w:pPr>
        <w:ind w:left="3360" w:hanging="480"/>
      </w:pPr>
    </w:lvl>
    <w:lvl w:ilvl="6" w:tplc="753ABA58" w:tentative="1">
      <w:start w:val="1"/>
      <w:numFmt w:val="decimal"/>
      <w:lvlText w:val="%7."/>
      <w:lvlJc w:val="left"/>
      <w:pPr>
        <w:ind w:left="3840" w:hanging="480"/>
      </w:pPr>
    </w:lvl>
    <w:lvl w:ilvl="7" w:tplc="30C0AE1E" w:tentative="1">
      <w:start w:val="1"/>
      <w:numFmt w:val="ideographTraditional"/>
      <w:lvlText w:val="%8、"/>
      <w:lvlJc w:val="left"/>
      <w:pPr>
        <w:ind w:left="4320" w:hanging="480"/>
      </w:pPr>
    </w:lvl>
    <w:lvl w:ilvl="8" w:tplc="39B8AA08" w:tentative="1">
      <w:start w:val="1"/>
      <w:numFmt w:val="lowerRoman"/>
      <w:lvlText w:val="%9."/>
      <w:lvlJc w:val="right"/>
      <w:pPr>
        <w:ind w:left="4800" w:hanging="480"/>
      </w:pPr>
    </w:lvl>
  </w:abstractNum>
  <w:abstractNum w:abstractNumId="163" w15:restartNumberingAfterBreak="0">
    <w:nsid w:val="69B80163"/>
    <w:multiLevelType w:val="hybridMultilevel"/>
    <w:tmpl w:val="9B046E58"/>
    <w:lvl w:ilvl="0" w:tplc="D0365BB0">
      <w:start w:val="1"/>
      <w:numFmt w:val="taiwaneseCountingThousand"/>
      <w:lvlText w:val="(%1)"/>
      <w:lvlJc w:val="left"/>
      <w:pPr>
        <w:ind w:left="480" w:hanging="480"/>
      </w:pPr>
      <w:rPr>
        <w:rFonts w:hint="eastAsia"/>
      </w:rPr>
    </w:lvl>
    <w:lvl w:ilvl="1" w:tplc="F8569DEE" w:tentative="1">
      <w:start w:val="1"/>
      <w:numFmt w:val="ideographTraditional"/>
      <w:lvlText w:val="%2、"/>
      <w:lvlJc w:val="left"/>
      <w:pPr>
        <w:ind w:left="960" w:hanging="480"/>
      </w:pPr>
    </w:lvl>
    <w:lvl w:ilvl="2" w:tplc="51BE6B8C" w:tentative="1">
      <w:start w:val="1"/>
      <w:numFmt w:val="lowerRoman"/>
      <w:lvlText w:val="%3."/>
      <w:lvlJc w:val="right"/>
      <w:pPr>
        <w:ind w:left="1440" w:hanging="480"/>
      </w:pPr>
    </w:lvl>
    <w:lvl w:ilvl="3" w:tplc="6A6079C2" w:tentative="1">
      <w:start w:val="1"/>
      <w:numFmt w:val="decimal"/>
      <w:lvlText w:val="%4."/>
      <w:lvlJc w:val="left"/>
      <w:pPr>
        <w:ind w:left="1920" w:hanging="480"/>
      </w:pPr>
    </w:lvl>
    <w:lvl w:ilvl="4" w:tplc="79F08A38" w:tentative="1">
      <w:start w:val="1"/>
      <w:numFmt w:val="ideographTraditional"/>
      <w:lvlText w:val="%5、"/>
      <w:lvlJc w:val="left"/>
      <w:pPr>
        <w:ind w:left="2400" w:hanging="480"/>
      </w:pPr>
    </w:lvl>
    <w:lvl w:ilvl="5" w:tplc="1B3291E4" w:tentative="1">
      <w:start w:val="1"/>
      <w:numFmt w:val="lowerRoman"/>
      <w:lvlText w:val="%6."/>
      <w:lvlJc w:val="right"/>
      <w:pPr>
        <w:ind w:left="2880" w:hanging="480"/>
      </w:pPr>
    </w:lvl>
    <w:lvl w:ilvl="6" w:tplc="671E6672" w:tentative="1">
      <w:start w:val="1"/>
      <w:numFmt w:val="decimal"/>
      <w:lvlText w:val="%7."/>
      <w:lvlJc w:val="left"/>
      <w:pPr>
        <w:ind w:left="3360" w:hanging="480"/>
      </w:pPr>
    </w:lvl>
    <w:lvl w:ilvl="7" w:tplc="84E611D2" w:tentative="1">
      <w:start w:val="1"/>
      <w:numFmt w:val="ideographTraditional"/>
      <w:lvlText w:val="%8、"/>
      <w:lvlJc w:val="left"/>
      <w:pPr>
        <w:ind w:left="3840" w:hanging="480"/>
      </w:pPr>
    </w:lvl>
    <w:lvl w:ilvl="8" w:tplc="1F7C4EB0" w:tentative="1">
      <w:start w:val="1"/>
      <w:numFmt w:val="lowerRoman"/>
      <w:lvlText w:val="%9."/>
      <w:lvlJc w:val="right"/>
      <w:pPr>
        <w:ind w:left="4320" w:hanging="480"/>
      </w:pPr>
    </w:lvl>
  </w:abstractNum>
  <w:abstractNum w:abstractNumId="164" w15:restartNumberingAfterBreak="0">
    <w:nsid w:val="69DD0BCF"/>
    <w:multiLevelType w:val="hybridMultilevel"/>
    <w:tmpl w:val="A7282262"/>
    <w:lvl w:ilvl="0" w:tplc="F612A1D2">
      <w:start w:val="1"/>
      <w:numFmt w:val="taiwaneseCountingThousand"/>
      <w:lvlText w:val="(%1)、"/>
      <w:lvlJc w:val="left"/>
      <w:pPr>
        <w:ind w:left="480" w:hanging="480"/>
      </w:pPr>
    </w:lvl>
    <w:lvl w:ilvl="1" w:tplc="A3543932">
      <w:start w:val="1"/>
      <w:numFmt w:val="ideographTraditional"/>
      <w:lvlText w:val="%2、"/>
      <w:lvlJc w:val="left"/>
      <w:pPr>
        <w:ind w:left="960" w:hanging="480"/>
      </w:pPr>
    </w:lvl>
    <w:lvl w:ilvl="2" w:tplc="B06A4306">
      <w:start w:val="1"/>
      <w:numFmt w:val="lowerRoman"/>
      <w:lvlText w:val="%3."/>
      <w:lvlJc w:val="right"/>
      <w:pPr>
        <w:ind w:left="1440" w:hanging="480"/>
      </w:pPr>
    </w:lvl>
    <w:lvl w:ilvl="3" w:tplc="92B0EDD8">
      <w:start w:val="1"/>
      <w:numFmt w:val="decimal"/>
      <w:lvlText w:val="%4."/>
      <w:lvlJc w:val="left"/>
      <w:pPr>
        <w:ind w:left="1920" w:hanging="480"/>
      </w:pPr>
    </w:lvl>
    <w:lvl w:ilvl="4" w:tplc="3C5E3232">
      <w:start w:val="1"/>
      <w:numFmt w:val="ideographTraditional"/>
      <w:lvlText w:val="%5、"/>
      <w:lvlJc w:val="left"/>
      <w:pPr>
        <w:ind w:left="2400" w:hanging="480"/>
      </w:pPr>
    </w:lvl>
    <w:lvl w:ilvl="5" w:tplc="0778DBCC">
      <w:start w:val="1"/>
      <w:numFmt w:val="lowerRoman"/>
      <w:lvlText w:val="%6."/>
      <w:lvlJc w:val="right"/>
      <w:pPr>
        <w:ind w:left="2880" w:hanging="480"/>
      </w:pPr>
    </w:lvl>
    <w:lvl w:ilvl="6" w:tplc="C1C08E22">
      <w:start w:val="1"/>
      <w:numFmt w:val="decimal"/>
      <w:lvlText w:val="%7."/>
      <w:lvlJc w:val="left"/>
      <w:pPr>
        <w:ind w:left="3360" w:hanging="480"/>
      </w:pPr>
    </w:lvl>
    <w:lvl w:ilvl="7" w:tplc="1A4E92B8">
      <w:start w:val="1"/>
      <w:numFmt w:val="ideographTraditional"/>
      <w:lvlText w:val="%8、"/>
      <w:lvlJc w:val="left"/>
      <w:pPr>
        <w:ind w:left="3840" w:hanging="480"/>
      </w:pPr>
    </w:lvl>
    <w:lvl w:ilvl="8" w:tplc="04208F26">
      <w:start w:val="1"/>
      <w:numFmt w:val="lowerRoman"/>
      <w:lvlText w:val="%9."/>
      <w:lvlJc w:val="right"/>
      <w:pPr>
        <w:ind w:left="4320" w:hanging="480"/>
      </w:pPr>
    </w:lvl>
  </w:abstractNum>
  <w:abstractNum w:abstractNumId="165" w15:restartNumberingAfterBreak="0">
    <w:nsid w:val="6A201FC5"/>
    <w:multiLevelType w:val="hybridMultilevel"/>
    <w:tmpl w:val="AC8AC9C2"/>
    <w:lvl w:ilvl="0" w:tplc="427CDBD6">
      <w:start w:val="1"/>
      <w:numFmt w:val="taiwaneseCountingThousand"/>
      <w:lvlText w:val="(%1)"/>
      <w:lvlJc w:val="left"/>
      <w:pPr>
        <w:ind w:left="480" w:hanging="480"/>
      </w:pPr>
      <w:rPr>
        <w:rFonts w:hint="eastAsia"/>
      </w:rPr>
    </w:lvl>
    <w:lvl w:ilvl="1" w:tplc="43047DEE">
      <w:start w:val="3"/>
      <w:numFmt w:val="taiwaneseCountingThousand"/>
      <w:lvlText w:val="%2、"/>
      <w:lvlJc w:val="left"/>
      <w:pPr>
        <w:ind w:left="1200" w:hanging="720"/>
      </w:pPr>
      <w:rPr>
        <w:rFonts w:hint="default"/>
      </w:rPr>
    </w:lvl>
    <w:lvl w:ilvl="2" w:tplc="B4469876" w:tentative="1">
      <w:start w:val="1"/>
      <w:numFmt w:val="lowerRoman"/>
      <w:lvlText w:val="%3."/>
      <w:lvlJc w:val="right"/>
      <w:pPr>
        <w:ind w:left="1440" w:hanging="480"/>
      </w:pPr>
    </w:lvl>
    <w:lvl w:ilvl="3" w:tplc="67300000" w:tentative="1">
      <w:start w:val="1"/>
      <w:numFmt w:val="decimal"/>
      <w:lvlText w:val="%4."/>
      <w:lvlJc w:val="left"/>
      <w:pPr>
        <w:ind w:left="1920" w:hanging="480"/>
      </w:pPr>
    </w:lvl>
    <w:lvl w:ilvl="4" w:tplc="36D85B2E" w:tentative="1">
      <w:start w:val="1"/>
      <w:numFmt w:val="ideographTraditional"/>
      <w:lvlText w:val="%5、"/>
      <w:lvlJc w:val="left"/>
      <w:pPr>
        <w:ind w:left="2400" w:hanging="480"/>
      </w:pPr>
    </w:lvl>
    <w:lvl w:ilvl="5" w:tplc="6B62FBC6" w:tentative="1">
      <w:start w:val="1"/>
      <w:numFmt w:val="lowerRoman"/>
      <w:lvlText w:val="%6."/>
      <w:lvlJc w:val="right"/>
      <w:pPr>
        <w:ind w:left="2880" w:hanging="480"/>
      </w:pPr>
    </w:lvl>
    <w:lvl w:ilvl="6" w:tplc="A82E5656" w:tentative="1">
      <w:start w:val="1"/>
      <w:numFmt w:val="decimal"/>
      <w:lvlText w:val="%7."/>
      <w:lvlJc w:val="left"/>
      <w:pPr>
        <w:ind w:left="3360" w:hanging="480"/>
      </w:pPr>
    </w:lvl>
    <w:lvl w:ilvl="7" w:tplc="B714FE9E" w:tentative="1">
      <w:start w:val="1"/>
      <w:numFmt w:val="ideographTraditional"/>
      <w:lvlText w:val="%8、"/>
      <w:lvlJc w:val="left"/>
      <w:pPr>
        <w:ind w:left="3840" w:hanging="480"/>
      </w:pPr>
    </w:lvl>
    <w:lvl w:ilvl="8" w:tplc="A69C5642" w:tentative="1">
      <w:start w:val="1"/>
      <w:numFmt w:val="lowerRoman"/>
      <w:lvlText w:val="%9."/>
      <w:lvlJc w:val="right"/>
      <w:pPr>
        <w:ind w:left="4320" w:hanging="480"/>
      </w:pPr>
    </w:lvl>
  </w:abstractNum>
  <w:abstractNum w:abstractNumId="166" w15:restartNumberingAfterBreak="0">
    <w:nsid w:val="6B51536E"/>
    <w:multiLevelType w:val="hybridMultilevel"/>
    <w:tmpl w:val="7D803A06"/>
    <w:lvl w:ilvl="0" w:tplc="6F7A3886">
      <w:start w:val="1"/>
      <w:numFmt w:val="taiwaneseCountingThousand"/>
      <w:lvlText w:val="(%1)"/>
      <w:lvlJc w:val="left"/>
      <w:pPr>
        <w:ind w:left="480" w:hanging="480"/>
      </w:pPr>
      <w:rPr>
        <w:rFonts w:hint="eastAsia"/>
      </w:rPr>
    </w:lvl>
    <w:lvl w:ilvl="1" w:tplc="E9DE83BE" w:tentative="1">
      <w:start w:val="1"/>
      <w:numFmt w:val="ideographTraditional"/>
      <w:lvlText w:val="%2、"/>
      <w:lvlJc w:val="left"/>
      <w:pPr>
        <w:ind w:left="960" w:hanging="480"/>
      </w:pPr>
    </w:lvl>
    <w:lvl w:ilvl="2" w:tplc="B2109FBE" w:tentative="1">
      <w:start w:val="1"/>
      <w:numFmt w:val="lowerRoman"/>
      <w:lvlText w:val="%3."/>
      <w:lvlJc w:val="right"/>
      <w:pPr>
        <w:ind w:left="1440" w:hanging="480"/>
      </w:pPr>
    </w:lvl>
    <w:lvl w:ilvl="3" w:tplc="AAF4D2CA" w:tentative="1">
      <w:start w:val="1"/>
      <w:numFmt w:val="decimal"/>
      <w:lvlText w:val="%4."/>
      <w:lvlJc w:val="left"/>
      <w:pPr>
        <w:ind w:left="1920" w:hanging="480"/>
      </w:pPr>
    </w:lvl>
    <w:lvl w:ilvl="4" w:tplc="29C48D5A" w:tentative="1">
      <w:start w:val="1"/>
      <w:numFmt w:val="ideographTraditional"/>
      <w:lvlText w:val="%5、"/>
      <w:lvlJc w:val="left"/>
      <w:pPr>
        <w:ind w:left="2400" w:hanging="480"/>
      </w:pPr>
    </w:lvl>
    <w:lvl w:ilvl="5" w:tplc="502C2B0C" w:tentative="1">
      <w:start w:val="1"/>
      <w:numFmt w:val="lowerRoman"/>
      <w:lvlText w:val="%6."/>
      <w:lvlJc w:val="right"/>
      <w:pPr>
        <w:ind w:left="2880" w:hanging="480"/>
      </w:pPr>
    </w:lvl>
    <w:lvl w:ilvl="6" w:tplc="F18643B6" w:tentative="1">
      <w:start w:val="1"/>
      <w:numFmt w:val="decimal"/>
      <w:lvlText w:val="%7."/>
      <w:lvlJc w:val="left"/>
      <w:pPr>
        <w:ind w:left="3360" w:hanging="480"/>
      </w:pPr>
    </w:lvl>
    <w:lvl w:ilvl="7" w:tplc="07C21B04" w:tentative="1">
      <w:start w:val="1"/>
      <w:numFmt w:val="ideographTraditional"/>
      <w:lvlText w:val="%8、"/>
      <w:lvlJc w:val="left"/>
      <w:pPr>
        <w:ind w:left="3840" w:hanging="480"/>
      </w:pPr>
    </w:lvl>
    <w:lvl w:ilvl="8" w:tplc="D346D17C" w:tentative="1">
      <w:start w:val="1"/>
      <w:numFmt w:val="lowerRoman"/>
      <w:lvlText w:val="%9."/>
      <w:lvlJc w:val="right"/>
      <w:pPr>
        <w:ind w:left="4320" w:hanging="480"/>
      </w:pPr>
    </w:lvl>
  </w:abstractNum>
  <w:abstractNum w:abstractNumId="167" w15:restartNumberingAfterBreak="0">
    <w:nsid w:val="6BA603CC"/>
    <w:multiLevelType w:val="hybridMultilevel"/>
    <w:tmpl w:val="1A56C9C6"/>
    <w:lvl w:ilvl="0" w:tplc="3816F270">
      <w:start w:val="1"/>
      <w:numFmt w:val="ideographLegalTraditional"/>
      <w:lvlText w:val="%1、"/>
      <w:lvlJc w:val="left"/>
      <w:pPr>
        <w:ind w:left="480" w:hanging="480"/>
      </w:pPr>
    </w:lvl>
    <w:lvl w:ilvl="1" w:tplc="50C8743A">
      <w:start w:val="1"/>
      <w:numFmt w:val="ideographTraditional"/>
      <w:lvlText w:val="%2、"/>
      <w:lvlJc w:val="left"/>
      <w:pPr>
        <w:ind w:left="960" w:hanging="480"/>
      </w:pPr>
    </w:lvl>
    <w:lvl w:ilvl="2" w:tplc="79620E3A">
      <w:start w:val="1"/>
      <w:numFmt w:val="lowerRoman"/>
      <w:lvlText w:val="%3."/>
      <w:lvlJc w:val="right"/>
      <w:pPr>
        <w:ind w:left="1440" w:hanging="480"/>
      </w:pPr>
    </w:lvl>
    <w:lvl w:ilvl="3" w:tplc="33DCD70A">
      <w:start w:val="1"/>
      <w:numFmt w:val="decimal"/>
      <w:lvlText w:val="%4."/>
      <w:lvlJc w:val="left"/>
      <w:pPr>
        <w:ind w:left="1920" w:hanging="480"/>
      </w:pPr>
    </w:lvl>
    <w:lvl w:ilvl="4" w:tplc="44388A62">
      <w:start w:val="1"/>
      <w:numFmt w:val="ideographTraditional"/>
      <w:lvlText w:val="%5、"/>
      <w:lvlJc w:val="left"/>
      <w:pPr>
        <w:ind w:left="2400" w:hanging="480"/>
      </w:pPr>
    </w:lvl>
    <w:lvl w:ilvl="5" w:tplc="52A2744E">
      <w:start w:val="1"/>
      <w:numFmt w:val="lowerRoman"/>
      <w:lvlText w:val="%6."/>
      <w:lvlJc w:val="right"/>
      <w:pPr>
        <w:ind w:left="2880" w:hanging="480"/>
      </w:pPr>
    </w:lvl>
    <w:lvl w:ilvl="6" w:tplc="3FE0BE42">
      <w:start w:val="1"/>
      <w:numFmt w:val="decimal"/>
      <w:lvlText w:val="%7."/>
      <w:lvlJc w:val="left"/>
      <w:pPr>
        <w:ind w:left="3360" w:hanging="480"/>
      </w:pPr>
    </w:lvl>
    <w:lvl w:ilvl="7" w:tplc="7ECE3BBC">
      <w:start w:val="1"/>
      <w:numFmt w:val="ideographTraditional"/>
      <w:lvlText w:val="%8、"/>
      <w:lvlJc w:val="left"/>
      <w:pPr>
        <w:ind w:left="3840" w:hanging="480"/>
      </w:pPr>
    </w:lvl>
    <w:lvl w:ilvl="8" w:tplc="ED8E1512">
      <w:start w:val="1"/>
      <w:numFmt w:val="lowerRoman"/>
      <w:lvlText w:val="%9."/>
      <w:lvlJc w:val="right"/>
      <w:pPr>
        <w:ind w:left="4320" w:hanging="480"/>
      </w:pPr>
    </w:lvl>
  </w:abstractNum>
  <w:abstractNum w:abstractNumId="168" w15:restartNumberingAfterBreak="0">
    <w:nsid w:val="6D290DD8"/>
    <w:multiLevelType w:val="hybridMultilevel"/>
    <w:tmpl w:val="71B6F492"/>
    <w:lvl w:ilvl="0" w:tplc="F0440F3A">
      <w:start w:val="1"/>
      <w:numFmt w:val="decimal"/>
      <w:lvlText w:val="%1."/>
      <w:lvlJc w:val="left"/>
      <w:pPr>
        <w:ind w:left="480" w:hanging="480"/>
      </w:pPr>
    </w:lvl>
    <w:lvl w:ilvl="1" w:tplc="67301BB6" w:tentative="1">
      <w:start w:val="1"/>
      <w:numFmt w:val="ideographTraditional"/>
      <w:lvlText w:val="%2、"/>
      <w:lvlJc w:val="left"/>
      <w:pPr>
        <w:ind w:left="960" w:hanging="480"/>
      </w:pPr>
    </w:lvl>
    <w:lvl w:ilvl="2" w:tplc="6E66B08E" w:tentative="1">
      <w:start w:val="1"/>
      <w:numFmt w:val="lowerRoman"/>
      <w:lvlText w:val="%3."/>
      <w:lvlJc w:val="right"/>
      <w:pPr>
        <w:ind w:left="1440" w:hanging="480"/>
      </w:pPr>
    </w:lvl>
    <w:lvl w:ilvl="3" w:tplc="B068F4FE" w:tentative="1">
      <w:start w:val="1"/>
      <w:numFmt w:val="decimal"/>
      <w:lvlText w:val="%4."/>
      <w:lvlJc w:val="left"/>
      <w:pPr>
        <w:ind w:left="1920" w:hanging="480"/>
      </w:pPr>
    </w:lvl>
    <w:lvl w:ilvl="4" w:tplc="769EEC3E" w:tentative="1">
      <w:start w:val="1"/>
      <w:numFmt w:val="ideographTraditional"/>
      <w:lvlText w:val="%5、"/>
      <w:lvlJc w:val="left"/>
      <w:pPr>
        <w:ind w:left="2400" w:hanging="480"/>
      </w:pPr>
    </w:lvl>
    <w:lvl w:ilvl="5" w:tplc="B4465122" w:tentative="1">
      <w:start w:val="1"/>
      <w:numFmt w:val="lowerRoman"/>
      <w:lvlText w:val="%6."/>
      <w:lvlJc w:val="right"/>
      <w:pPr>
        <w:ind w:left="2880" w:hanging="480"/>
      </w:pPr>
    </w:lvl>
    <w:lvl w:ilvl="6" w:tplc="0DD4DA30" w:tentative="1">
      <w:start w:val="1"/>
      <w:numFmt w:val="decimal"/>
      <w:lvlText w:val="%7."/>
      <w:lvlJc w:val="left"/>
      <w:pPr>
        <w:ind w:left="3360" w:hanging="480"/>
      </w:pPr>
    </w:lvl>
    <w:lvl w:ilvl="7" w:tplc="E53CCF22" w:tentative="1">
      <w:start w:val="1"/>
      <w:numFmt w:val="ideographTraditional"/>
      <w:lvlText w:val="%8、"/>
      <w:lvlJc w:val="left"/>
      <w:pPr>
        <w:ind w:left="3840" w:hanging="480"/>
      </w:pPr>
    </w:lvl>
    <w:lvl w:ilvl="8" w:tplc="C8C0EACE" w:tentative="1">
      <w:start w:val="1"/>
      <w:numFmt w:val="lowerRoman"/>
      <w:lvlText w:val="%9."/>
      <w:lvlJc w:val="right"/>
      <w:pPr>
        <w:ind w:left="4320" w:hanging="480"/>
      </w:pPr>
    </w:lvl>
  </w:abstractNum>
  <w:abstractNum w:abstractNumId="169" w15:restartNumberingAfterBreak="0">
    <w:nsid w:val="6DDD78A4"/>
    <w:multiLevelType w:val="hybridMultilevel"/>
    <w:tmpl w:val="12824EEE"/>
    <w:lvl w:ilvl="0" w:tplc="4CFCD6B2">
      <w:start w:val="1"/>
      <w:numFmt w:val="decimal"/>
      <w:lvlText w:val="%1."/>
      <w:lvlJc w:val="left"/>
      <w:pPr>
        <w:ind w:left="480" w:hanging="480"/>
      </w:pPr>
    </w:lvl>
    <w:lvl w:ilvl="1" w:tplc="00C000F6" w:tentative="1">
      <w:start w:val="1"/>
      <w:numFmt w:val="ideographTraditional"/>
      <w:lvlText w:val="%2、"/>
      <w:lvlJc w:val="left"/>
      <w:pPr>
        <w:ind w:left="960" w:hanging="480"/>
      </w:pPr>
    </w:lvl>
    <w:lvl w:ilvl="2" w:tplc="506A4A6E" w:tentative="1">
      <w:start w:val="1"/>
      <w:numFmt w:val="lowerRoman"/>
      <w:lvlText w:val="%3."/>
      <w:lvlJc w:val="right"/>
      <w:pPr>
        <w:ind w:left="1440" w:hanging="480"/>
      </w:pPr>
    </w:lvl>
    <w:lvl w:ilvl="3" w:tplc="E4203462" w:tentative="1">
      <w:start w:val="1"/>
      <w:numFmt w:val="decimal"/>
      <w:lvlText w:val="%4."/>
      <w:lvlJc w:val="left"/>
      <w:pPr>
        <w:ind w:left="1920" w:hanging="480"/>
      </w:pPr>
    </w:lvl>
    <w:lvl w:ilvl="4" w:tplc="0B90EDA4" w:tentative="1">
      <w:start w:val="1"/>
      <w:numFmt w:val="ideographTraditional"/>
      <w:lvlText w:val="%5、"/>
      <w:lvlJc w:val="left"/>
      <w:pPr>
        <w:ind w:left="2400" w:hanging="480"/>
      </w:pPr>
    </w:lvl>
    <w:lvl w:ilvl="5" w:tplc="61D2334E" w:tentative="1">
      <w:start w:val="1"/>
      <w:numFmt w:val="lowerRoman"/>
      <w:lvlText w:val="%6."/>
      <w:lvlJc w:val="right"/>
      <w:pPr>
        <w:ind w:left="2880" w:hanging="480"/>
      </w:pPr>
    </w:lvl>
    <w:lvl w:ilvl="6" w:tplc="B24A6C22" w:tentative="1">
      <w:start w:val="1"/>
      <w:numFmt w:val="decimal"/>
      <w:lvlText w:val="%7."/>
      <w:lvlJc w:val="left"/>
      <w:pPr>
        <w:ind w:left="3360" w:hanging="480"/>
      </w:pPr>
    </w:lvl>
    <w:lvl w:ilvl="7" w:tplc="BCC2EF34" w:tentative="1">
      <w:start w:val="1"/>
      <w:numFmt w:val="ideographTraditional"/>
      <w:lvlText w:val="%8、"/>
      <w:lvlJc w:val="left"/>
      <w:pPr>
        <w:ind w:left="3840" w:hanging="480"/>
      </w:pPr>
    </w:lvl>
    <w:lvl w:ilvl="8" w:tplc="483CB820" w:tentative="1">
      <w:start w:val="1"/>
      <w:numFmt w:val="lowerRoman"/>
      <w:lvlText w:val="%9."/>
      <w:lvlJc w:val="right"/>
      <w:pPr>
        <w:ind w:left="4320" w:hanging="480"/>
      </w:pPr>
    </w:lvl>
  </w:abstractNum>
  <w:abstractNum w:abstractNumId="170" w15:restartNumberingAfterBreak="0">
    <w:nsid w:val="6E0B67BB"/>
    <w:multiLevelType w:val="hybridMultilevel"/>
    <w:tmpl w:val="0E10DF48"/>
    <w:lvl w:ilvl="0" w:tplc="579A3846">
      <w:start w:val="1"/>
      <w:numFmt w:val="decimal"/>
      <w:lvlText w:val="%1."/>
      <w:lvlJc w:val="left"/>
      <w:pPr>
        <w:ind w:left="2182" w:hanging="480"/>
      </w:pPr>
    </w:lvl>
    <w:lvl w:ilvl="1" w:tplc="4AD65C86">
      <w:start w:val="1"/>
      <w:numFmt w:val="ideographTraditional"/>
      <w:lvlText w:val="%2、"/>
      <w:lvlJc w:val="left"/>
      <w:pPr>
        <w:ind w:left="2662" w:hanging="480"/>
      </w:pPr>
    </w:lvl>
    <w:lvl w:ilvl="2" w:tplc="F892BD26">
      <w:start w:val="1"/>
      <w:numFmt w:val="lowerRoman"/>
      <w:lvlText w:val="%3."/>
      <w:lvlJc w:val="right"/>
      <w:pPr>
        <w:ind w:left="3142" w:hanging="480"/>
      </w:pPr>
    </w:lvl>
    <w:lvl w:ilvl="3" w:tplc="124E8654">
      <w:start w:val="1"/>
      <w:numFmt w:val="decimal"/>
      <w:lvlText w:val="%4."/>
      <w:lvlJc w:val="left"/>
      <w:pPr>
        <w:ind w:left="3622" w:hanging="480"/>
      </w:pPr>
    </w:lvl>
    <w:lvl w:ilvl="4" w:tplc="C4428EB2">
      <w:start w:val="1"/>
      <w:numFmt w:val="ideographTraditional"/>
      <w:lvlText w:val="%5、"/>
      <w:lvlJc w:val="left"/>
      <w:pPr>
        <w:ind w:left="4102" w:hanging="480"/>
      </w:pPr>
    </w:lvl>
    <w:lvl w:ilvl="5" w:tplc="D3146288">
      <w:start w:val="1"/>
      <w:numFmt w:val="lowerRoman"/>
      <w:lvlText w:val="%6."/>
      <w:lvlJc w:val="right"/>
      <w:pPr>
        <w:ind w:left="4582" w:hanging="480"/>
      </w:pPr>
    </w:lvl>
    <w:lvl w:ilvl="6" w:tplc="850A4744">
      <w:start w:val="1"/>
      <w:numFmt w:val="decimal"/>
      <w:lvlText w:val="%7."/>
      <w:lvlJc w:val="left"/>
      <w:pPr>
        <w:ind w:left="5062" w:hanging="480"/>
      </w:pPr>
    </w:lvl>
    <w:lvl w:ilvl="7" w:tplc="5D785D36">
      <w:start w:val="1"/>
      <w:numFmt w:val="ideographTraditional"/>
      <w:lvlText w:val="%8、"/>
      <w:lvlJc w:val="left"/>
      <w:pPr>
        <w:ind w:left="5542" w:hanging="480"/>
      </w:pPr>
    </w:lvl>
    <w:lvl w:ilvl="8" w:tplc="7B20E4C0">
      <w:start w:val="1"/>
      <w:numFmt w:val="lowerRoman"/>
      <w:lvlText w:val="%9."/>
      <w:lvlJc w:val="right"/>
      <w:pPr>
        <w:ind w:left="6022" w:hanging="480"/>
      </w:pPr>
    </w:lvl>
  </w:abstractNum>
  <w:abstractNum w:abstractNumId="171" w15:restartNumberingAfterBreak="0">
    <w:nsid w:val="6ED52925"/>
    <w:multiLevelType w:val="hybridMultilevel"/>
    <w:tmpl w:val="4CEA1606"/>
    <w:lvl w:ilvl="0" w:tplc="8D5438AC">
      <w:start w:val="1"/>
      <w:numFmt w:val="taiwaneseCountingThousand"/>
      <w:lvlText w:val="(%1)"/>
      <w:lvlJc w:val="left"/>
      <w:pPr>
        <w:ind w:left="480" w:hanging="480"/>
      </w:pPr>
      <w:rPr>
        <w:rFonts w:hint="eastAsia"/>
      </w:rPr>
    </w:lvl>
    <w:lvl w:ilvl="1" w:tplc="71DA1A6A" w:tentative="1">
      <w:start w:val="1"/>
      <w:numFmt w:val="ideographTraditional"/>
      <w:lvlText w:val="%2、"/>
      <w:lvlJc w:val="left"/>
      <w:pPr>
        <w:ind w:left="960" w:hanging="480"/>
      </w:pPr>
    </w:lvl>
    <w:lvl w:ilvl="2" w:tplc="BDC4B2A2" w:tentative="1">
      <w:start w:val="1"/>
      <w:numFmt w:val="lowerRoman"/>
      <w:lvlText w:val="%3."/>
      <w:lvlJc w:val="right"/>
      <w:pPr>
        <w:ind w:left="1440" w:hanging="480"/>
      </w:pPr>
    </w:lvl>
    <w:lvl w:ilvl="3" w:tplc="9E221CE8" w:tentative="1">
      <w:start w:val="1"/>
      <w:numFmt w:val="decimal"/>
      <w:lvlText w:val="%4."/>
      <w:lvlJc w:val="left"/>
      <w:pPr>
        <w:ind w:left="1920" w:hanging="480"/>
      </w:pPr>
    </w:lvl>
    <w:lvl w:ilvl="4" w:tplc="3FAACB60" w:tentative="1">
      <w:start w:val="1"/>
      <w:numFmt w:val="ideographTraditional"/>
      <w:lvlText w:val="%5、"/>
      <w:lvlJc w:val="left"/>
      <w:pPr>
        <w:ind w:left="2400" w:hanging="480"/>
      </w:pPr>
    </w:lvl>
    <w:lvl w:ilvl="5" w:tplc="9CAE52B0" w:tentative="1">
      <w:start w:val="1"/>
      <w:numFmt w:val="lowerRoman"/>
      <w:lvlText w:val="%6."/>
      <w:lvlJc w:val="right"/>
      <w:pPr>
        <w:ind w:left="2880" w:hanging="480"/>
      </w:pPr>
    </w:lvl>
    <w:lvl w:ilvl="6" w:tplc="98626A5C" w:tentative="1">
      <w:start w:val="1"/>
      <w:numFmt w:val="decimal"/>
      <w:lvlText w:val="%7."/>
      <w:lvlJc w:val="left"/>
      <w:pPr>
        <w:ind w:left="3360" w:hanging="480"/>
      </w:pPr>
    </w:lvl>
    <w:lvl w:ilvl="7" w:tplc="EBC8EE24" w:tentative="1">
      <w:start w:val="1"/>
      <w:numFmt w:val="ideographTraditional"/>
      <w:lvlText w:val="%8、"/>
      <w:lvlJc w:val="left"/>
      <w:pPr>
        <w:ind w:left="3840" w:hanging="480"/>
      </w:pPr>
    </w:lvl>
    <w:lvl w:ilvl="8" w:tplc="7578FFA0" w:tentative="1">
      <w:start w:val="1"/>
      <w:numFmt w:val="lowerRoman"/>
      <w:lvlText w:val="%9."/>
      <w:lvlJc w:val="right"/>
      <w:pPr>
        <w:ind w:left="4320" w:hanging="480"/>
      </w:pPr>
    </w:lvl>
  </w:abstractNum>
  <w:abstractNum w:abstractNumId="172" w15:restartNumberingAfterBreak="0">
    <w:nsid w:val="6EDC380E"/>
    <w:multiLevelType w:val="hybridMultilevel"/>
    <w:tmpl w:val="05F01FC0"/>
    <w:lvl w:ilvl="0" w:tplc="44A835AE">
      <w:start w:val="1"/>
      <w:numFmt w:val="taiwaneseCountingThousand"/>
      <w:lvlText w:val="(%1)"/>
      <w:lvlJc w:val="left"/>
      <w:pPr>
        <w:ind w:left="480" w:hanging="480"/>
      </w:pPr>
      <w:rPr>
        <w:rFonts w:hint="eastAsia"/>
      </w:rPr>
    </w:lvl>
    <w:lvl w:ilvl="1" w:tplc="D65AB4BC" w:tentative="1">
      <w:start w:val="1"/>
      <w:numFmt w:val="ideographTraditional"/>
      <w:lvlText w:val="%2、"/>
      <w:lvlJc w:val="left"/>
      <w:pPr>
        <w:ind w:left="960" w:hanging="480"/>
      </w:pPr>
    </w:lvl>
    <w:lvl w:ilvl="2" w:tplc="FDCAD684" w:tentative="1">
      <w:start w:val="1"/>
      <w:numFmt w:val="lowerRoman"/>
      <w:lvlText w:val="%3."/>
      <w:lvlJc w:val="right"/>
      <w:pPr>
        <w:ind w:left="1440" w:hanging="480"/>
      </w:pPr>
    </w:lvl>
    <w:lvl w:ilvl="3" w:tplc="1B3E99FE" w:tentative="1">
      <w:start w:val="1"/>
      <w:numFmt w:val="decimal"/>
      <w:lvlText w:val="%4."/>
      <w:lvlJc w:val="left"/>
      <w:pPr>
        <w:ind w:left="1920" w:hanging="480"/>
      </w:pPr>
    </w:lvl>
    <w:lvl w:ilvl="4" w:tplc="47CA8D68" w:tentative="1">
      <w:start w:val="1"/>
      <w:numFmt w:val="ideographTraditional"/>
      <w:lvlText w:val="%5、"/>
      <w:lvlJc w:val="left"/>
      <w:pPr>
        <w:ind w:left="2400" w:hanging="480"/>
      </w:pPr>
    </w:lvl>
    <w:lvl w:ilvl="5" w:tplc="785E1860" w:tentative="1">
      <w:start w:val="1"/>
      <w:numFmt w:val="lowerRoman"/>
      <w:lvlText w:val="%6."/>
      <w:lvlJc w:val="right"/>
      <w:pPr>
        <w:ind w:left="2880" w:hanging="480"/>
      </w:pPr>
    </w:lvl>
    <w:lvl w:ilvl="6" w:tplc="83083192" w:tentative="1">
      <w:start w:val="1"/>
      <w:numFmt w:val="decimal"/>
      <w:lvlText w:val="%7."/>
      <w:lvlJc w:val="left"/>
      <w:pPr>
        <w:ind w:left="3360" w:hanging="480"/>
      </w:pPr>
    </w:lvl>
    <w:lvl w:ilvl="7" w:tplc="179C176C" w:tentative="1">
      <w:start w:val="1"/>
      <w:numFmt w:val="ideographTraditional"/>
      <w:lvlText w:val="%8、"/>
      <w:lvlJc w:val="left"/>
      <w:pPr>
        <w:ind w:left="3840" w:hanging="480"/>
      </w:pPr>
    </w:lvl>
    <w:lvl w:ilvl="8" w:tplc="D61A2A3C" w:tentative="1">
      <w:start w:val="1"/>
      <w:numFmt w:val="lowerRoman"/>
      <w:lvlText w:val="%9."/>
      <w:lvlJc w:val="right"/>
      <w:pPr>
        <w:ind w:left="4320" w:hanging="480"/>
      </w:pPr>
    </w:lvl>
  </w:abstractNum>
  <w:abstractNum w:abstractNumId="173" w15:restartNumberingAfterBreak="0">
    <w:nsid w:val="6F985CC1"/>
    <w:multiLevelType w:val="hybridMultilevel"/>
    <w:tmpl w:val="AE4C411C"/>
    <w:lvl w:ilvl="0" w:tplc="B6C095F0">
      <w:start w:val="1"/>
      <w:numFmt w:val="decimal"/>
      <w:lvlText w:val="(%1)."/>
      <w:lvlJc w:val="left"/>
      <w:pPr>
        <w:ind w:left="480" w:hanging="480"/>
      </w:pPr>
      <w:rPr>
        <w:rFonts w:hint="eastAsia"/>
      </w:rPr>
    </w:lvl>
    <w:lvl w:ilvl="1" w:tplc="8C5C3084" w:tentative="1">
      <w:start w:val="1"/>
      <w:numFmt w:val="ideographTraditional"/>
      <w:lvlText w:val="%2、"/>
      <w:lvlJc w:val="left"/>
      <w:pPr>
        <w:ind w:left="960" w:hanging="480"/>
      </w:pPr>
    </w:lvl>
    <w:lvl w:ilvl="2" w:tplc="A14EAEC2" w:tentative="1">
      <w:start w:val="1"/>
      <w:numFmt w:val="lowerRoman"/>
      <w:lvlText w:val="%3."/>
      <w:lvlJc w:val="right"/>
      <w:pPr>
        <w:ind w:left="1440" w:hanging="480"/>
      </w:pPr>
    </w:lvl>
    <w:lvl w:ilvl="3" w:tplc="D5F6F6F8" w:tentative="1">
      <w:start w:val="1"/>
      <w:numFmt w:val="decimal"/>
      <w:lvlText w:val="%4."/>
      <w:lvlJc w:val="left"/>
      <w:pPr>
        <w:ind w:left="1920" w:hanging="480"/>
      </w:pPr>
    </w:lvl>
    <w:lvl w:ilvl="4" w:tplc="517423EE" w:tentative="1">
      <w:start w:val="1"/>
      <w:numFmt w:val="ideographTraditional"/>
      <w:lvlText w:val="%5、"/>
      <w:lvlJc w:val="left"/>
      <w:pPr>
        <w:ind w:left="2400" w:hanging="480"/>
      </w:pPr>
    </w:lvl>
    <w:lvl w:ilvl="5" w:tplc="C86EBE16" w:tentative="1">
      <w:start w:val="1"/>
      <w:numFmt w:val="lowerRoman"/>
      <w:lvlText w:val="%6."/>
      <w:lvlJc w:val="right"/>
      <w:pPr>
        <w:ind w:left="2880" w:hanging="480"/>
      </w:pPr>
    </w:lvl>
    <w:lvl w:ilvl="6" w:tplc="F27E78E2" w:tentative="1">
      <w:start w:val="1"/>
      <w:numFmt w:val="decimal"/>
      <w:lvlText w:val="%7."/>
      <w:lvlJc w:val="left"/>
      <w:pPr>
        <w:ind w:left="3360" w:hanging="480"/>
      </w:pPr>
    </w:lvl>
    <w:lvl w:ilvl="7" w:tplc="D10EBE66" w:tentative="1">
      <w:start w:val="1"/>
      <w:numFmt w:val="ideographTraditional"/>
      <w:lvlText w:val="%8、"/>
      <w:lvlJc w:val="left"/>
      <w:pPr>
        <w:ind w:left="3840" w:hanging="480"/>
      </w:pPr>
    </w:lvl>
    <w:lvl w:ilvl="8" w:tplc="04CA2564" w:tentative="1">
      <w:start w:val="1"/>
      <w:numFmt w:val="lowerRoman"/>
      <w:lvlText w:val="%9."/>
      <w:lvlJc w:val="right"/>
      <w:pPr>
        <w:ind w:left="4320" w:hanging="480"/>
      </w:pPr>
    </w:lvl>
  </w:abstractNum>
  <w:abstractNum w:abstractNumId="174" w15:restartNumberingAfterBreak="0">
    <w:nsid w:val="72D51965"/>
    <w:multiLevelType w:val="hybridMultilevel"/>
    <w:tmpl w:val="566CBDEC"/>
    <w:lvl w:ilvl="0" w:tplc="8F540628">
      <w:start w:val="1"/>
      <w:numFmt w:val="taiwaneseCountingThousand"/>
      <w:lvlText w:val="%1、"/>
      <w:lvlJc w:val="left"/>
      <w:pPr>
        <w:ind w:left="1047" w:hanging="480"/>
      </w:pPr>
    </w:lvl>
    <w:lvl w:ilvl="1" w:tplc="87EE2F9E">
      <w:start w:val="1"/>
      <w:numFmt w:val="ideographTraditional"/>
      <w:lvlText w:val="%2、"/>
      <w:lvlJc w:val="left"/>
      <w:pPr>
        <w:ind w:left="1527" w:hanging="480"/>
      </w:pPr>
    </w:lvl>
    <w:lvl w:ilvl="2" w:tplc="17824142">
      <w:start w:val="1"/>
      <w:numFmt w:val="lowerRoman"/>
      <w:lvlText w:val="%3."/>
      <w:lvlJc w:val="right"/>
      <w:pPr>
        <w:ind w:left="2007" w:hanging="480"/>
      </w:pPr>
    </w:lvl>
    <w:lvl w:ilvl="3" w:tplc="EE12D248">
      <w:start w:val="1"/>
      <w:numFmt w:val="decimal"/>
      <w:lvlText w:val="%4."/>
      <w:lvlJc w:val="left"/>
      <w:pPr>
        <w:ind w:left="2487" w:hanging="480"/>
      </w:pPr>
    </w:lvl>
    <w:lvl w:ilvl="4" w:tplc="9F0E60A8">
      <w:start w:val="1"/>
      <w:numFmt w:val="ideographTraditional"/>
      <w:lvlText w:val="%5、"/>
      <w:lvlJc w:val="left"/>
      <w:pPr>
        <w:ind w:left="2967" w:hanging="480"/>
      </w:pPr>
    </w:lvl>
    <w:lvl w:ilvl="5" w:tplc="87C04404">
      <w:start w:val="1"/>
      <w:numFmt w:val="lowerRoman"/>
      <w:lvlText w:val="%6."/>
      <w:lvlJc w:val="right"/>
      <w:pPr>
        <w:ind w:left="3447" w:hanging="480"/>
      </w:pPr>
    </w:lvl>
    <w:lvl w:ilvl="6" w:tplc="AF48EE4C">
      <w:start w:val="1"/>
      <w:numFmt w:val="decimal"/>
      <w:lvlText w:val="%7."/>
      <w:lvlJc w:val="left"/>
      <w:pPr>
        <w:ind w:left="3927" w:hanging="480"/>
      </w:pPr>
    </w:lvl>
    <w:lvl w:ilvl="7" w:tplc="8FC02ED6">
      <w:start w:val="1"/>
      <w:numFmt w:val="ideographTraditional"/>
      <w:lvlText w:val="%8、"/>
      <w:lvlJc w:val="left"/>
      <w:pPr>
        <w:ind w:left="4407" w:hanging="480"/>
      </w:pPr>
    </w:lvl>
    <w:lvl w:ilvl="8" w:tplc="51324E3C">
      <w:start w:val="1"/>
      <w:numFmt w:val="lowerRoman"/>
      <w:lvlText w:val="%9."/>
      <w:lvlJc w:val="right"/>
      <w:pPr>
        <w:ind w:left="4887" w:hanging="480"/>
      </w:pPr>
    </w:lvl>
  </w:abstractNum>
  <w:abstractNum w:abstractNumId="175" w15:restartNumberingAfterBreak="0">
    <w:nsid w:val="7369427F"/>
    <w:multiLevelType w:val="hybridMultilevel"/>
    <w:tmpl w:val="732C0154"/>
    <w:lvl w:ilvl="0" w:tplc="51EACD0A">
      <w:start w:val="1"/>
      <w:numFmt w:val="decimal"/>
      <w:lvlText w:val="%1."/>
      <w:lvlJc w:val="left"/>
      <w:pPr>
        <w:ind w:left="480" w:hanging="480"/>
      </w:pPr>
    </w:lvl>
    <w:lvl w:ilvl="1" w:tplc="9A0C44D6" w:tentative="1">
      <w:start w:val="1"/>
      <w:numFmt w:val="ideographTraditional"/>
      <w:lvlText w:val="%2、"/>
      <w:lvlJc w:val="left"/>
      <w:pPr>
        <w:ind w:left="960" w:hanging="480"/>
      </w:pPr>
    </w:lvl>
    <w:lvl w:ilvl="2" w:tplc="2E54B758" w:tentative="1">
      <w:start w:val="1"/>
      <w:numFmt w:val="lowerRoman"/>
      <w:lvlText w:val="%3."/>
      <w:lvlJc w:val="right"/>
      <w:pPr>
        <w:ind w:left="1440" w:hanging="480"/>
      </w:pPr>
    </w:lvl>
    <w:lvl w:ilvl="3" w:tplc="27A65718" w:tentative="1">
      <w:start w:val="1"/>
      <w:numFmt w:val="decimal"/>
      <w:lvlText w:val="%4."/>
      <w:lvlJc w:val="left"/>
      <w:pPr>
        <w:ind w:left="1920" w:hanging="480"/>
      </w:pPr>
    </w:lvl>
    <w:lvl w:ilvl="4" w:tplc="BED6A142" w:tentative="1">
      <w:start w:val="1"/>
      <w:numFmt w:val="ideographTraditional"/>
      <w:lvlText w:val="%5、"/>
      <w:lvlJc w:val="left"/>
      <w:pPr>
        <w:ind w:left="2400" w:hanging="480"/>
      </w:pPr>
    </w:lvl>
    <w:lvl w:ilvl="5" w:tplc="D6C6FE3A" w:tentative="1">
      <w:start w:val="1"/>
      <w:numFmt w:val="lowerRoman"/>
      <w:lvlText w:val="%6."/>
      <w:lvlJc w:val="right"/>
      <w:pPr>
        <w:ind w:left="2880" w:hanging="480"/>
      </w:pPr>
    </w:lvl>
    <w:lvl w:ilvl="6" w:tplc="A64E72C6" w:tentative="1">
      <w:start w:val="1"/>
      <w:numFmt w:val="decimal"/>
      <w:lvlText w:val="%7."/>
      <w:lvlJc w:val="left"/>
      <w:pPr>
        <w:ind w:left="3360" w:hanging="480"/>
      </w:pPr>
    </w:lvl>
    <w:lvl w:ilvl="7" w:tplc="B7B29552" w:tentative="1">
      <w:start w:val="1"/>
      <w:numFmt w:val="ideographTraditional"/>
      <w:lvlText w:val="%8、"/>
      <w:lvlJc w:val="left"/>
      <w:pPr>
        <w:ind w:left="3840" w:hanging="480"/>
      </w:pPr>
    </w:lvl>
    <w:lvl w:ilvl="8" w:tplc="045CB29E" w:tentative="1">
      <w:start w:val="1"/>
      <w:numFmt w:val="lowerRoman"/>
      <w:lvlText w:val="%9."/>
      <w:lvlJc w:val="right"/>
      <w:pPr>
        <w:ind w:left="4320" w:hanging="480"/>
      </w:pPr>
    </w:lvl>
  </w:abstractNum>
  <w:abstractNum w:abstractNumId="176" w15:restartNumberingAfterBreak="0">
    <w:nsid w:val="762A086D"/>
    <w:multiLevelType w:val="hybridMultilevel"/>
    <w:tmpl w:val="FA0A0666"/>
    <w:lvl w:ilvl="0" w:tplc="239A4CBA">
      <w:start w:val="1"/>
      <w:numFmt w:val="decimal"/>
      <w:lvlText w:val="(%1)"/>
      <w:lvlJc w:val="left"/>
      <w:pPr>
        <w:ind w:left="480" w:hanging="480"/>
      </w:pPr>
      <w:rPr>
        <w:rFonts w:hint="eastAsia"/>
      </w:rPr>
    </w:lvl>
    <w:lvl w:ilvl="1" w:tplc="DB2A76FC" w:tentative="1">
      <w:start w:val="1"/>
      <w:numFmt w:val="ideographTraditional"/>
      <w:lvlText w:val="%2、"/>
      <w:lvlJc w:val="left"/>
      <w:pPr>
        <w:ind w:left="960" w:hanging="480"/>
      </w:pPr>
    </w:lvl>
    <w:lvl w:ilvl="2" w:tplc="27AC3BD2" w:tentative="1">
      <w:start w:val="1"/>
      <w:numFmt w:val="lowerRoman"/>
      <w:lvlText w:val="%3."/>
      <w:lvlJc w:val="right"/>
      <w:pPr>
        <w:ind w:left="1440" w:hanging="480"/>
      </w:pPr>
    </w:lvl>
    <w:lvl w:ilvl="3" w:tplc="59D0E0E8" w:tentative="1">
      <w:start w:val="1"/>
      <w:numFmt w:val="decimal"/>
      <w:lvlText w:val="%4."/>
      <w:lvlJc w:val="left"/>
      <w:pPr>
        <w:ind w:left="1920" w:hanging="480"/>
      </w:pPr>
    </w:lvl>
    <w:lvl w:ilvl="4" w:tplc="D26CEF10" w:tentative="1">
      <w:start w:val="1"/>
      <w:numFmt w:val="ideographTraditional"/>
      <w:lvlText w:val="%5、"/>
      <w:lvlJc w:val="left"/>
      <w:pPr>
        <w:ind w:left="2400" w:hanging="480"/>
      </w:pPr>
    </w:lvl>
    <w:lvl w:ilvl="5" w:tplc="F60A90BA" w:tentative="1">
      <w:start w:val="1"/>
      <w:numFmt w:val="lowerRoman"/>
      <w:lvlText w:val="%6."/>
      <w:lvlJc w:val="right"/>
      <w:pPr>
        <w:ind w:left="2880" w:hanging="480"/>
      </w:pPr>
    </w:lvl>
    <w:lvl w:ilvl="6" w:tplc="9498032E" w:tentative="1">
      <w:start w:val="1"/>
      <w:numFmt w:val="decimal"/>
      <w:lvlText w:val="%7."/>
      <w:lvlJc w:val="left"/>
      <w:pPr>
        <w:ind w:left="3360" w:hanging="480"/>
      </w:pPr>
    </w:lvl>
    <w:lvl w:ilvl="7" w:tplc="6F72D50A" w:tentative="1">
      <w:start w:val="1"/>
      <w:numFmt w:val="ideographTraditional"/>
      <w:lvlText w:val="%8、"/>
      <w:lvlJc w:val="left"/>
      <w:pPr>
        <w:ind w:left="3840" w:hanging="480"/>
      </w:pPr>
    </w:lvl>
    <w:lvl w:ilvl="8" w:tplc="9DB000E2" w:tentative="1">
      <w:start w:val="1"/>
      <w:numFmt w:val="lowerRoman"/>
      <w:lvlText w:val="%9."/>
      <w:lvlJc w:val="right"/>
      <w:pPr>
        <w:ind w:left="4320" w:hanging="480"/>
      </w:pPr>
    </w:lvl>
  </w:abstractNum>
  <w:abstractNum w:abstractNumId="177" w15:restartNumberingAfterBreak="0">
    <w:nsid w:val="76C960CC"/>
    <w:multiLevelType w:val="hybridMultilevel"/>
    <w:tmpl w:val="D13A2E6C"/>
    <w:lvl w:ilvl="0" w:tplc="AF782BAC">
      <w:start w:val="1"/>
      <w:numFmt w:val="decimal"/>
      <w:lvlText w:val="%1."/>
      <w:lvlJc w:val="left"/>
      <w:pPr>
        <w:ind w:left="480" w:hanging="480"/>
      </w:pPr>
    </w:lvl>
    <w:lvl w:ilvl="1" w:tplc="EF427432" w:tentative="1">
      <w:start w:val="1"/>
      <w:numFmt w:val="ideographTraditional"/>
      <w:lvlText w:val="%2、"/>
      <w:lvlJc w:val="left"/>
      <w:pPr>
        <w:ind w:left="960" w:hanging="480"/>
      </w:pPr>
    </w:lvl>
    <w:lvl w:ilvl="2" w:tplc="0B2AA70E" w:tentative="1">
      <w:start w:val="1"/>
      <w:numFmt w:val="lowerRoman"/>
      <w:lvlText w:val="%3."/>
      <w:lvlJc w:val="right"/>
      <w:pPr>
        <w:ind w:left="1440" w:hanging="480"/>
      </w:pPr>
    </w:lvl>
    <w:lvl w:ilvl="3" w:tplc="3DEAB20A" w:tentative="1">
      <w:start w:val="1"/>
      <w:numFmt w:val="decimal"/>
      <w:lvlText w:val="%4."/>
      <w:lvlJc w:val="left"/>
      <w:pPr>
        <w:ind w:left="1920" w:hanging="480"/>
      </w:pPr>
    </w:lvl>
    <w:lvl w:ilvl="4" w:tplc="BDCE19C8" w:tentative="1">
      <w:start w:val="1"/>
      <w:numFmt w:val="ideographTraditional"/>
      <w:lvlText w:val="%5、"/>
      <w:lvlJc w:val="left"/>
      <w:pPr>
        <w:ind w:left="2400" w:hanging="480"/>
      </w:pPr>
    </w:lvl>
    <w:lvl w:ilvl="5" w:tplc="5D9E1476" w:tentative="1">
      <w:start w:val="1"/>
      <w:numFmt w:val="lowerRoman"/>
      <w:lvlText w:val="%6."/>
      <w:lvlJc w:val="right"/>
      <w:pPr>
        <w:ind w:left="2880" w:hanging="480"/>
      </w:pPr>
    </w:lvl>
    <w:lvl w:ilvl="6" w:tplc="4DC4CEC4" w:tentative="1">
      <w:start w:val="1"/>
      <w:numFmt w:val="decimal"/>
      <w:lvlText w:val="%7."/>
      <w:lvlJc w:val="left"/>
      <w:pPr>
        <w:ind w:left="3360" w:hanging="480"/>
      </w:pPr>
    </w:lvl>
    <w:lvl w:ilvl="7" w:tplc="EF9E08E6" w:tentative="1">
      <w:start w:val="1"/>
      <w:numFmt w:val="ideographTraditional"/>
      <w:lvlText w:val="%8、"/>
      <w:lvlJc w:val="left"/>
      <w:pPr>
        <w:ind w:left="3840" w:hanging="480"/>
      </w:pPr>
    </w:lvl>
    <w:lvl w:ilvl="8" w:tplc="99B06A4A" w:tentative="1">
      <w:start w:val="1"/>
      <w:numFmt w:val="lowerRoman"/>
      <w:lvlText w:val="%9."/>
      <w:lvlJc w:val="right"/>
      <w:pPr>
        <w:ind w:left="4320" w:hanging="480"/>
      </w:pPr>
    </w:lvl>
  </w:abstractNum>
  <w:abstractNum w:abstractNumId="178" w15:restartNumberingAfterBreak="0">
    <w:nsid w:val="771522A9"/>
    <w:multiLevelType w:val="hybridMultilevel"/>
    <w:tmpl w:val="87E02244"/>
    <w:lvl w:ilvl="0" w:tplc="F53EF908">
      <w:start w:val="1"/>
      <w:numFmt w:val="decimal"/>
      <w:lvlText w:val="(%1)"/>
      <w:lvlJc w:val="left"/>
      <w:pPr>
        <w:ind w:left="480" w:hanging="480"/>
      </w:pPr>
      <w:rPr>
        <w:rFonts w:hint="eastAsia"/>
      </w:rPr>
    </w:lvl>
    <w:lvl w:ilvl="1" w:tplc="3F668D1A" w:tentative="1">
      <w:start w:val="1"/>
      <w:numFmt w:val="ideographTraditional"/>
      <w:lvlText w:val="%2、"/>
      <w:lvlJc w:val="left"/>
      <w:pPr>
        <w:ind w:left="960" w:hanging="480"/>
      </w:pPr>
    </w:lvl>
    <w:lvl w:ilvl="2" w:tplc="ABF43A26" w:tentative="1">
      <w:start w:val="1"/>
      <w:numFmt w:val="lowerRoman"/>
      <w:lvlText w:val="%3."/>
      <w:lvlJc w:val="right"/>
      <w:pPr>
        <w:ind w:left="1440" w:hanging="480"/>
      </w:pPr>
    </w:lvl>
    <w:lvl w:ilvl="3" w:tplc="526446C2" w:tentative="1">
      <w:start w:val="1"/>
      <w:numFmt w:val="decimal"/>
      <w:lvlText w:val="%4."/>
      <w:lvlJc w:val="left"/>
      <w:pPr>
        <w:ind w:left="1920" w:hanging="480"/>
      </w:pPr>
    </w:lvl>
    <w:lvl w:ilvl="4" w:tplc="FEE66FAA" w:tentative="1">
      <w:start w:val="1"/>
      <w:numFmt w:val="ideographTraditional"/>
      <w:lvlText w:val="%5、"/>
      <w:lvlJc w:val="left"/>
      <w:pPr>
        <w:ind w:left="2400" w:hanging="480"/>
      </w:pPr>
    </w:lvl>
    <w:lvl w:ilvl="5" w:tplc="3576393C" w:tentative="1">
      <w:start w:val="1"/>
      <w:numFmt w:val="lowerRoman"/>
      <w:lvlText w:val="%6."/>
      <w:lvlJc w:val="right"/>
      <w:pPr>
        <w:ind w:left="2880" w:hanging="480"/>
      </w:pPr>
    </w:lvl>
    <w:lvl w:ilvl="6" w:tplc="2E8AB65E" w:tentative="1">
      <w:start w:val="1"/>
      <w:numFmt w:val="decimal"/>
      <w:lvlText w:val="%7."/>
      <w:lvlJc w:val="left"/>
      <w:pPr>
        <w:ind w:left="3360" w:hanging="480"/>
      </w:pPr>
    </w:lvl>
    <w:lvl w:ilvl="7" w:tplc="C6E4C942" w:tentative="1">
      <w:start w:val="1"/>
      <w:numFmt w:val="ideographTraditional"/>
      <w:lvlText w:val="%8、"/>
      <w:lvlJc w:val="left"/>
      <w:pPr>
        <w:ind w:left="3840" w:hanging="480"/>
      </w:pPr>
    </w:lvl>
    <w:lvl w:ilvl="8" w:tplc="92CC4548" w:tentative="1">
      <w:start w:val="1"/>
      <w:numFmt w:val="lowerRoman"/>
      <w:lvlText w:val="%9."/>
      <w:lvlJc w:val="right"/>
      <w:pPr>
        <w:ind w:left="4320" w:hanging="480"/>
      </w:pPr>
    </w:lvl>
  </w:abstractNum>
  <w:abstractNum w:abstractNumId="179" w15:restartNumberingAfterBreak="0">
    <w:nsid w:val="7725209E"/>
    <w:multiLevelType w:val="hybridMultilevel"/>
    <w:tmpl w:val="6E227B4A"/>
    <w:lvl w:ilvl="0" w:tplc="61C8C888">
      <w:start w:val="1"/>
      <w:numFmt w:val="decimal"/>
      <w:suff w:val="nothing"/>
      <w:lvlText w:val="%1."/>
      <w:lvlJc w:val="left"/>
      <w:pPr>
        <w:ind w:left="480" w:hanging="480"/>
      </w:pPr>
      <w:rPr>
        <w:rFonts w:hint="eastAsia"/>
      </w:rPr>
    </w:lvl>
    <w:lvl w:ilvl="1" w:tplc="B47EB83C" w:tentative="1">
      <w:start w:val="1"/>
      <w:numFmt w:val="ideographTraditional"/>
      <w:lvlText w:val="%2、"/>
      <w:lvlJc w:val="left"/>
      <w:pPr>
        <w:ind w:left="960" w:hanging="480"/>
      </w:pPr>
    </w:lvl>
    <w:lvl w:ilvl="2" w:tplc="4B46375E" w:tentative="1">
      <w:start w:val="1"/>
      <w:numFmt w:val="lowerRoman"/>
      <w:lvlText w:val="%3."/>
      <w:lvlJc w:val="right"/>
      <w:pPr>
        <w:ind w:left="1440" w:hanging="480"/>
      </w:pPr>
    </w:lvl>
    <w:lvl w:ilvl="3" w:tplc="A0A451CC" w:tentative="1">
      <w:start w:val="1"/>
      <w:numFmt w:val="decimal"/>
      <w:lvlText w:val="%4."/>
      <w:lvlJc w:val="left"/>
      <w:pPr>
        <w:ind w:left="1920" w:hanging="480"/>
      </w:pPr>
    </w:lvl>
    <w:lvl w:ilvl="4" w:tplc="5FF6C18C" w:tentative="1">
      <w:start w:val="1"/>
      <w:numFmt w:val="ideographTraditional"/>
      <w:lvlText w:val="%5、"/>
      <w:lvlJc w:val="left"/>
      <w:pPr>
        <w:ind w:left="2400" w:hanging="480"/>
      </w:pPr>
    </w:lvl>
    <w:lvl w:ilvl="5" w:tplc="90E2AE8E" w:tentative="1">
      <w:start w:val="1"/>
      <w:numFmt w:val="lowerRoman"/>
      <w:lvlText w:val="%6."/>
      <w:lvlJc w:val="right"/>
      <w:pPr>
        <w:ind w:left="2880" w:hanging="480"/>
      </w:pPr>
    </w:lvl>
    <w:lvl w:ilvl="6" w:tplc="E890A252" w:tentative="1">
      <w:start w:val="1"/>
      <w:numFmt w:val="decimal"/>
      <w:lvlText w:val="%7."/>
      <w:lvlJc w:val="left"/>
      <w:pPr>
        <w:ind w:left="3360" w:hanging="480"/>
      </w:pPr>
    </w:lvl>
    <w:lvl w:ilvl="7" w:tplc="B70A8B8E" w:tentative="1">
      <w:start w:val="1"/>
      <w:numFmt w:val="ideographTraditional"/>
      <w:lvlText w:val="%8、"/>
      <w:lvlJc w:val="left"/>
      <w:pPr>
        <w:ind w:left="3840" w:hanging="480"/>
      </w:pPr>
    </w:lvl>
    <w:lvl w:ilvl="8" w:tplc="71E019FC" w:tentative="1">
      <w:start w:val="1"/>
      <w:numFmt w:val="lowerRoman"/>
      <w:lvlText w:val="%9."/>
      <w:lvlJc w:val="right"/>
      <w:pPr>
        <w:ind w:left="4320" w:hanging="480"/>
      </w:pPr>
    </w:lvl>
  </w:abstractNum>
  <w:abstractNum w:abstractNumId="180" w15:restartNumberingAfterBreak="0">
    <w:nsid w:val="787B5919"/>
    <w:multiLevelType w:val="hybridMultilevel"/>
    <w:tmpl w:val="0D7A6742"/>
    <w:lvl w:ilvl="0" w:tplc="D658A2F2">
      <w:start w:val="1"/>
      <w:numFmt w:val="decimal"/>
      <w:lvlText w:val="%1."/>
      <w:lvlJc w:val="left"/>
      <w:pPr>
        <w:ind w:left="1440" w:hanging="480"/>
      </w:pPr>
      <w:rPr>
        <w:rFonts w:hint="eastAsia"/>
      </w:rPr>
    </w:lvl>
    <w:lvl w:ilvl="1" w:tplc="A92A3F46" w:tentative="1">
      <w:start w:val="1"/>
      <w:numFmt w:val="ideographTraditional"/>
      <w:lvlText w:val="%2、"/>
      <w:lvlJc w:val="left"/>
      <w:pPr>
        <w:ind w:left="1920" w:hanging="480"/>
      </w:pPr>
    </w:lvl>
    <w:lvl w:ilvl="2" w:tplc="BC1881A0" w:tentative="1">
      <w:start w:val="1"/>
      <w:numFmt w:val="lowerRoman"/>
      <w:lvlText w:val="%3."/>
      <w:lvlJc w:val="right"/>
      <w:pPr>
        <w:ind w:left="2400" w:hanging="480"/>
      </w:pPr>
    </w:lvl>
    <w:lvl w:ilvl="3" w:tplc="573CF176" w:tentative="1">
      <w:start w:val="1"/>
      <w:numFmt w:val="decimal"/>
      <w:lvlText w:val="%4."/>
      <w:lvlJc w:val="left"/>
      <w:pPr>
        <w:ind w:left="2880" w:hanging="480"/>
      </w:pPr>
    </w:lvl>
    <w:lvl w:ilvl="4" w:tplc="E3A03748" w:tentative="1">
      <w:start w:val="1"/>
      <w:numFmt w:val="ideographTraditional"/>
      <w:lvlText w:val="%5、"/>
      <w:lvlJc w:val="left"/>
      <w:pPr>
        <w:ind w:left="3360" w:hanging="480"/>
      </w:pPr>
    </w:lvl>
    <w:lvl w:ilvl="5" w:tplc="158C0360" w:tentative="1">
      <w:start w:val="1"/>
      <w:numFmt w:val="lowerRoman"/>
      <w:lvlText w:val="%6."/>
      <w:lvlJc w:val="right"/>
      <w:pPr>
        <w:ind w:left="3840" w:hanging="480"/>
      </w:pPr>
    </w:lvl>
    <w:lvl w:ilvl="6" w:tplc="C538A562" w:tentative="1">
      <w:start w:val="1"/>
      <w:numFmt w:val="decimal"/>
      <w:lvlText w:val="%7."/>
      <w:lvlJc w:val="left"/>
      <w:pPr>
        <w:ind w:left="4320" w:hanging="480"/>
      </w:pPr>
    </w:lvl>
    <w:lvl w:ilvl="7" w:tplc="41388B92" w:tentative="1">
      <w:start w:val="1"/>
      <w:numFmt w:val="ideographTraditional"/>
      <w:lvlText w:val="%8、"/>
      <w:lvlJc w:val="left"/>
      <w:pPr>
        <w:ind w:left="4800" w:hanging="480"/>
      </w:pPr>
    </w:lvl>
    <w:lvl w:ilvl="8" w:tplc="FFA2A410" w:tentative="1">
      <w:start w:val="1"/>
      <w:numFmt w:val="lowerRoman"/>
      <w:lvlText w:val="%9."/>
      <w:lvlJc w:val="right"/>
      <w:pPr>
        <w:ind w:left="5280" w:hanging="480"/>
      </w:pPr>
    </w:lvl>
  </w:abstractNum>
  <w:abstractNum w:abstractNumId="181" w15:restartNumberingAfterBreak="0">
    <w:nsid w:val="79A033A4"/>
    <w:multiLevelType w:val="hybridMultilevel"/>
    <w:tmpl w:val="A34E503A"/>
    <w:lvl w:ilvl="0" w:tplc="24ECF584">
      <w:start w:val="6"/>
      <w:numFmt w:val="ideographLegalTraditional"/>
      <w:lvlText w:val="%1."/>
      <w:lvlJc w:val="left"/>
      <w:pPr>
        <w:ind w:left="2062" w:hanging="360"/>
      </w:pPr>
      <w:rPr>
        <w:rFonts w:hint="default"/>
      </w:rPr>
    </w:lvl>
    <w:lvl w:ilvl="1" w:tplc="80E6A060" w:tentative="1">
      <w:start w:val="1"/>
      <w:numFmt w:val="ideographTraditional"/>
      <w:lvlText w:val="%2、"/>
      <w:lvlJc w:val="left"/>
      <w:pPr>
        <w:ind w:left="960" w:hanging="480"/>
      </w:pPr>
    </w:lvl>
    <w:lvl w:ilvl="2" w:tplc="2B4EADC4" w:tentative="1">
      <w:start w:val="1"/>
      <w:numFmt w:val="lowerRoman"/>
      <w:lvlText w:val="%3."/>
      <w:lvlJc w:val="right"/>
      <w:pPr>
        <w:ind w:left="1440" w:hanging="480"/>
      </w:pPr>
    </w:lvl>
    <w:lvl w:ilvl="3" w:tplc="C3DAF98A" w:tentative="1">
      <w:start w:val="1"/>
      <w:numFmt w:val="decimal"/>
      <w:lvlText w:val="%4."/>
      <w:lvlJc w:val="left"/>
      <w:pPr>
        <w:ind w:left="1920" w:hanging="480"/>
      </w:pPr>
    </w:lvl>
    <w:lvl w:ilvl="4" w:tplc="E8CC6452" w:tentative="1">
      <w:start w:val="1"/>
      <w:numFmt w:val="ideographTraditional"/>
      <w:lvlText w:val="%5、"/>
      <w:lvlJc w:val="left"/>
      <w:pPr>
        <w:ind w:left="2400" w:hanging="480"/>
      </w:pPr>
    </w:lvl>
    <w:lvl w:ilvl="5" w:tplc="1D42E7E4" w:tentative="1">
      <w:start w:val="1"/>
      <w:numFmt w:val="lowerRoman"/>
      <w:lvlText w:val="%6."/>
      <w:lvlJc w:val="right"/>
      <w:pPr>
        <w:ind w:left="2880" w:hanging="480"/>
      </w:pPr>
    </w:lvl>
    <w:lvl w:ilvl="6" w:tplc="D1A0767C" w:tentative="1">
      <w:start w:val="1"/>
      <w:numFmt w:val="decimal"/>
      <w:lvlText w:val="%7."/>
      <w:lvlJc w:val="left"/>
      <w:pPr>
        <w:ind w:left="3360" w:hanging="480"/>
      </w:pPr>
    </w:lvl>
    <w:lvl w:ilvl="7" w:tplc="EDFC77BE" w:tentative="1">
      <w:start w:val="1"/>
      <w:numFmt w:val="ideographTraditional"/>
      <w:lvlText w:val="%8、"/>
      <w:lvlJc w:val="left"/>
      <w:pPr>
        <w:ind w:left="3840" w:hanging="480"/>
      </w:pPr>
    </w:lvl>
    <w:lvl w:ilvl="8" w:tplc="3474CDAE" w:tentative="1">
      <w:start w:val="1"/>
      <w:numFmt w:val="lowerRoman"/>
      <w:lvlText w:val="%9."/>
      <w:lvlJc w:val="right"/>
      <w:pPr>
        <w:ind w:left="4320" w:hanging="480"/>
      </w:pPr>
    </w:lvl>
  </w:abstractNum>
  <w:abstractNum w:abstractNumId="182" w15:restartNumberingAfterBreak="0">
    <w:nsid w:val="7B052F41"/>
    <w:multiLevelType w:val="hybridMultilevel"/>
    <w:tmpl w:val="B94AF1DA"/>
    <w:lvl w:ilvl="0" w:tplc="EBF83D02">
      <w:start w:val="1"/>
      <w:numFmt w:val="taiwaneseCountingThousand"/>
      <w:lvlText w:val="(%1)"/>
      <w:lvlJc w:val="left"/>
      <w:pPr>
        <w:ind w:left="480" w:hanging="480"/>
      </w:pPr>
      <w:rPr>
        <w:rFonts w:hint="eastAsia"/>
      </w:rPr>
    </w:lvl>
    <w:lvl w:ilvl="1" w:tplc="E52A26F8">
      <w:start w:val="1"/>
      <w:numFmt w:val="ideographTraditional"/>
      <w:lvlText w:val="%2、"/>
      <w:lvlJc w:val="left"/>
      <w:pPr>
        <w:ind w:left="960" w:hanging="480"/>
      </w:pPr>
    </w:lvl>
    <w:lvl w:ilvl="2" w:tplc="4DA64EAE">
      <w:start w:val="1"/>
      <w:numFmt w:val="lowerRoman"/>
      <w:lvlText w:val="%3."/>
      <w:lvlJc w:val="right"/>
      <w:pPr>
        <w:ind w:left="1440" w:hanging="480"/>
      </w:pPr>
    </w:lvl>
    <w:lvl w:ilvl="3" w:tplc="B8CE2C7A">
      <w:start w:val="1"/>
      <w:numFmt w:val="decimal"/>
      <w:lvlText w:val="%4."/>
      <w:lvlJc w:val="left"/>
      <w:pPr>
        <w:ind w:left="1920" w:hanging="480"/>
      </w:pPr>
    </w:lvl>
    <w:lvl w:ilvl="4" w:tplc="C7F495FA">
      <w:start w:val="1"/>
      <w:numFmt w:val="ideographTraditional"/>
      <w:lvlText w:val="%5、"/>
      <w:lvlJc w:val="left"/>
      <w:pPr>
        <w:ind w:left="2400" w:hanging="480"/>
      </w:pPr>
    </w:lvl>
    <w:lvl w:ilvl="5" w:tplc="364C933C">
      <w:start w:val="1"/>
      <w:numFmt w:val="lowerRoman"/>
      <w:lvlText w:val="%6."/>
      <w:lvlJc w:val="right"/>
      <w:pPr>
        <w:ind w:left="2880" w:hanging="480"/>
      </w:pPr>
    </w:lvl>
    <w:lvl w:ilvl="6" w:tplc="0E78891E">
      <w:start w:val="1"/>
      <w:numFmt w:val="decimal"/>
      <w:lvlText w:val="%7."/>
      <w:lvlJc w:val="left"/>
      <w:pPr>
        <w:ind w:left="3360" w:hanging="480"/>
      </w:pPr>
    </w:lvl>
    <w:lvl w:ilvl="7" w:tplc="EC7CE17C">
      <w:start w:val="1"/>
      <w:numFmt w:val="ideographTraditional"/>
      <w:lvlText w:val="%8、"/>
      <w:lvlJc w:val="left"/>
      <w:pPr>
        <w:ind w:left="3840" w:hanging="480"/>
      </w:pPr>
    </w:lvl>
    <w:lvl w:ilvl="8" w:tplc="02887BC4">
      <w:start w:val="1"/>
      <w:numFmt w:val="lowerRoman"/>
      <w:lvlText w:val="%9."/>
      <w:lvlJc w:val="right"/>
      <w:pPr>
        <w:ind w:left="4320" w:hanging="480"/>
      </w:pPr>
    </w:lvl>
  </w:abstractNum>
  <w:abstractNum w:abstractNumId="183" w15:restartNumberingAfterBreak="0">
    <w:nsid w:val="7B4E2303"/>
    <w:multiLevelType w:val="hybridMultilevel"/>
    <w:tmpl w:val="D70EB990"/>
    <w:lvl w:ilvl="0" w:tplc="B7CCA89A">
      <w:start w:val="1"/>
      <w:numFmt w:val="decimal"/>
      <w:lvlText w:val="%1."/>
      <w:lvlJc w:val="left"/>
      <w:pPr>
        <w:ind w:left="480" w:hanging="480"/>
      </w:pPr>
    </w:lvl>
    <w:lvl w:ilvl="1" w:tplc="C688D428" w:tentative="1">
      <w:start w:val="1"/>
      <w:numFmt w:val="ideographTraditional"/>
      <w:lvlText w:val="%2、"/>
      <w:lvlJc w:val="left"/>
      <w:pPr>
        <w:ind w:left="960" w:hanging="480"/>
      </w:pPr>
    </w:lvl>
    <w:lvl w:ilvl="2" w:tplc="7C043B9C" w:tentative="1">
      <w:start w:val="1"/>
      <w:numFmt w:val="lowerRoman"/>
      <w:lvlText w:val="%3."/>
      <w:lvlJc w:val="right"/>
      <w:pPr>
        <w:ind w:left="1440" w:hanging="480"/>
      </w:pPr>
    </w:lvl>
    <w:lvl w:ilvl="3" w:tplc="5B7E791E" w:tentative="1">
      <w:start w:val="1"/>
      <w:numFmt w:val="decimal"/>
      <w:lvlText w:val="%4."/>
      <w:lvlJc w:val="left"/>
      <w:pPr>
        <w:ind w:left="1920" w:hanging="480"/>
      </w:pPr>
    </w:lvl>
    <w:lvl w:ilvl="4" w:tplc="0B36562E" w:tentative="1">
      <w:start w:val="1"/>
      <w:numFmt w:val="ideographTraditional"/>
      <w:lvlText w:val="%5、"/>
      <w:lvlJc w:val="left"/>
      <w:pPr>
        <w:ind w:left="2400" w:hanging="480"/>
      </w:pPr>
    </w:lvl>
    <w:lvl w:ilvl="5" w:tplc="8FAE983A" w:tentative="1">
      <w:start w:val="1"/>
      <w:numFmt w:val="lowerRoman"/>
      <w:lvlText w:val="%6."/>
      <w:lvlJc w:val="right"/>
      <w:pPr>
        <w:ind w:left="2880" w:hanging="480"/>
      </w:pPr>
    </w:lvl>
    <w:lvl w:ilvl="6" w:tplc="92A0A7FC" w:tentative="1">
      <w:start w:val="1"/>
      <w:numFmt w:val="decimal"/>
      <w:lvlText w:val="%7."/>
      <w:lvlJc w:val="left"/>
      <w:pPr>
        <w:ind w:left="3360" w:hanging="480"/>
      </w:pPr>
    </w:lvl>
    <w:lvl w:ilvl="7" w:tplc="DEF28338" w:tentative="1">
      <w:start w:val="1"/>
      <w:numFmt w:val="ideographTraditional"/>
      <w:lvlText w:val="%8、"/>
      <w:lvlJc w:val="left"/>
      <w:pPr>
        <w:ind w:left="3840" w:hanging="480"/>
      </w:pPr>
    </w:lvl>
    <w:lvl w:ilvl="8" w:tplc="881061F8" w:tentative="1">
      <w:start w:val="1"/>
      <w:numFmt w:val="lowerRoman"/>
      <w:lvlText w:val="%9."/>
      <w:lvlJc w:val="right"/>
      <w:pPr>
        <w:ind w:left="4320" w:hanging="480"/>
      </w:pPr>
    </w:lvl>
  </w:abstractNum>
  <w:abstractNum w:abstractNumId="184" w15:restartNumberingAfterBreak="0">
    <w:nsid w:val="7C383DB2"/>
    <w:multiLevelType w:val="hybridMultilevel"/>
    <w:tmpl w:val="D6C49CAE"/>
    <w:lvl w:ilvl="0" w:tplc="E6E6C2C0">
      <w:start w:val="1"/>
      <w:numFmt w:val="decimal"/>
      <w:lvlText w:val="(%1)"/>
      <w:lvlJc w:val="left"/>
      <w:pPr>
        <w:ind w:left="480" w:hanging="480"/>
      </w:pPr>
      <w:rPr>
        <w:rFonts w:hint="eastAsia"/>
      </w:rPr>
    </w:lvl>
    <w:lvl w:ilvl="1" w:tplc="E84A1B78" w:tentative="1">
      <w:start w:val="1"/>
      <w:numFmt w:val="ideographTraditional"/>
      <w:lvlText w:val="%2、"/>
      <w:lvlJc w:val="left"/>
      <w:pPr>
        <w:ind w:left="960" w:hanging="480"/>
      </w:pPr>
    </w:lvl>
    <w:lvl w:ilvl="2" w:tplc="37062926" w:tentative="1">
      <w:start w:val="1"/>
      <w:numFmt w:val="lowerRoman"/>
      <w:lvlText w:val="%3."/>
      <w:lvlJc w:val="right"/>
      <w:pPr>
        <w:ind w:left="1440" w:hanging="480"/>
      </w:pPr>
    </w:lvl>
    <w:lvl w:ilvl="3" w:tplc="FDF4388A" w:tentative="1">
      <w:start w:val="1"/>
      <w:numFmt w:val="decimal"/>
      <w:lvlText w:val="%4."/>
      <w:lvlJc w:val="left"/>
      <w:pPr>
        <w:ind w:left="1920" w:hanging="480"/>
      </w:pPr>
    </w:lvl>
    <w:lvl w:ilvl="4" w:tplc="619637FA" w:tentative="1">
      <w:start w:val="1"/>
      <w:numFmt w:val="ideographTraditional"/>
      <w:lvlText w:val="%5、"/>
      <w:lvlJc w:val="left"/>
      <w:pPr>
        <w:ind w:left="2400" w:hanging="480"/>
      </w:pPr>
    </w:lvl>
    <w:lvl w:ilvl="5" w:tplc="CAE4492A" w:tentative="1">
      <w:start w:val="1"/>
      <w:numFmt w:val="lowerRoman"/>
      <w:lvlText w:val="%6."/>
      <w:lvlJc w:val="right"/>
      <w:pPr>
        <w:ind w:left="2880" w:hanging="480"/>
      </w:pPr>
    </w:lvl>
    <w:lvl w:ilvl="6" w:tplc="1C765902" w:tentative="1">
      <w:start w:val="1"/>
      <w:numFmt w:val="decimal"/>
      <w:lvlText w:val="%7."/>
      <w:lvlJc w:val="left"/>
      <w:pPr>
        <w:ind w:left="3360" w:hanging="480"/>
      </w:pPr>
    </w:lvl>
    <w:lvl w:ilvl="7" w:tplc="302A3266" w:tentative="1">
      <w:start w:val="1"/>
      <w:numFmt w:val="ideographTraditional"/>
      <w:lvlText w:val="%8、"/>
      <w:lvlJc w:val="left"/>
      <w:pPr>
        <w:ind w:left="3840" w:hanging="480"/>
      </w:pPr>
    </w:lvl>
    <w:lvl w:ilvl="8" w:tplc="FB4ADA46" w:tentative="1">
      <w:start w:val="1"/>
      <w:numFmt w:val="lowerRoman"/>
      <w:lvlText w:val="%9."/>
      <w:lvlJc w:val="right"/>
      <w:pPr>
        <w:ind w:left="4320" w:hanging="480"/>
      </w:pPr>
    </w:lvl>
  </w:abstractNum>
  <w:abstractNum w:abstractNumId="185" w15:restartNumberingAfterBreak="0">
    <w:nsid w:val="7D796FA7"/>
    <w:multiLevelType w:val="hybridMultilevel"/>
    <w:tmpl w:val="FD4E1D5A"/>
    <w:lvl w:ilvl="0" w:tplc="26D04810">
      <w:start w:val="1"/>
      <w:numFmt w:val="taiwaneseCountingThousand"/>
      <w:lvlText w:val="(%1)"/>
      <w:lvlJc w:val="left"/>
      <w:pPr>
        <w:ind w:left="1472" w:hanging="480"/>
      </w:pPr>
      <w:rPr>
        <w:rFonts w:hint="eastAsia"/>
      </w:rPr>
    </w:lvl>
    <w:lvl w:ilvl="1" w:tplc="DA048486" w:tentative="1">
      <w:start w:val="1"/>
      <w:numFmt w:val="ideographTraditional"/>
      <w:lvlText w:val="%2、"/>
      <w:lvlJc w:val="left"/>
      <w:pPr>
        <w:ind w:left="960" w:hanging="480"/>
      </w:pPr>
    </w:lvl>
    <w:lvl w:ilvl="2" w:tplc="7E2272A4" w:tentative="1">
      <w:start w:val="1"/>
      <w:numFmt w:val="lowerRoman"/>
      <w:lvlText w:val="%3."/>
      <w:lvlJc w:val="right"/>
      <w:pPr>
        <w:ind w:left="1440" w:hanging="480"/>
      </w:pPr>
    </w:lvl>
    <w:lvl w:ilvl="3" w:tplc="7892DC4A" w:tentative="1">
      <w:start w:val="1"/>
      <w:numFmt w:val="decimal"/>
      <w:lvlText w:val="%4."/>
      <w:lvlJc w:val="left"/>
      <w:pPr>
        <w:ind w:left="1920" w:hanging="480"/>
      </w:pPr>
    </w:lvl>
    <w:lvl w:ilvl="4" w:tplc="8744CDDA" w:tentative="1">
      <w:start w:val="1"/>
      <w:numFmt w:val="ideographTraditional"/>
      <w:lvlText w:val="%5、"/>
      <w:lvlJc w:val="left"/>
      <w:pPr>
        <w:ind w:left="2400" w:hanging="480"/>
      </w:pPr>
    </w:lvl>
    <w:lvl w:ilvl="5" w:tplc="AC54C2A4" w:tentative="1">
      <w:start w:val="1"/>
      <w:numFmt w:val="lowerRoman"/>
      <w:lvlText w:val="%6."/>
      <w:lvlJc w:val="right"/>
      <w:pPr>
        <w:ind w:left="2880" w:hanging="480"/>
      </w:pPr>
    </w:lvl>
    <w:lvl w:ilvl="6" w:tplc="939E838E" w:tentative="1">
      <w:start w:val="1"/>
      <w:numFmt w:val="decimal"/>
      <w:lvlText w:val="%7."/>
      <w:lvlJc w:val="left"/>
      <w:pPr>
        <w:ind w:left="3360" w:hanging="480"/>
      </w:pPr>
    </w:lvl>
    <w:lvl w:ilvl="7" w:tplc="539C1DF0" w:tentative="1">
      <w:start w:val="1"/>
      <w:numFmt w:val="ideographTraditional"/>
      <w:lvlText w:val="%8、"/>
      <w:lvlJc w:val="left"/>
      <w:pPr>
        <w:ind w:left="3840" w:hanging="480"/>
      </w:pPr>
    </w:lvl>
    <w:lvl w:ilvl="8" w:tplc="FBF6B702" w:tentative="1">
      <w:start w:val="1"/>
      <w:numFmt w:val="lowerRoman"/>
      <w:lvlText w:val="%9."/>
      <w:lvlJc w:val="right"/>
      <w:pPr>
        <w:ind w:left="4320" w:hanging="480"/>
      </w:pPr>
    </w:lvl>
  </w:abstractNum>
  <w:abstractNum w:abstractNumId="186" w15:restartNumberingAfterBreak="0">
    <w:nsid w:val="7DE8108F"/>
    <w:multiLevelType w:val="hybridMultilevel"/>
    <w:tmpl w:val="9A0C547E"/>
    <w:lvl w:ilvl="0" w:tplc="34C6F27E">
      <w:start w:val="1"/>
      <w:numFmt w:val="decimal"/>
      <w:lvlText w:val="%1."/>
      <w:lvlJc w:val="left"/>
      <w:pPr>
        <w:ind w:left="2182" w:hanging="480"/>
      </w:pPr>
    </w:lvl>
    <w:lvl w:ilvl="1" w:tplc="6C6E23E0">
      <w:start w:val="1"/>
      <w:numFmt w:val="ideographTraditional"/>
      <w:lvlText w:val="%2、"/>
      <w:lvlJc w:val="left"/>
      <w:pPr>
        <w:ind w:left="2662" w:hanging="480"/>
      </w:pPr>
    </w:lvl>
    <w:lvl w:ilvl="2" w:tplc="BC081A74">
      <w:start w:val="1"/>
      <w:numFmt w:val="lowerRoman"/>
      <w:lvlText w:val="%3."/>
      <w:lvlJc w:val="right"/>
      <w:pPr>
        <w:ind w:left="3142" w:hanging="480"/>
      </w:pPr>
    </w:lvl>
    <w:lvl w:ilvl="3" w:tplc="3766CA88">
      <w:start w:val="1"/>
      <w:numFmt w:val="decimal"/>
      <w:lvlText w:val="%4."/>
      <w:lvlJc w:val="left"/>
      <w:pPr>
        <w:ind w:left="3622" w:hanging="480"/>
      </w:pPr>
    </w:lvl>
    <w:lvl w:ilvl="4" w:tplc="7A24347A">
      <w:start w:val="1"/>
      <w:numFmt w:val="ideographTraditional"/>
      <w:lvlText w:val="%5、"/>
      <w:lvlJc w:val="left"/>
      <w:pPr>
        <w:ind w:left="4102" w:hanging="480"/>
      </w:pPr>
    </w:lvl>
    <w:lvl w:ilvl="5" w:tplc="7EE4504A">
      <w:start w:val="1"/>
      <w:numFmt w:val="lowerRoman"/>
      <w:lvlText w:val="%6."/>
      <w:lvlJc w:val="right"/>
      <w:pPr>
        <w:ind w:left="4582" w:hanging="480"/>
      </w:pPr>
    </w:lvl>
    <w:lvl w:ilvl="6" w:tplc="98DA93CC">
      <w:start w:val="1"/>
      <w:numFmt w:val="decimal"/>
      <w:lvlText w:val="%7."/>
      <w:lvlJc w:val="left"/>
      <w:pPr>
        <w:ind w:left="5062" w:hanging="480"/>
      </w:pPr>
    </w:lvl>
    <w:lvl w:ilvl="7" w:tplc="768EA0D4">
      <w:start w:val="1"/>
      <w:numFmt w:val="ideographTraditional"/>
      <w:lvlText w:val="%8、"/>
      <w:lvlJc w:val="left"/>
      <w:pPr>
        <w:ind w:left="5542" w:hanging="480"/>
      </w:pPr>
    </w:lvl>
    <w:lvl w:ilvl="8" w:tplc="85FE02C8">
      <w:start w:val="1"/>
      <w:numFmt w:val="lowerRoman"/>
      <w:lvlText w:val="%9."/>
      <w:lvlJc w:val="right"/>
      <w:pPr>
        <w:ind w:left="6022" w:hanging="480"/>
      </w:pPr>
    </w:lvl>
  </w:abstractNum>
  <w:abstractNum w:abstractNumId="187" w15:restartNumberingAfterBreak="0">
    <w:nsid w:val="7F58282B"/>
    <w:multiLevelType w:val="hybridMultilevel"/>
    <w:tmpl w:val="67C43D1C"/>
    <w:lvl w:ilvl="0" w:tplc="0AF6FFAC">
      <w:start w:val="1"/>
      <w:numFmt w:val="decimal"/>
      <w:lvlText w:val="%1."/>
      <w:lvlJc w:val="left"/>
      <w:pPr>
        <w:ind w:left="480" w:hanging="480"/>
      </w:pPr>
    </w:lvl>
    <w:lvl w:ilvl="1" w:tplc="2DE28C86" w:tentative="1">
      <w:start w:val="1"/>
      <w:numFmt w:val="ideographTraditional"/>
      <w:lvlText w:val="%2、"/>
      <w:lvlJc w:val="left"/>
      <w:pPr>
        <w:ind w:left="960" w:hanging="480"/>
      </w:pPr>
    </w:lvl>
    <w:lvl w:ilvl="2" w:tplc="60B6992A" w:tentative="1">
      <w:start w:val="1"/>
      <w:numFmt w:val="lowerRoman"/>
      <w:lvlText w:val="%3."/>
      <w:lvlJc w:val="right"/>
      <w:pPr>
        <w:ind w:left="1440" w:hanging="480"/>
      </w:pPr>
    </w:lvl>
    <w:lvl w:ilvl="3" w:tplc="45460348" w:tentative="1">
      <w:start w:val="1"/>
      <w:numFmt w:val="decimal"/>
      <w:lvlText w:val="%4."/>
      <w:lvlJc w:val="left"/>
      <w:pPr>
        <w:ind w:left="1920" w:hanging="480"/>
      </w:pPr>
    </w:lvl>
    <w:lvl w:ilvl="4" w:tplc="62002F00" w:tentative="1">
      <w:start w:val="1"/>
      <w:numFmt w:val="ideographTraditional"/>
      <w:lvlText w:val="%5、"/>
      <w:lvlJc w:val="left"/>
      <w:pPr>
        <w:ind w:left="2400" w:hanging="480"/>
      </w:pPr>
    </w:lvl>
    <w:lvl w:ilvl="5" w:tplc="96420BB0" w:tentative="1">
      <w:start w:val="1"/>
      <w:numFmt w:val="lowerRoman"/>
      <w:lvlText w:val="%6."/>
      <w:lvlJc w:val="right"/>
      <w:pPr>
        <w:ind w:left="2880" w:hanging="480"/>
      </w:pPr>
    </w:lvl>
    <w:lvl w:ilvl="6" w:tplc="A9BE5B8C" w:tentative="1">
      <w:start w:val="1"/>
      <w:numFmt w:val="decimal"/>
      <w:lvlText w:val="%7."/>
      <w:lvlJc w:val="left"/>
      <w:pPr>
        <w:ind w:left="3360" w:hanging="480"/>
      </w:pPr>
    </w:lvl>
    <w:lvl w:ilvl="7" w:tplc="8C2E37F2" w:tentative="1">
      <w:start w:val="1"/>
      <w:numFmt w:val="ideographTraditional"/>
      <w:lvlText w:val="%8、"/>
      <w:lvlJc w:val="left"/>
      <w:pPr>
        <w:ind w:left="3840" w:hanging="480"/>
      </w:pPr>
    </w:lvl>
    <w:lvl w:ilvl="8" w:tplc="BED6A0A2" w:tentative="1">
      <w:start w:val="1"/>
      <w:numFmt w:val="lowerRoman"/>
      <w:lvlText w:val="%9."/>
      <w:lvlJc w:val="right"/>
      <w:pPr>
        <w:ind w:left="4320" w:hanging="480"/>
      </w:pPr>
    </w:lvl>
  </w:abstractNum>
  <w:abstractNum w:abstractNumId="188" w15:restartNumberingAfterBreak="0">
    <w:nsid w:val="7FCD28B0"/>
    <w:multiLevelType w:val="hybridMultilevel"/>
    <w:tmpl w:val="DC16E41C"/>
    <w:lvl w:ilvl="0" w:tplc="9E628CC6">
      <w:start w:val="1"/>
      <w:numFmt w:val="taiwaneseCountingThousand"/>
      <w:lvlText w:val="(%1)"/>
      <w:lvlJc w:val="left"/>
      <w:pPr>
        <w:ind w:left="480" w:hanging="480"/>
      </w:pPr>
      <w:rPr>
        <w:rFonts w:hint="eastAsia"/>
      </w:rPr>
    </w:lvl>
    <w:lvl w:ilvl="1" w:tplc="F5904BCE" w:tentative="1">
      <w:start w:val="1"/>
      <w:numFmt w:val="ideographTraditional"/>
      <w:lvlText w:val="%2、"/>
      <w:lvlJc w:val="left"/>
      <w:pPr>
        <w:ind w:left="960" w:hanging="480"/>
      </w:pPr>
    </w:lvl>
    <w:lvl w:ilvl="2" w:tplc="81F412A4" w:tentative="1">
      <w:start w:val="1"/>
      <w:numFmt w:val="lowerRoman"/>
      <w:lvlText w:val="%3."/>
      <w:lvlJc w:val="right"/>
      <w:pPr>
        <w:ind w:left="1440" w:hanging="480"/>
      </w:pPr>
    </w:lvl>
    <w:lvl w:ilvl="3" w:tplc="A0D467BE" w:tentative="1">
      <w:start w:val="1"/>
      <w:numFmt w:val="decimal"/>
      <w:lvlText w:val="%4."/>
      <w:lvlJc w:val="left"/>
      <w:pPr>
        <w:ind w:left="1920" w:hanging="480"/>
      </w:pPr>
    </w:lvl>
    <w:lvl w:ilvl="4" w:tplc="3B86ED84" w:tentative="1">
      <w:start w:val="1"/>
      <w:numFmt w:val="ideographTraditional"/>
      <w:lvlText w:val="%5、"/>
      <w:lvlJc w:val="left"/>
      <w:pPr>
        <w:ind w:left="2400" w:hanging="480"/>
      </w:pPr>
    </w:lvl>
    <w:lvl w:ilvl="5" w:tplc="7C3ED33E" w:tentative="1">
      <w:start w:val="1"/>
      <w:numFmt w:val="lowerRoman"/>
      <w:lvlText w:val="%6."/>
      <w:lvlJc w:val="right"/>
      <w:pPr>
        <w:ind w:left="2880" w:hanging="480"/>
      </w:pPr>
    </w:lvl>
    <w:lvl w:ilvl="6" w:tplc="8264BCEC" w:tentative="1">
      <w:start w:val="1"/>
      <w:numFmt w:val="decimal"/>
      <w:lvlText w:val="%7."/>
      <w:lvlJc w:val="left"/>
      <w:pPr>
        <w:ind w:left="3360" w:hanging="480"/>
      </w:pPr>
    </w:lvl>
    <w:lvl w:ilvl="7" w:tplc="57C8EEF2" w:tentative="1">
      <w:start w:val="1"/>
      <w:numFmt w:val="ideographTraditional"/>
      <w:lvlText w:val="%8、"/>
      <w:lvlJc w:val="left"/>
      <w:pPr>
        <w:ind w:left="3840" w:hanging="480"/>
      </w:pPr>
    </w:lvl>
    <w:lvl w:ilvl="8" w:tplc="720E153C" w:tentative="1">
      <w:start w:val="1"/>
      <w:numFmt w:val="lowerRoman"/>
      <w:lvlText w:val="%9."/>
      <w:lvlJc w:val="right"/>
      <w:pPr>
        <w:ind w:left="4320" w:hanging="480"/>
      </w:pPr>
    </w:lvl>
  </w:abstractNum>
  <w:abstractNum w:abstractNumId="189" w15:restartNumberingAfterBreak="0">
    <w:nsid w:val="7FDF606E"/>
    <w:multiLevelType w:val="hybridMultilevel"/>
    <w:tmpl w:val="538ED086"/>
    <w:lvl w:ilvl="0" w:tplc="FDCE9190">
      <w:start w:val="1"/>
      <w:numFmt w:val="decimal"/>
      <w:lvlText w:val="%1."/>
      <w:lvlJc w:val="left"/>
      <w:pPr>
        <w:ind w:left="480" w:hanging="480"/>
      </w:pPr>
    </w:lvl>
    <w:lvl w:ilvl="1" w:tplc="E918CBE8" w:tentative="1">
      <w:start w:val="1"/>
      <w:numFmt w:val="ideographTraditional"/>
      <w:lvlText w:val="%2、"/>
      <w:lvlJc w:val="left"/>
      <w:pPr>
        <w:ind w:left="960" w:hanging="480"/>
      </w:pPr>
    </w:lvl>
    <w:lvl w:ilvl="2" w:tplc="39C23760" w:tentative="1">
      <w:start w:val="1"/>
      <w:numFmt w:val="lowerRoman"/>
      <w:lvlText w:val="%3."/>
      <w:lvlJc w:val="right"/>
      <w:pPr>
        <w:ind w:left="1440" w:hanging="480"/>
      </w:pPr>
    </w:lvl>
    <w:lvl w:ilvl="3" w:tplc="A7BC7742" w:tentative="1">
      <w:start w:val="1"/>
      <w:numFmt w:val="decimal"/>
      <w:lvlText w:val="%4."/>
      <w:lvlJc w:val="left"/>
      <w:pPr>
        <w:ind w:left="1920" w:hanging="480"/>
      </w:pPr>
    </w:lvl>
    <w:lvl w:ilvl="4" w:tplc="C37E29C0" w:tentative="1">
      <w:start w:val="1"/>
      <w:numFmt w:val="ideographTraditional"/>
      <w:lvlText w:val="%5、"/>
      <w:lvlJc w:val="left"/>
      <w:pPr>
        <w:ind w:left="2400" w:hanging="480"/>
      </w:pPr>
    </w:lvl>
    <w:lvl w:ilvl="5" w:tplc="1DF6D6F4" w:tentative="1">
      <w:start w:val="1"/>
      <w:numFmt w:val="lowerRoman"/>
      <w:lvlText w:val="%6."/>
      <w:lvlJc w:val="right"/>
      <w:pPr>
        <w:ind w:left="2880" w:hanging="480"/>
      </w:pPr>
    </w:lvl>
    <w:lvl w:ilvl="6" w:tplc="E96084CA" w:tentative="1">
      <w:start w:val="1"/>
      <w:numFmt w:val="decimal"/>
      <w:lvlText w:val="%7."/>
      <w:lvlJc w:val="left"/>
      <w:pPr>
        <w:ind w:left="3360" w:hanging="480"/>
      </w:pPr>
    </w:lvl>
    <w:lvl w:ilvl="7" w:tplc="BA3C39BC" w:tentative="1">
      <w:start w:val="1"/>
      <w:numFmt w:val="ideographTraditional"/>
      <w:lvlText w:val="%8、"/>
      <w:lvlJc w:val="left"/>
      <w:pPr>
        <w:ind w:left="3840" w:hanging="480"/>
      </w:pPr>
    </w:lvl>
    <w:lvl w:ilvl="8" w:tplc="7236203C" w:tentative="1">
      <w:start w:val="1"/>
      <w:numFmt w:val="lowerRoman"/>
      <w:lvlText w:val="%9."/>
      <w:lvlJc w:val="right"/>
      <w:pPr>
        <w:ind w:left="4320" w:hanging="480"/>
      </w:pPr>
    </w:lvl>
  </w:abstractNum>
  <w:abstractNum w:abstractNumId="190" w15:restartNumberingAfterBreak="0">
    <w:nsid w:val="7FDF606F"/>
    <w:multiLevelType w:val="hybridMultilevel"/>
    <w:tmpl w:val="F6ACD2A4"/>
    <w:lvl w:ilvl="0" w:tplc="0840BFF4">
      <w:start w:val="1"/>
      <w:numFmt w:val="taiwaneseCountingThousand"/>
      <w:lvlText w:val="(%1)、"/>
      <w:lvlJc w:val="left"/>
      <w:pPr>
        <w:ind w:left="480" w:hanging="480"/>
      </w:pPr>
      <w:rPr>
        <w:rFonts w:hint="eastAsia"/>
      </w:rPr>
    </w:lvl>
    <w:lvl w:ilvl="1" w:tplc="851C19B0">
      <w:start w:val="1"/>
      <w:numFmt w:val="taiwaneseCountingThousand"/>
      <w:lvlText w:val="(%2)"/>
      <w:lvlJc w:val="left"/>
      <w:pPr>
        <w:ind w:left="960" w:hanging="480"/>
      </w:pPr>
      <w:rPr>
        <w:rFonts w:hint="eastAsia"/>
      </w:rPr>
    </w:lvl>
    <w:lvl w:ilvl="2" w:tplc="F24840B6" w:tentative="1">
      <w:start w:val="1"/>
      <w:numFmt w:val="lowerRoman"/>
      <w:lvlText w:val="%3."/>
      <w:lvlJc w:val="right"/>
      <w:pPr>
        <w:ind w:left="1440" w:hanging="480"/>
      </w:pPr>
    </w:lvl>
    <w:lvl w:ilvl="3" w:tplc="0E0E7AE0" w:tentative="1">
      <w:start w:val="1"/>
      <w:numFmt w:val="decimal"/>
      <w:lvlText w:val="%4."/>
      <w:lvlJc w:val="left"/>
      <w:pPr>
        <w:ind w:left="1920" w:hanging="480"/>
      </w:pPr>
    </w:lvl>
    <w:lvl w:ilvl="4" w:tplc="58B0D722" w:tentative="1">
      <w:start w:val="1"/>
      <w:numFmt w:val="ideographTraditional"/>
      <w:lvlText w:val="%5、"/>
      <w:lvlJc w:val="left"/>
      <w:pPr>
        <w:ind w:left="2400" w:hanging="480"/>
      </w:pPr>
    </w:lvl>
    <w:lvl w:ilvl="5" w:tplc="C4C66462" w:tentative="1">
      <w:start w:val="1"/>
      <w:numFmt w:val="lowerRoman"/>
      <w:lvlText w:val="%6."/>
      <w:lvlJc w:val="right"/>
      <w:pPr>
        <w:ind w:left="2880" w:hanging="480"/>
      </w:pPr>
    </w:lvl>
    <w:lvl w:ilvl="6" w:tplc="6EBC9E6C" w:tentative="1">
      <w:start w:val="1"/>
      <w:numFmt w:val="decimal"/>
      <w:lvlText w:val="%7."/>
      <w:lvlJc w:val="left"/>
      <w:pPr>
        <w:ind w:left="3360" w:hanging="480"/>
      </w:pPr>
    </w:lvl>
    <w:lvl w:ilvl="7" w:tplc="20362F80" w:tentative="1">
      <w:start w:val="1"/>
      <w:numFmt w:val="ideographTraditional"/>
      <w:lvlText w:val="%8、"/>
      <w:lvlJc w:val="left"/>
      <w:pPr>
        <w:ind w:left="3840" w:hanging="480"/>
      </w:pPr>
    </w:lvl>
    <w:lvl w:ilvl="8" w:tplc="B494303E" w:tentative="1">
      <w:start w:val="1"/>
      <w:numFmt w:val="lowerRoman"/>
      <w:lvlText w:val="%9."/>
      <w:lvlJc w:val="right"/>
      <w:pPr>
        <w:ind w:left="4320" w:hanging="480"/>
      </w:pPr>
    </w:lvl>
  </w:abstractNum>
  <w:abstractNum w:abstractNumId="191" w15:restartNumberingAfterBreak="0">
    <w:nsid w:val="7FDF6070"/>
    <w:multiLevelType w:val="hybridMultilevel"/>
    <w:tmpl w:val="0BF28CFA"/>
    <w:lvl w:ilvl="0" w:tplc="D11A8154">
      <w:start w:val="1"/>
      <w:numFmt w:val="bullet"/>
      <w:lvlText w:val=""/>
      <w:lvlJc w:val="left"/>
      <w:pPr>
        <w:ind w:left="480" w:hanging="480"/>
      </w:pPr>
      <w:rPr>
        <w:rFonts w:ascii="Wingdings" w:hAnsi="Wingdings" w:hint="default"/>
      </w:rPr>
    </w:lvl>
    <w:lvl w:ilvl="1" w:tplc="FF261514">
      <w:start w:val="1"/>
      <w:numFmt w:val="bullet"/>
      <w:lvlText w:val=""/>
      <w:lvlJc w:val="left"/>
      <w:pPr>
        <w:ind w:left="960" w:hanging="480"/>
      </w:pPr>
      <w:rPr>
        <w:rFonts w:ascii="Wingdings" w:hAnsi="Wingdings" w:hint="default"/>
      </w:rPr>
    </w:lvl>
    <w:lvl w:ilvl="2" w:tplc="1DEEA6F0" w:tentative="1">
      <w:start w:val="1"/>
      <w:numFmt w:val="bullet"/>
      <w:lvlText w:val=""/>
      <w:lvlJc w:val="left"/>
      <w:pPr>
        <w:ind w:left="1440" w:hanging="480"/>
      </w:pPr>
      <w:rPr>
        <w:rFonts w:ascii="Wingdings" w:hAnsi="Wingdings" w:hint="default"/>
      </w:rPr>
    </w:lvl>
    <w:lvl w:ilvl="3" w:tplc="E4008D84" w:tentative="1">
      <w:start w:val="1"/>
      <w:numFmt w:val="bullet"/>
      <w:lvlText w:val=""/>
      <w:lvlJc w:val="left"/>
      <w:pPr>
        <w:ind w:left="1920" w:hanging="480"/>
      </w:pPr>
      <w:rPr>
        <w:rFonts w:ascii="Wingdings" w:hAnsi="Wingdings" w:hint="default"/>
      </w:rPr>
    </w:lvl>
    <w:lvl w:ilvl="4" w:tplc="8E9C90A0" w:tentative="1">
      <w:start w:val="1"/>
      <w:numFmt w:val="bullet"/>
      <w:lvlText w:val=""/>
      <w:lvlJc w:val="left"/>
      <w:pPr>
        <w:ind w:left="2400" w:hanging="480"/>
      </w:pPr>
      <w:rPr>
        <w:rFonts w:ascii="Wingdings" w:hAnsi="Wingdings" w:hint="default"/>
      </w:rPr>
    </w:lvl>
    <w:lvl w:ilvl="5" w:tplc="B11A9DA6" w:tentative="1">
      <w:start w:val="1"/>
      <w:numFmt w:val="bullet"/>
      <w:lvlText w:val=""/>
      <w:lvlJc w:val="left"/>
      <w:pPr>
        <w:ind w:left="2880" w:hanging="480"/>
      </w:pPr>
      <w:rPr>
        <w:rFonts w:ascii="Wingdings" w:hAnsi="Wingdings" w:hint="default"/>
      </w:rPr>
    </w:lvl>
    <w:lvl w:ilvl="6" w:tplc="5FF8055C" w:tentative="1">
      <w:start w:val="1"/>
      <w:numFmt w:val="bullet"/>
      <w:lvlText w:val=""/>
      <w:lvlJc w:val="left"/>
      <w:pPr>
        <w:ind w:left="3360" w:hanging="480"/>
      </w:pPr>
      <w:rPr>
        <w:rFonts w:ascii="Wingdings" w:hAnsi="Wingdings" w:hint="default"/>
      </w:rPr>
    </w:lvl>
    <w:lvl w:ilvl="7" w:tplc="E1528FEE" w:tentative="1">
      <w:start w:val="1"/>
      <w:numFmt w:val="bullet"/>
      <w:lvlText w:val=""/>
      <w:lvlJc w:val="left"/>
      <w:pPr>
        <w:ind w:left="3840" w:hanging="480"/>
      </w:pPr>
      <w:rPr>
        <w:rFonts w:ascii="Wingdings" w:hAnsi="Wingdings" w:hint="default"/>
      </w:rPr>
    </w:lvl>
    <w:lvl w:ilvl="8" w:tplc="01F8DE2A" w:tentative="1">
      <w:start w:val="1"/>
      <w:numFmt w:val="bullet"/>
      <w:lvlText w:val=""/>
      <w:lvlJc w:val="left"/>
      <w:pPr>
        <w:ind w:left="4320" w:hanging="480"/>
      </w:pPr>
      <w:rPr>
        <w:rFonts w:ascii="Wingdings" w:hAnsi="Wingdings" w:hint="default"/>
      </w:rPr>
    </w:lvl>
  </w:abstractNum>
  <w:abstractNum w:abstractNumId="192" w15:restartNumberingAfterBreak="0">
    <w:nsid w:val="7FDF6071"/>
    <w:multiLevelType w:val="hybridMultilevel"/>
    <w:tmpl w:val="F708B7FE"/>
    <w:lvl w:ilvl="0" w:tplc="6CB241D4">
      <w:start w:val="1"/>
      <w:numFmt w:val="bullet"/>
      <w:lvlText w:val=""/>
      <w:lvlJc w:val="left"/>
      <w:pPr>
        <w:ind w:left="480" w:hanging="480"/>
      </w:pPr>
      <w:rPr>
        <w:rFonts w:ascii="Wingdings" w:hAnsi="Wingdings" w:hint="default"/>
      </w:rPr>
    </w:lvl>
    <w:lvl w:ilvl="1" w:tplc="E9805778">
      <w:start w:val="1"/>
      <w:numFmt w:val="bullet"/>
      <w:lvlText w:val=""/>
      <w:lvlJc w:val="left"/>
      <w:pPr>
        <w:ind w:left="960" w:hanging="480"/>
      </w:pPr>
      <w:rPr>
        <w:rFonts w:ascii="Wingdings" w:hAnsi="Wingdings" w:hint="default"/>
      </w:rPr>
    </w:lvl>
    <w:lvl w:ilvl="2" w:tplc="2FE25808" w:tentative="1">
      <w:start w:val="1"/>
      <w:numFmt w:val="bullet"/>
      <w:lvlText w:val=""/>
      <w:lvlJc w:val="left"/>
      <w:pPr>
        <w:ind w:left="1440" w:hanging="480"/>
      </w:pPr>
      <w:rPr>
        <w:rFonts w:ascii="Wingdings" w:hAnsi="Wingdings" w:hint="default"/>
      </w:rPr>
    </w:lvl>
    <w:lvl w:ilvl="3" w:tplc="AFDCFA0A" w:tentative="1">
      <w:start w:val="1"/>
      <w:numFmt w:val="bullet"/>
      <w:lvlText w:val=""/>
      <w:lvlJc w:val="left"/>
      <w:pPr>
        <w:ind w:left="1920" w:hanging="480"/>
      </w:pPr>
      <w:rPr>
        <w:rFonts w:ascii="Wingdings" w:hAnsi="Wingdings" w:hint="default"/>
      </w:rPr>
    </w:lvl>
    <w:lvl w:ilvl="4" w:tplc="F0069EFA" w:tentative="1">
      <w:start w:val="1"/>
      <w:numFmt w:val="bullet"/>
      <w:lvlText w:val=""/>
      <w:lvlJc w:val="left"/>
      <w:pPr>
        <w:ind w:left="2400" w:hanging="480"/>
      </w:pPr>
      <w:rPr>
        <w:rFonts w:ascii="Wingdings" w:hAnsi="Wingdings" w:hint="default"/>
      </w:rPr>
    </w:lvl>
    <w:lvl w:ilvl="5" w:tplc="47F60590" w:tentative="1">
      <w:start w:val="1"/>
      <w:numFmt w:val="bullet"/>
      <w:lvlText w:val=""/>
      <w:lvlJc w:val="left"/>
      <w:pPr>
        <w:ind w:left="2880" w:hanging="480"/>
      </w:pPr>
      <w:rPr>
        <w:rFonts w:ascii="Wingdings" w:hAnsi="Wingdings" w:hint="default"/>
      </w:rPr>
    </w:lvl>
    <w:lvl w:ilvl="6" w:tplc="AAD8B73C" w:tentative="1">
      <w:start w:val="1"/>
      <w:numFmt w:val="bullet"/>
      <w:lvlText w:val=""/>
      <w:lvlJc w:val="left"/>
      <w:pPr>
        <w:ind w:left="3360" w:hanging="480"/>
      </w:pPr>
      <w:rPr>
        <w:rFonts w:ascii="Wingdings" w:hAnsi="Wingdings" w:hint="default"/>
      </w:rPr>
    </w:lvl>
    <w:lvl w:ilvl="7" w:tplc="2974BCF8" w:tentative="1">
      <w:start w:val="1"/>
      <w:numFmt w:val="bullet"/>
      <w:lvlText w:val=""/>
      <w:lvlJc w:val="left"/>
      <w:pPr>
        <w:ind w:left="3840" w:hanging="480"/>
      </w:pPr>
      <w:rPr>
        <w:rFonts w:ascii="Wingdings" w:hAnsi="Wingdings" w:hint="default"/>
      </w:rPr>
    </w:lvl>
    <w:lvl w:ilvl="8" w:tplc="EE9A408E" w:tentative="1">
      <w:start w:val="1"/>
      <w:numFmt w:val="bullet"/>
      <w:lvlText w:val=""/>
      <w:lvlJc w:val="left"/>
      <w:pPr>
        <w:ind w:left="4320" w:hanging="480"/>
      </w:pPr>
      <w:rPr>
        <w:rFonts w:ascii="Wingdings" w:hAnsi="Wingdings" w:hint="default"/>
      </w:rPr>
    </w:lvl>
  </w:abstractNum>
  <w:num w:numId="1" w16cid:durableId="1784301176">
    <w:abstractNumId w:val="46"/>
  </w:num>
  <w:num w:numId="2" w16cid:durableId="704712815">
    <w:abstractNumId w:val="148"/>
  </w:num>
  <w:num w:numId="3" w16cid:durableId="1569265994">
    <w:abstractNumId w:val="12"/>
  </w:num>
  <w:num w:numId="4" w16cid:durableId="1652901077">
    <w:abstractNumId w:val="104"/>
  </w:num>
  <w:num w:numId="5" w16cid:durableId="1447967274">
    <w:abstractNumId w:val="144"/>
  </w:num>
  <w:num w:numId="6" w16cid:durableId="1134251764">
    <w:abstractNumId w:val="92"/>
  </w:num>
  <w:num w:numId="7" w16cid:durableId="696739091">
    <w:abstractNumId w:val="36"/>
  </w:num>
  <w:num w:numId="8" w16cid:durableId="962928925">
    <w:abstractNumId w:val="185"/>
  </w:num>
  <w:num w:numId="9" w16cid:durableId="364793386">
    <w:abstractNumId w:val="103"/>
  </w:num>
  <w:num w:numId="10" w16cid:durableId="1900899426">
    <w:abstractNumId w:val="165"/>
  </w:num>
  <w:num w:numId="11" w16cid:durableId="2120249155">
    <w:abstractNumId w:val="81"/>
  </w:num>
  <w:num w:numId="12" w16cid:durableId="569968127">
    <w:abstractNumId w:val="16"/>
  </w:num>
  <w:num w:numId="13" w16cid:durableId="760103161">
    <w:abstractNumId w:val="105"/>
  </w:num>
  <w:num w:numId="14" w16cid:durableId="831214139">
    <w:abstractNumId w:val="147"/>
  </w:num>
  <w:num w:numId="15" w16cid:durableId="1463379303">
    <w:abstractNumId w:val="35"/>
  </w:num>
  <w:num w:numId="16" w16cid:durableId="2053967252">
    <w:abstractNumId w:val="55"/>
  </w:num>
  <w:num w:numId="17" w16cid:durableId="1155226079">
    <w:abstractNumId w:val="99"/>
  </w:num>
  <w:num w:numId="18" w16cid:durableId="778530891">
    <w:abstractNumId w:val="122"/>
  </w:num>
  <w:num w:numId="19" w16cid:durableId="1577662509">
    <w:abstractNumId w:val="20"/>
  </w:num>
  <w:num w:numId="20" w16cid:durableId="1621885688">
    <w:abstractNumId w:val="13"/>
  </w:num>
  <w:num w:numId="21" w16cid:durableId="275604032">
    <w:abstractNumId w:val="187"/>
  </w:num>
  <w:num w:numId="22" w16cid:durableId="695540782">
    <w:abstractNumId w:val="41"/>
  </w:num>
  <w:num w:numId="23" w16cid:durableId="1181627660">
    <w:abstractNumId w:val="66"/>
  </w:num>
  <w:num w:numId="24" w16cid:durableId="1056858745">
    <w:abstractNumId w:val="130"/>
  </w:num>
  <w:num w:numId="25" w16cid:durableId="335301583">
    <w:abstractNumId w:val="168"/>
  </w:num>
  <w:num w:numId="26" w16cid:durableId="399867282">
    <w:abstractNumId w:val="93"/>
  </w:num>
  <w:num w:numId="27" w16cid:durableId="177085528">
    <w:abstractNumId w:val="52"/>
  </w:num>
  <w:num w:numId="28" w16cid:durableId="1444108434">
    <w:abstractNumId w:val="89"/>
  </w:num>
  <w:num w:numId="29" w16cid:durableId="693186899">
    <w:abstractNumId w:val="29"/>
  </w:num>
  <w:num w:numId="30" w16cid:durableId="565608333">
    <w:abstractNumId w:val="153"/>
  </w:num>
  <w:num w:numId="31" w16cid:durableId="1765572052">
    <w:abstractNumId w:val="121"/>
  </w:num>
  <w:num w:numId="32" w16cid:durableId="627857882">
    <w:abstractNumId w:val="177"/>
  </w:num>
  <w:num w:numId="33" w16cid:durableId="1362316540">
    <w:abstractNumId w:val="108"/>
  </w:num>
  <w:num w:numId="34" w16cid:durableId="1420833197">
    <w:abstractNumId w:val="176"/>
  </w:num>
  <w:num w:numId="35" w16cid:durableId="1780830266">
    <w:abstractNumId w:val="67"/>
  </w:num>
  <w:num w:numId="36" w16cid:durableId="1605460536">
    <w:abstractNumId w:val="5"/>
  </w:num>
  <w:num w:numId="37" w16cid:durableId="740978930">
    <w:abstractNumId w:val="6"/>
  </w:num>
  <w:num w:numId="38" w16cid:durableId="1285424301">
    <w:abstractNumId w:val="178"/>
  </w:num>
  <w:num w:numId="39" w16cid:durableId="718162728">
    <w:abstractNumId w:val="57"/>
  </w:num>
  <w:num w:numId="40" w16cid:durableId="993214586">
    <w:abstractNumId w:val="155"/>
  </w:num>
  <w:num w:numId="41" w16cid:durableId="1745371934">
    <w:abstractNumId w:val="129"/>
  </w:num>
  <w:num w:numId="42" w16cid:durableId="539824452">
    <w:abstractNumId w:val="145"/>
  </w:num>
  <w:num w:numId="43" w16cid:durableId="656809989">
    <w:abstractNumId w:val="102"/>
  </w:num>
  <w:num w:numId="44" w16cid:durableId="2045866932">
    <w:abstractNumId w:val="44"/>
  </w:num>
  <w:num w:numId="45" w16cid:durableId="1386830616">
    <w:abstractNumId w:val="45"/>
  </w:num>
  <w:num w:numId="46" w16cid:durableId="231746075">
    <w:abstractNumId w:val="120"/>
  </w:num>
  <w:num w:numId="47" w16cid:durableId="1289554286">
    <w:abstractNumId w:val="49"/>
  </w:num>
  <w:num w:numId="48" w16cid:durableId="604651392">
    <w:abstractNumId w:val="0"/>
  </w:num>
  <w:num w:numId="49" w16cid:durableId="782191884">
    <w:abstractNumId w:val="25"/>
  </w:num>
  <w:num w:numId="50" w16cid:durableId="1188104458">
    <w:abstractNumId w:val="117"/>
  </w:num>
  <w:num w:numId="51" w16cid:durableId="1704862821">
    <w:abstractNumId w:val="64"/>
  </w:num>
  <w:num w:numId="52" w16cid:durableId="1254390974">
    <w:abstractNumId w:val="101"/>
  </w:num>
  <w:num w:numId="53" w16cid:durableId="959267222">
    <w:abstractNumId w:val="126"/>
  </w:num>
  <w:num w:numId="54" w16cid:durableId="853150218">
    <w:abstractNumId w:val="86"/>
  </w:num>
  <w:num w:numId="55" w16cid:durableId="1561136810">
    <w:abstractNumId w:val="8"/>
  </w:num>
  <w:num w:numId="56" w16cid:durableId="443883641">
    <w:abstractNumId w:val="156"/>
  </w:num>
  <w:num w:numId="57" w16cid:durableId="555434437">
    <w:abstractNumId w:val="7"/>
  </w:num>
  <w:num w:numId="58" w16cid:durableId="897016267">
    <w:abstractNumId w:val="139"/>
  </w:num>
  <w:num w:numId="59" w16cid:durableId="154341144">
    <w:abstractNumId w:val="123"/>
  </w:num>
  <w:num w:numId="60" w16cid:durableId="1301762672">
    <w:abstractNumId w:val="140"/>
  </w:num>
  <w:num w:numId="61" w16cid:durableId="874730894">
    <w:abstractNumId w:val="143"/>
  </w:num>
  <w:num w:numId="62" w16cid:durableId="659044738">
    <w:abstractNumId w:val="118"/>
  </w:num>
  <w:num w:numId="63" w16cid:durableId="947397483">
    <w:abstractNumId w:val="146"/>
  </w:num>
  <w:num w:numId="64" w16cid:durableId="2059473249">
    <w:abstractNumId w:val="189"/>
  </w:num>
  <w:num w:numId="65" w16cid:durableId="267781541">
    <w:abstractNumId w:val="119"/>
  </w:num>
  <w:num w:numId="66" w16cid:durableId="205020992">
    <w:abstractNumId w:val="97"/>
  </w:num>
  <w:num w:numId="67" w16cid:durableId="375550496">
    <w:abstractNumId w:val="171"/>
  </w:num>
  <w:num w:numId="68" w16cid:durableId="400712281">
    <w:abstractNumId w:val="169"/>
  </w:num>
  <w:num w:numId="69" w16cid:durableId="1604921427">
    <w:abstractNumId w:val="23"/>
  </w:num>
  <w:num w:numId="70" w16cid:durableId="1627078515">
    <w:abstractNumId w:val="110"/>
  </w:num>
  <w:num w:numId="71" w16cid:durableId="777331449">
    <w:abstractNumId w:val="183"/>
  </w:num>
  <w:num w:numId="72" w16cid:durableId="1806506925">
    <w:abstractNumId w:val="65"/>
  </w:num>
  <w:num w:numId="73" w16cid:durableId="1044330625">
    <w:abstractNumId w:val="133"/>
  </w:num>
  <w:num w:numId="74" w16cid:durableId="747390088">
    <w:abstractNumId w:val="160"/>
  </w:num>
  <w:num w:numId="75" w16cid:durableId="699548895">
    <w:abstractNumId w:val="38"/>
  </w:num>
  <w:num w:numId="76" w16cid:durableId="1991983207">
    <w:abstractNumId w:val="109"/>
  </w:num>
  <w:num w:numId="77" w16cid:durableId="629672091">
    <w:abstractNumId w:val="114"/>
  </w:num>
  <w:num w:numId="78" w16cid:durableId="1799832867">
    <w:abstractNumId w:val="161"/>
  </w:num>
  <w:num w:numId="79" w16cid:durableId="230359997">
    <w:abstractNumId w:val="166"/>
  </w:num>
  <w:num w:numId="80" w16cid:durableId="1346862690">
    <w:abstractNumId w:val="132"/>
  </w:num>
  <w:num w:numId="81" w16cid:durableId="82922493">
    <w:abstractNumId w:val="47"/>
  </w:num>
  <w:num w:numId="82" w16cid:durableId="1631786189">
    <w:abstractNumId w:val="152"/>
  </w:num>
  <w:num w:numId="83" w16cid:durableId="1339692985">
    <w:abstractNumId w:val="74"/>
  </w:num>
  <w:num w:numId="84" w16cid:durableId="1408528043">
    <w:abstractNumId w:val="2"/>
  </w:num>
  <w:num w:numId="85" w16cid:durableId="347634015">
    <w:abstractNumId w:val="54"/>
  </w:num>
  <w:num w:numId="86" w16cid:durableId="510416462">
    <w:abstractNumId w:val="14"/>
  </w:num>
  <w:num w:numId="87" w16cid:durableId="34081994">
    <w:abstractNumId w:val="87"/>
  </w:num>
  <w:num w:numId="88" w16cid:durableId="557588914">
    <w:abstractNumId w:val="71"/>
  </w:num>
  <w:num w:numId="89" w16cid:durableId="1114983663">
    <w:abstractNumId w:val="24"/>
  </w:num>
  <w:num w:numId="90" w16cid:durableId="910430121">
    <w:abstractNumId w:val="188"/>
  </w:num>
  <w:num w:numId="91" w16cid:durableId="964392499">
    <w:abstractNumId w:val="27"/>
  </w:num>
  <w:num w:numId="92" w16cid:durableId="1322811242">
    <w:abstractNumId w:val="151"/>
  </w:num>
  <w:num w:numId="93" w16cid:durableId="898899868">
    <w:abstractNumId w:val="125"/>
  </w:num>
  <w:num w:numId="94" w16cid:durableId="1167788961">
    <w:abstractNumId w:val="11"/>
  </w:num>
  <w:num w:numId="95" w16cid:durableId="1116170265">
    <w:abstractNumId w:val="88"/>
  </w:num>
  <w:num w:numId="96" w16cid:durableId="2114279976">
    <w:abstractNumId w:val="17"/>
  </w:num>
  <w:num w:numId="97" w16cid:durableId="681007518">
    <w:abstractNumId w:val="137"/>
  </w:num>
  <w:num w:numId="98" w16cid:durableId="2004426263">
    <w:abstractNumId w:val="124"/>
  </w:num>
  <w:num w:numId="99" w16cid:durableId="760570379">
    <w:abstractNumId w:val="19"/>
  </w:num>
  <w:num w:numId="100" w16cid:durableId="905184851">
    <w:abstractNumId w:val="63"/>
  </w:num>
  <w:num w:numId="101" w16cid:durableId="838890800">
    <w:abstractNumId w:val="162"/>
  </w:num>
  <w:num w:numId="102" w16cid:durableId="206236663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406609896">
    <w:abstractNumId w:val="113"/>
  </w:num>
  <w:num w:numId="104" w16cid:durableId="3637962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0781956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24281931">
    <w:abstractNumId w:val="42"/>
    <w:lvlOverride w:ilvl="0">
      <w:startOverride w:val="1"/>
    </w:lvlOverride>
    <w:lvlOverride w:ilvl="1"/>
    <w:lvlOverride w:ilvl="2"/>
    <w:lvlOverride w:ilvl="3"/>
    <w:lvlOverride w:ilvl="4"/>
    <w:lvlOverride w:ilvl="5"/>
    <w:lvlOverride w:ilvl="6"/>
    <w:lvlOverride w:ilvl="7"/>
    <w:lvlOverride w:ilvl="8"/>
  </w:num>
  <w:num w:numId="107" w16cid:durableId="7066391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935016833">
    <w:abstractNumId w:val="96"/>
  </w:num>
  <w:num w:numId="109" w16cid:durableId="213425020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085563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73433529">
    <w:abstractNumId w:val="112"/>
    <w:lvlOverride w:ilvl="0">
      <w:startOverride w:val="1"/>
    </w:lvlOverride>
    <w:lvlOverride w:ilvl="1"/>
    <w:lvlOverride w:ilvl="2"/>
    <w:lvlOverride w:ilvl="3"/>
    <w:lvlOverride w:ilvl="4"/>
    <w:lvlOverride w:ilvl="5"/>
    <w:lvlOverride w:ilvl="6"/>
    <w:lvlOverride w:ilvl="7"/>
    <w:lvlOverride w:ilvl="8"/>
  </w:num>
  <w:num w:numId="112" w16cid:durableId="2753354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01010525">
    <w:abstractNumId w:val="28"/>
  </w:num>
  <w:num w:numId="114" w16cid:durableId="9015244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1924952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96802559">
    <w:abstractNumId w:val="186"/>
  </w:num>
  <w:num w:numId="117" w16cid:durableId="42096553">
    <w:abstractNumId w:val="50"/>
  </w:num>
  <w:num w:numId="118" w16cid:durableId="114458818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841846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109808449">
    <w:abstractNumId w:val="127"/>
  </w:num>
  <w:num w:numId="121" w16cid:durableId="44329383">
    <w:abstractNumId w:val="15"/>
  </w:num>
  <w:num w:numId="122" w16cid:durableId="564530637">
    <w:abstractNumId w:val="37"/>
  </w:num>
  <w:num w:numId="123" w16cid:durableId="590428120">
    <w:abstractNumId w:val="170"/>
  </w:num>
  <w:num w:numId="124" w16cid:durableId="2083984121">
    <w:abstractNumId w:val="167"/>
  </w:num>
  <w:num w:numId="125" w16cid:durableId="296834794">
    <w:abstractNumId w:val="77"/>
  </w:num>
  <w:num w:numId="126" w16cid:durableId="866867726">
    <w:abstractNumId w:val="83"/>
  </w:num>
  <w:num w:numId="127" w16cid:durableId="1445073013">
    <w:abstractNumId w:val="21"/>
  </w:num>
  <w:num w:numId="128" w16cid:durableId="1376546746">
    <w:abstractNumId w:val="159"/>
  </w:num>
  <w:num w:numId="129" w16cid:durableId="63336762">
    <w:abstractNumId w:val="131"/>
  </w:num>
  <w:num w:numId="130" w16cid:durableId="1343363672">
    <w:abstractNumId w:val="174"/>
  </w:num>
  <w:num w:numId="131" w16cid:durableId="1293056481">
    <w:abstractNumId w:val="116"/>
  </w:num>
  <w:num w:numId="132" w16cid:durableId="1054818199">
    <w:abstractNumId w:val="62"/>
  </w:num>
  <w:num w:numId="133" w16cid:durableId="1609193181">
    <w:abstractNumId w:val="72"/>
  </w:num>
  <w:num w:numId="134" w16cid:durableId="68892682">
    <w:abstractNumId w:val="141"/>
  </w:num>
  <w:num w:numId="135" w16cid:durableId="1282346065">
    <w:abstractNumId w:val="95"/>
  </w:num>
  <w:num w:numId="136" w16cid:durableId="1995798294">
    <w:abstractNumId w:val="111"/>
  </w:num>
  <w:num w:numId="137" w16cid:durableId="1837334172">
    <w:abstractNumId w:val="182"/>
  </w:num>
  <w:num w:numId="138" w16cid:durableId="1074668933">
    <w:abstractNumId w:val="164"/>
  </w:num>
  <w:num w:numId="139" w16cid:durableId="1529903951">
    <w:abstractNumId w:val="154"/>
  </w:num>
  <w:num w:numId="140" w16cid:durableId="913903120">
    <w:abstractNumId w:val="135"/>
  </w:num>
  <w:num w:numId="141" w16cid:durableId="1236160574">
    <w:abstractNumId w:val="48"/>
  </w:num>
  <w:num w:numId="142" w16cid:durableId="860169939">
    <w:abstractNumId w:val="79"/>
  </w:num>
  <w:num w:numId="143" w16cid:durableId="831482706">
    <w:abstractNumId w:val="158"/>
  </w:num>
  <w:num w:numId="144" w16cid:durableId="296881869">
    <w:abstractNumId w:val="85"/>
  </w:num>
  <w:num w:numId="145" w16cid:durableId="32506019">
    <w:abstractNumId w:val="3"/>
  </w:num>
  <w:num w:numId="146" w16cid:durableId="1145975454">
    <w:abstractNumId w:val="94"/>
  </w:num>
  <w:num w:numId="147" w16cid:durableId="1795904104">
    <w:abstractNumId w:val="100"/>
  </w:num>
  <w:num w:numId="148" w16cid:durableId="2136017880">
    <w:abstractNumId w:val="75"/>
  </w:num>
  <w:num w:numId="149" w16cid:durableId="1042048878">
    <w:abstractNumId w:val="138"/>
  </w:num>
  <w:num w:numId="150" w16cid:durableId="1180588303">
    <w:abstractNumId w:val="136"/>
  </w:num>
  <w:num w:numId="151" w16cid:durableId="505249539">
    <w:abstractNumId w:val="91"/>
  </w:num>
  <w:num w:numId="152" w16cid:durableId="1144010023">
    <w:abstractNumId w:val="33"/>
  </w:num>
  <w:num w:numId="153" w16cid:durableId="1671372610">
    <w:abstractNumId w:val="30"/>
  </w:num>
  <w:num w:numId="154" w16cid:durableId="1435056613">
    <w:abstractNumId w:val="73"/>
  </w:num>
  <w:num w:numId="155" w16cid:durableId="1259564857">
    <w:abstractNumId w:val="78"/>
  </w:num>
  <w:num w:numId="156" w16cid:durableId="736242065">
    <w:abstractNumId w:val="32"/>
  </w:num>
  <w:num w:numId="157" w16cid:durableId="619607679">
    <w:abstractNumId w:val="4"/>
  </w:num>
  <w:num w:numId="158" w16cid:durableId="1418747466">
    <w:abstractNumId w:val="90"/>
  </w:num>
  <w:num w:numId="159" w16cid:durableId="1377042487">
    <w:abstractNumId w:val="53"/>
  </w:num>
  <w:num w:numId="160" w16cid:durableId="1283607255">
    <w:abstractNumId w:val="163"/>
  </w:num>
  <w:num w:numId="161" w16cid:durableId="2043357119">
    <w:abstractNumId w:val="80"/>
  </w:num>
  <w:num w:numId="162" w16cid:durableId="1695109508">
    <w:abstractNumId w:val="184"/>
  </w:num>
  <w:num w:numId="163" w16cid:durableId="958533630">
    <w:abstractNumId w:val="31"/>
  </w:num>
  <w:num w:numId="164" w16cid:durableId="1750733321">
    <w:abstractNumId w:val="128"/>
  </w:num>
  <w:num w:numId="165" w16cid:durableId="1123112271">
    <w:abstractNumId w:val="172"/>
  </w:num>
  <w:num w:numId="166" w16cid:durableId="1574780580">
    <w:abstractNumId w:val="51"/>
  </w:num>
  <w:num w:numId="167" w16cid:durableId="73282868">
    <w:abstractNumId w:val="98"/>
  </w:num>
  <w:num w:numId="168" w16cid:durableId="7029077">
    <w:abstractNumId w:val="1"/>
  </w:num>
  <w:num w:numId="169" w16cid:durableId="1369184236">
    <w:abstractNumId w:val="157"/>
  </w:num>
  <w:num w:numId="170" w16cid:durableId="45642532">
    <w:abstractNumId w:val="34"/>
  </w:num>
  <w:num w:numId="171" w16cid:durableId="204603455">
    <w:abstractNumId w:val="40"/>
  </w:num>
  <w:num w:numId="172" w16cid:durableId="1613440013">
    <w:abstractNumId w:val="179"/>
  </w:num>
  <w:num w:numId="173" w16cid:durableId="1003895602">
    <w:abstractNumId w:val="175"/>
  </w:num>
  <w:num w:numId="174" w16cid:durableId="1029991217">
    <w:abstractNumId w:val="9"/>
  </w:num>
  <w:num w:numId="175" w16cid:durableId="1902523234">
    <w:abstractNumId w:val="26"/>
  </w:num>
  <w:num w:numId="176" w16cid:durableId="2068798196">
    <w:abstractNumId w:val="60"/>
  </w:num>
  <w:num w:numId="177" w16cid:durableId="2081443833">
    <w:abstractNumId w:val="76"/>
  </w:num>
  <w:num w:numId="178" w16cid:durableId="957687310">
    <w:abstractNumId w:val="70"/>
  </w:num>
  <w:num w:numId="179" w16cid:durableId="1884170780">
    <w:abstractNumId w:val="82"/>
  </w:num>
  <w:num w:numId="180" w16cid:durableId="57946221">
    <w:abstractNumId w:val="68"/>
  </w:num>
  <w:num w:numId="181" w16cid:durableId="1578974565">
    <w:abstractNumId w:val="22"/>
  </w:num>
  <w:num w:numId="182" w16cid:durableId="1826702103">
    <w:abstractNumId w:val="173"/>
  </w:num>
  <w:num w:numId="183" w16cid:durableId="1930651438">
    <w:abstractNumId w:val="150"/>
  </w:num>
  <w:num w:numId="184" w16cid:durableId="141504600">
    <w:abstractNumId w:val="149"/>
  </w:num>
  <w:num w:numId="185" w16cid:durableId="1906138073">
    <w:abstractNumId w:val="10"/>
  </w:num>
  <w:num w:numId="186" w16cid:durableId="323244691">
    <w:abstractNumId w:val="106"/>
  </w:num>
  <w:num w:numId="187" w16cid:durableId="2064670519">
    <w:abstractNumId w:val="134"/>
  </w:num>
  <w:num w:numId="188" w16cid:durableId="1781686410">
    <w:abstractNumId w:val="181"/>
  </w:num>
  <w:num w:numId="189" w16cid:durableId="558713941">
    <w:abstractNumId w:val="69"/>
  </w:num>
  <w:num w:numId="190" w16cid:durableId="615599150">
    <w:abstractNumId w:val="96"/>
  </w:num>
  <w:num w:numId="191" w16cid:durableId="1994871797">
    <w:abstractNumId w:val="180"/>
  </w:num>
  <w:num w:numId="192" w16cid:durableId="950168172">
    <w:abstractNumId w:val="61"/>
  </w:num>
  <w:num w:numId="193" w16cid:durableId="790828260">
    <w:abstractNumId w:val="190"/>
  </w:num>
  <w:num w:numId="194" w16cid:durableId="1638873519">
    <w:abstractNumId w:val="191"/>
  </w:num>
  <w:num w:numId="195" w16cid:durableId="227809845">
    <w:abstractNumId w:val="192"/>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GrammaticalErrors/>
  <w:proofState w:spelling="clean" w:grammar="clean"/>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52A"/>
    <w:rsid w:val="00001C91"/>
    <w:rsid w:val="00002AA0"/>
    <w:rsid w:val="00006378"/>
    <w:rsid w:val="000078C2"/>
    <w:rsid w:val="00011FE8"/>
    <w:rsid w:val="00013EC5"/>
    <w:rsid w:val="000155A4"/>
    <w:rsid w:val="0002051C"/>
    <w:rsid w:val="00020791"/>
    <w:rsid w:val="000236E8"/>
    <w:rsid w:val="0002419A"/>
    <w:rsid w:val="00025639"/>
    <w:rsid w:val="0003639D"/>
    <w:rsid w:val="00042BAF"/>
    <w:rsid w:val="000456E6"/>
    <w:rsid w:val="00047733"/>
    <w:rsid w:val="00050F13"/>
    <w:rsid w:val="0005106E"/>
    <w:rsid w:val="000611E2"/>
    <w:rsid w:val="0006543C"/>
    <w:rsid w:val="00071D49"/>
    <w:rsid w:val="00074905"/>
    <w:rsid w:val="000750CE"/>
    <w:rsid w:val="00076665"/>
    <w:rsid w:val="000767CE"/>
    <w:rsid w:val="00076BA3"/>
    <w:rsid w:val="00084ADF"/>
    <w:rsid w:val="00086479"/>
    <w:rsid w:val="00086774"/>
    <w:rsid w:val="000916B1"/>
    <w:rsid w:val="00096D97"/>
    <w:rsid w:val="0009787A"/>
    <w:rsid w:val="000A09EB"/>
    <w:rsid w:val="000A152C"/>
    <w:rsid w:val="000A691D"/>
    <w:rsid w:val="000A6D81"/>
    <w:rsid w:val="000B276E"/>
    <w:rsid w:val="000B3398"/>
    <w:rsid w:val="000B3B32"/>
    <w:rsid w:val="000B408E"/>
    <w:rsid w:val="000B763B"/>
    <w:rsid w:val="000C5EDA"/>
    <w:rsid w:val="000D07CE"/>
    <w:rsid w:val="000D1CEA"/>
    <w:rsid w:val="000D21C1"/>
    <w:rsid w:val="000D3331"/>
    <w:rsid w:val="000D4A1A"/>
    <w:rsid w:val="000D71F9"/>
    <w:rsid w:val="000E324D"/>
    <w:rsid w:val="000E718C"/>
    <w:rsid w:val="000F1BF2"/>
    <w:rsid w:val="000F68C8"/>
    <w:rsid w:val="001005C5"/>
    <w:rsid w:val="00100A42"/>
    <w:rsid w:val="00103EEC"/>
    <w:rsid w:val="0010424F"/>
    <w:rsid w:val="0010618A"/>
    <w:rsid w:val="001061D9"/>
    <w:rsid w:val="001068B9"/>
    <w:rsid w:val="00107F7B"/>
    <w:rsid w:val="001117FC"/>
    <w:rsid w:val="00111C50"/>
    <w:rsid w:val="00112CAA"/>
    <w:rsid w:val="00115F06"/>
    <w:rsid w:val="001227F1"/>
    <w:rsid w:val="0012458F"/>
    <w:rsid w:val="001260C2"/>
    <w:rsid w:val="00130EAD"/>
    <w:rsid w:val="001330ED"/>
    <w:rsid w:val="00135DAC"/>
    <w:rsid w:val="00137734"/>
    <w:rsid w:val="0014110E"/>
    <w:rsid w:val="001422FA"/>
    <w:rsid w:val="00142CD8"/>
    <w:rsid w:val="00144A6C"/>
    <w:rsid w:val="00144C69"/>
    <w:rsid w:val="00145E9D"/>
    <w:rsid w:val="0014648D"/>
    <w:rsid w:val="00146B7C"/>
    <w:rsid w:val="00147407"/>
    <w:rsid w:val="001477F4"/>
    <w:rsid w:val="001520B2"/>
    <w:rsid w:val="00152585"/>
    <w:rsid w:val="00152707"/>
    <w:rsid w:val="001565D4"/>
    <w:rsid w:val="00157CE9"/>
    <w:rsid w:val="00163747"/>
    <w:rsid w:val="00163E48"/>
    <w:rsid w:val="00165928"/>
    <w:rsid w:val="00167888"/>
    <w:rsid w:val="00180690"/>
    <w:rsid w:val="00181562"/>
    <w:rsid w:val="001824ED"/>
    <w:rsid w:val="001841F7"/>
    <w:rsid w:val="00187944"/>
    <w:rsid w:val="001929E2"/>
    <w:rsid w:val="0019729F"/>
    <w:rsid w:val="001A2821"/>
    <w:rsid w:val="001A4588"/>
    <w:rsid w:val="001A55F2"/>
    <w:rsid w:val="001A641C"/>
    <w:rsid w:val="001B12A0"/>
    <w:rsid w:val="001C1273"/>
    <w:rsid w:val="001C46F3"/>
    <w:rsid w:val="001C51E1"/>
    <w:rsid w:val="001D1A71"/>
    <w:rsid w:val="001D1FC9"/>
    <w:rsid w:val="001D315F"/>
    <w:rsid w:val="001D5AD5"/>
    <w:rsid w:val="001D67A4"/>
    <w:rsid w:val="001D6DA9"/>
    <w:rsid w:val="001E0503"/>
    <w:rsid w:val="001E2DAC"/>
    <w:rsid w:val="001E72CE"/>
    <w:rsid w:val="001F1893"/>
    <w:rsid w:val="001F35F4"/>
    <w:rsid w:val="001F3B8E"/>
    <w:rsid w:val="001F667C"/>
    <w:rsid w:val="00200558"/>
    <w:rsid w:val="002037B3"/>
    <w:rsid w:val="00206B8A"/>
    <w:rsid w:val="00213894"/>
    <w:rsid w:val="0022052A"/>
    <w:rsid w:val="00223A3E"/>
    <w:rsid w:val="00226FD8"/>
    <w:rsid w:val="002278F8"/>
    <w:rsid w:val="00230881"/>
    <w:rsid w:val="00232C9D"/>
    <w:rsid w:val="002361BE"/>
    <w:rsid w:val="002362CA"/>
    <w:rsid w:val="00245252"/>
    <w:rsid w:val="00251E27"/>
    <w:rsid w:val="00253591"/>
    <w:rsid w:val="00260FA4"/>
    <w:rsid w:val="00263B40"/>
    <w:rsid w:val="0027761E"/>
    <w:rsid w:val="00280781"/>
    <w:rsid w:val="00280E88"/>
    <w:rsid w:val="00281C0F"/>
    <w:rsid w:val="002822CA"/>
    <w:rsid w:val="002833E0"/>
    <w:rsid w:val="00285AD9"/>
    <w:rsid w:val="0029202C"/>
    <w:rsid w:val="002962A4"/>
    <w:rsid w:val="002A125B"/>
    <w:rsid w:val="002A32F8"/>
    <w:rsid w:val="002A790A"/>
    <w:rsid w:val="002B09B1"/>
    <w:rsid w:val="002B438A"/>
    <w:rsid w:val="002B4F81"/>
    <w:rsid w:val="002B5B68"/>
    <w:rsid w:val="002B61A3"/>
    <w:rsid w:val="002C5283"/>
    <w:rsid w:val="002D3FAC"/>
    <w:rsid w:val="002D6752"/>
    <w:rsid w:val="002D7CE6"/>
    <w:rsid w:val="002E4D11"/>
    <w:rsid w:val="002E6715"/>
    <w:rsid w:val="00301E32"/>
    <w:rsid w:val="00305D25"/>
    <w:rsid w:val="00313700"/>
    <w:rsid w:val="00320B3A"/>
    <w:rsid w:val="00324115"/>
    <w:rsid w:val="00324668"/>
    <w:rsid w:val="003256C2"/>
    <w:rsid w:val="00333CF4"/>
    <w:rsid w:val="00334B53"/>
    <w:rsid w:val="003351C8"/>
    <w:rsid w:val="00335C90"/>
    <w:rsid w:val="00336378"/>
    <w:rsid w:val="00341452"/>
    <w:rsid w:val="00343B9E"/>
    <w:rsid w:val="003467B2"/>
    <w:rsid w:val="00352D97"/>
    <w:rsid w:val="00361787"/>
    <w:rsid w:val="003620AF"/>
    <w:rsid w:val="00364017"/>
    <w:rsid w:val="00366A84"/>
    <w:rsid w:val="00372433"/>
    <w:rsid w:val="00373867"/>
    <w:rsid w:val="00376082"/>
    <w:rsid w:val="003776BB"/>
    <w:rsid w:val="00377CF3"/>
    <w:rsid w:val="00384F1B"/>
    <w:rsid w:val="00386B8D"/>
    <w:rsid w:val="00391132"/>
    <w:rsid w:val="0039154D"/>
    <w:rsid w:val="0039640F"/>
    <w:rsid w:val="00396E03"/>
    <w:rsid w:val="003A62B0"/>
    <w:rsid w:val="003A7375"/>
    <w:rsid w:val="003B7982"/>
    <w:rsid w:val="003C0B5B"/>
    <w:rsid w:val="003C457F"/>
    <w:rsid w:val="003D11DB"/>
    <w:rsid w:val="003D2C5A"/>
    <w:rsid w:val="003D6871"/>
    <w:rsid w:val="003D7051"/>
    <w:rsid w:val="003D784C"/>
    <w:rsid w:val="003E146D"/>
    <w:rsid w:val="003F0FC0"/>
    <w:rsid w:val="003F2206"/>
    <w:rsid w:val="003F2D46"/>
    <w:rsid w:val="00402F0D"/>
    <w:rsid w:val="00405326"/>
    <w:rsid w:val="00405CD7"/>
    <w:rsid w:val="0041105F"/>
    <w:rsid w:val="0041435E"/>
    <w:rsid w:val="00415A20"/>
    <w:rsid w:val="00416556"/>
    <w:rsid w:val="0041710E"/>
    <w:rsid w:val="00417712"/>
    <w:rsid w:val="00420760"/>
    <w:rsid w:val="004242C5"/>
    <w:rsid w:val="004243C0"/>
    <w:rsid w:val="00424FA0"/>
    <w:rsid w:val="004252A4"/>
    <w:rsid w:val="004328E1"/>
    <w:rsid w:val="0043373E"/>
    <w:rsid w:val="00440317"/>
    <w:rsid w:val="0044230E"/>
    <w:rsid w:val="004504F6"/>
    <w:rsid w:val="00451167"/>
    <w:rsid w:val="0045631F"/>
    <w:rsid w:val="0045751B"/>
    <w:rsid w:val="004578D8"/>
    <w:rsid w:val="004611A5"/>
    <w:rsid w:val="00464C0E"/>
    <w:rsid w:val="00464D73"/>
    <w:rsid w:val="00466FFC"/>
    <w:rsid w:val="00474AB8"/>
    <w:rsid w:val="00482184"/>
    <w:rsid w:val="004837E5"/>
    <w:rsid w:val="004A00EF"/>
    <w:rsid w:val="004A2F00"/>
    <w:rsid w:val="004A4507"/>
    <w:rsid w:val="004A4E28"/>
    <w:rsid w:val="004B0D36"/>
    <w:rsid w:val="004B5C31"/>
    <w:rsid w:val="004B654C"/>
    <w:rsid w:val="004C162F"/>
    <w:rsid w:val="004C3697"/>
    <w:rsid w:val="004C389D"/>
    <w:rsid w:val="004C6AAD"/>
    <w:rsid w:val="004D05D7"/>
    <w:rsid w:val="004D19A5"/>
    <w:rsid w:val="004D576B"/>
    <w:rsid w:val="004D5DC2"/>
    <w:rsid w:val="004E078E"/>
    <w:rsid w:val="004E18B4"/>
    <w:rsid w:val="004E53EF"/>
    <w:rsid w:val="004E64B4"/>
    <w:rsid w:val="004F1125"/>
    <w:rsid w:val="005002A5"/>
    <w:rsid w:val="00502DA8"/>
    <w:rsid w:val="00505CE4"/>
    <w:rsid w:val="00510435"/>
    <w:rsid w:val="005119B6"/>
    <w:rsid w:val="00513495"/>
    <w:rsid w:val="00513718"/>
    <w:rsid w:val="005137C4"/>
    <w:rsid w:val="00517A88"/>
    <w:rsid w:val="005300A8"/>
    <w:rsid w:val="00530FD5"/>
    <w:rsid w:val="00531822"/>
    <w:rsid w:val="00533BFA"/>
    <w:rsid w:val="00535463"/>
    <w:rsid w:val="00536EF0"/>
    <w:rsid w:val="00540140"/>
    <w:rsid w:val="00540A58"/>
    <w:rsid w:val="0054116C"/>
    <w:rsid w:val="0054278C"/>
    <w:rsid w:val="00543B84"/>
    <w:rsid w:val="00543B91"/>
    <w:rsid w:val="0054527F"/>
    <w:rsid w:val="0055063F"/>
    <w:rsid w:val="00554A84"/>
    <w:rsid w:val="00554A9A"/>
    <w:rsid w:val="00556E8F"/>
    <w:rsid w:val="00560A7D"/>
    <w:rsid w:val="00563EDD"/>
    <w:rsid w:val="00571E32"/>
    <w:rsid w:val="00573BF2"/>
    <w:rsid w:val="00575DCC"/>
    <w:rsid w:val="005930EB"/>
    <w:rsid w:val="005939D5"/>
    <w:rsid w:val="00595C12"/>
    <w:rsid w:val="00596EA2"/>
    <w:rsid w:val="005971BC"/>
    <w:rsid w:val="005A0CB5"/>
    <w:rsid w:val="005A4231"/>
    <w:rsid w:val="005A4E30"/>
    <w:rsid w:val="005A734D"/>
    <w:rsid w:val="005B2701"/>
    <w:rsid w:val="005B39E8"/>
    <w:rsid w:val="005B4A3F"/>
    <w:rsid w:val="005B6B4C"/>
    <w:rsid w:val="005B7420"/>
    <w:rsid w:val="005C105B"/>
    <w:rsid w:val="005C2A24"/>
    <w:rsid w:val="005C449C"/>
    <w:rsid w:val="005C55C0"/>
    <w:rsid w:val="005C5FF0"/>
    <w:rsid w:val="005C64AF"/>
    <w:rsid w:val="005C6B22"/>
    <w:rsid w:val="005D1BF1"/>
    <w:rsid w:val="005D3FC8"/>
    <w:rsid w:val="005D59BD"/>
    <w:rsid w:val="005E0A52"/>
    <w:rsid w:val="005E507C"/>
    <w:rsid w:val="005F0233"/>
    <w:rsid w:val="005F03D5"/>
    <w:rsid w:val="005F616E"/>
    <w:rsid w:val="00603D29"/>
    <w:rsid w:val="00614CC2"/>
    <w:rsid w:val="00616683"/>
    <w:rsid w:val="00617AB8"/>
    <w:rsid w:val="00617B47"/>
    <w:rsid w:val="006205B3"/>
    <w:rsid w:val="00622EE1"/>
    <w:rsid w:val="00623AAA"/>
    <w:rsid w:val="00632E2B"/>
    <w:rsid w:val="00637979"/>
    <w:rsid w:val="006404CA"/>
    <w:rsid w:val="006433CB"/>
    <w:rsid w:val="00644F9E"/>
    <w:rsid w:val="006500BA"/>
    <w:rsid w:val="00650980"/>
    <w:rsid w:val="006509C1"/>
    <w:rsid w:val="00651A05"/>
    <w:rsid w:val="0065264E"/>
    <w:rsid w:val="00653AED"/>
    <w:rsid w:val="0065418F"/>
    <w:rsid w:val="006600E8"/>
    <w:rsid w:val="00660934"/>
    <w:rsid w:val="00664BF7"/>
    <w:rsid w:val="00665CF0"/>
    <w:rsid w:val="00670DA5"/>
    <w:rsid w:val="00691061"/>
    <w:rsid w:val="006A00BA"/>
    <w:rsid w:val="006A2F6F"/>
    <w:rsid w:val="006A3095"/>
    <w:rsid w:val="006A41EB"/>
    <w:rsid w:val="006A7171"/>
    <w:rsid w:val="006B08F2"/>
    <w:rsid w:val="006C3810"/>
    <w:rsid w:val="006C43D6"/>
    <w:rsid w:val="006C5FAA"/>
    <w:rsid w:val="006D02D2"/>
    <w:rsid w:val="006D76B8"/>
    <w:rsid w:val="006E7EC4"/>
    <w:rsid w:val="006F09BD"/>
    <w:rsid w:val="006F2786"/>
    <w:rsid w:val="006F4C0A"/>
    <w:rsid w:val="006F76E6"/>
    <w:rsid w:val="00700F7D"/>
    <w:rsid w:val="00701856"/>
    <w:rsid w:val="00703B22"/>
    <w:rsid w:val="00704BB0"/>
    <w:rsid w:val="0070591D"/>
    <w:rsid w:val="00712654"/>
    <w:rsid w:val="00712874"/>
    <w:rsid w:val="00715D10"/>
    <w:rsid w:val="007170F3"/>
    <w:rsid w:val="00717BFE"/>
    <w:rsid w:val="00717F6A"/>
    <w:rsid w:val="0072461A"/>
    <w:rsid w:val="00726E9B"/>
    <w:rsid w:val="0073175E"/>
    <w:rsid w:val="00733905"/>
    <w:rsid w:val="0073711E"/>
    <w:rsid w:val="00737A24"/>
    <w:rsid w:val="00737B03"/>
    <w:rsid w:val="00742353"/>
    <w:rsid w:val="00742CE3"/>
    <w:rsid w:val="0074392C"/>
    <w:rsid w:val="00752BA9"/>
    <w:rsid w:val="00754C0C"/>
    <w:rsid w:val="0075570A"/>
    <w:rsid w:val="0075716D"/>
    <w:rsid w:val="00761DD4"/>
    <w:rsid w:val="00764F56"/>
    <w:rsid w:val="0076573A"/>
    <w:rsid w:val="0076686D"/>
    <w:rsid w:val="00767A1C"/>
    <w:rsid w:val="00770505"/>
    <w:rsid w:val="00771094"/>
    <w:rsid w:val="00771143"/>
    <w:rsid w:val="00772247"/>
    <w:rsid w:val="0078522E"/>
    <w:rsid w:val="00787E0B"/>
    <w:rsid w:val="00795029"/>
    <w:rsid w:val="0079660B"/>
    <w:rsid w:val="007A3E86"/>
    <w:rsid w:val="007A3F69"/>
    <w:rsid w:val="007A5D30"/>
    <w:rsid w:val="007B18EC"/>
    <w:rsid w:val="007B2071"/>
    <w:rsid w:val="007B2954"/>
    <w:rsid w:val="007B2E99"/>
    <w:rsid w:val="007C11FD"/>
    <w:rsid w:val="007C5497"/>
    <w:rsid w:val="007D1BC2"/>
    <w:rsid w:val="007D4C54"/>
    <w:rsid w:val="007D5280"/>
    <w:rsid w:val="007D55C6"/>
    <w:rsid w:val="007D7BF5"/>
    <w:rsid w:val="007E1F75"/>
    <w:rsid w:val="007E257E"/>
    <w:rsid w:val="007E2A2F"/>
    <w:rsid w:val="007F47CF"/>
    <w:rsid w:val="007F57EC"/>
    <w:rsid w:val="007F7776"/>
    <w:rsid w:val="0080074C"/>
    <w:rsid w:val="00802DF4"/>
    <w:rsid w:val="00805D59"/>
    <w:rsid w:val="00811881"/>
    <w:rsid w:val="008126D8"/>
    <w:rsid w:val="00814183"/>
    <w:rsid w:val="0082241E"/>
    <w:rsid w:val="008275EA"/>
    <w:rsid w:val="00830826"/>
    <w:rsid w:val="00831950"/>
    <w:rsid w:val="008333E1"/>
    <w:rsid w:val="00834FF0"/>
    <w:rsid w:val="00837098"/>
    <w:rsid w:val="008407AF"/>
    <w:rsid w:val="0084544B"/>
    <w:rsid w:val="00845FB9"/>
    <w:rsid w:val="00851492"/>
    <w:rsid w:val="00853703"/>
    <w:rsid w:val="00854D71"/>
    <w:rsid w:val="00855125"/>
    <w:rsid w:val="00865253"/>
    <w:rsid w:val="008670C2"/>
    <w:rsid w:val="00870B09"/>
    <w:rsid w:val="00872700"/>
    <w:rsid w:val="0087633B"/>
    <w:rsid w:val="008767EF"/>
    <w:rsid w:val="00876D4B"/>
    <w:rsid w:val="0087713D"/>
    <w:rsid w:val="00880D77"/>
    <w:rsid w:val="00883B96"/>
    <w:rsid w:val="00886291"/>
    <w:rsid w:val="00891DD0"/>
    <w:rsid w:val="00892240"/>
    <w:rsid w:val="00892816"/>
    <w:rsid w:val="00893211"/>
    <w:rsid w:val="008967C2"/>
    <w:rsid w:val="008A028D"/>
    <w:rsid w:val="008A0290"/>
    <w:rsid w:val="008A46BD"/>
    <w:rsid w:val="008A63AB"/>
    <w:rsid w:val="008A6D9B"/>
    <w:rsid w:val="008A7554"/>
    <w:rsid w:val="008B75CD"/>
    <w:rsid w:val="008C1F0E"/>
    <w:rsid w:val="008C4C08"/>
    <w:rsid w:val="008C4C55"/>
    <w:rsid w:val="008C55D0"/>
    <w:rsid w:val="008C5827"/>
    <w:rsid w:val="008C7D84"/>
    <w:rsid w:val="008D1574"/>
    <w:rsid w:val="008D2E06"/>
    <w:rsid w:val="008D4AAF"/>
    <w:rsid w:val="008D559D"/>
    <w:rsid w:val="008E1CAC"/>
    <w:rsid w:val="008E6270"/>
    <w:rsid w:val="008F5B58"/>
    <w:rsid w:val="008F76A0"/>
    <w:rsid w:val="008F77ED"/>
    <w:rsid w:val="00900B78"/>
    <w:rsid w:val="0090144C"/>
    <w:rsid w:val="00906ACA"/>
    <w:rsid w:val="009120E0"/>
    <w:rsid w:val="009149D3"/>
    <w:rsid w:val="009179D7"/>
    <w:rsid w:val="00926F4F"/>
    <w:rsid w:val="00926F96"/>
    <w:rsid w:val="00932746"/>
    <w:rsid w:val="009341F5"/>
    <w:rsid w:val="0093517B"/>
    <w:rsid w:val="00935D03"/>
    <w:rsid w:val="009432BA"/>
    <w:rsid w:val="00950A95"/>
    <w:rsid w:val="0095105E"/>
    <w:rsid w:val="00952A41"/>
    <w:rsid w:val="009549D3"/>
    <w:rsid w:val="00955622"/>
    <w:rsid w:val="00956137"/>
    <w:rsid w:val="009613E7"/>
    <w:rsid w:val="009626F0"/>
    <w:rsid w:val="00963CF1"/>
    <w:rsid w:val="00964028"/>
    <w:rsid w:val="0096760F"/>
    <w:rsid w:val="0097052C"/>
    <w:rsid w:val="00972E93"/>
    <w:rsid w:val="00973E92"/>
    <w:rsid w:val="00985334"/>
    <w:rsid w:val="009927CF"/>
    <w:rsid w:val="00995EB1"/>
    <w:rsid w:val="0099714A"/>
    <w:rsid w:val="00997DFA"/>
    <w:rsid w:val="009A60B7"/>
    <w:rsid w:val="009A69CA"/>
    <w:rsid w:val="009B3188"/>
    <w:rsid w:val="009B377E"/>
    <w:rsid w:val="009B422B"/>
    <w:rsid w:val="009B5D3B"/>
    <w:rsid w:val="009B7980"/>
    <w:rsid w:val="009C2D31"/>
    <w:rsid w:val="009C3125"/>
    <w:rsid w:val="009C45A0"/>
    <w:rsid w:val="009C4660"/>
    <w:rsid w:val="009C5EBD"/>
    <w:rsid w:val="009D7521"/>
    <w:rsid w:val="009E1474"/>
    <w:rsid w:val="009E3FBB"/>
    <w:rsid w:val="009E4042"/>
    <w:rsid w:val="009E5810"/>
    <w:rsid w:val="009E595D"/>
    <w:rsid w:val="009E5E83"/>
    <w:rsid w:val="009E6D50"/>
    <w:rsid w:val="009F0696"/>
    <w:rsid w:val="009F2B46"/>
    <w:rsid w:val="009F59C1"/>
    <w:rsid w:val="00A02B8C"/>
    <w:rsid w:val="00A04273"/>
    <w:rsid w:val="00A073DB"/>
    <w:rsid w:val="00A1084A"/>
    <w:rsid w:val="00A10864"/>
    <w:rsid w:val="00A14EC3"/>
    <w:rsid w:val="00A151E0"/>
    <w:rsid w:val="00A15688"/>
    <w:rsid w:val="00A16B2B"/>
    <w:rsid w:val="00A16CF1"/>
    <w:rsid w:val="00A1707F"/>
    <w:rsid w:val="00A22190"/>
    <w:rsid w:val="00A225CA"/>
    <w:rsid w:val="00A2525E"/>
    <w:rsid w:val="00A262B7"/>
    <w:rsid w:val="00A33E29"/>
    <w:rsid w:val="00A403D7"/>
    <w:rsid w:val="00A40B77"/>
    <w:rsid w:val="00A41AD9"/>
    <w:rsid w:val="00A4416C"/>
    <w:rsid w:val="00A44602"/>
    <w:rsid w:val="00A466E1"/>
    <w:rsid w:val="00A50EF7"/>
    <w:rsid w:val="00A51CDF"/>
    <w:rsid w:val="00A52303"/>
    <w:rsid w:val="00A536EB"/>
    <w:rsid w:val="00A57AC0"/>
    <w:rsid w:val="00A60610"/>
    <w:rsid w:val="00A617BA"/>
    <w:rsid w:val="00A648E1"/>
    <w:rsid w:val="00A71D87"/>
    <w:rsid w:val="00A76E70"/>
    <w:rsid w:val="00A81398"/>
    <w:rsid w:val="00A81CBD"/>
    <w:rsid w:val="00A83DBD"/>
    <w:rsid w:val="00A84509"/>
    <w:rsid w:val="00A86E5A"/>
    <w:rsid w:val="00A915BD"/>
    <w:rsid w:val="00A94AC4"/>
    <w:rsid w:val="00A95FBB"/>
    <w:rsid w:val="00AA10D9"/>
    <w:rsid w:val="00AA148D"/>
    <w:rsid w:val="00AA14A1"/>
    <w:rsid w:val="00AA61CA"/>
    <w:rsid w:val="00AB062D"/>
    <w:rsid w:val="00AB0DF3"/>
    <w:rsid w:val="00AB2B02"/>
    <w:rsid w:val="00AB351C"/>
    <w:rsid w:val="00AB463A"/>
    <w:rsid w:val="00AC27AF"/>
    <w:rsid w:val="00AC4756"/>
    <w:rsid w:val="00AC6DF0"/>
    <w:rsid w:val="00AD1C92"/>
    <w:rsid w:val="00AD220C"/>
    <w:rsid w:val="00AD7C36"/>
    <w:rsid w:val="00AE168F"/>
    <w:rsid w:val="00AE3F10"/>
    <w:rsid w:val="00AE50F4"/>
    <w:rsid w:val="00AF452E"/>
    <w:rsid w:val="00AF48AB"/>
    <w:rsid w:val="00AF5B5F"/>
    <w:rsid w:val="00B03B29"/>
    <w:rsid w:val="00B0720D"/>
    <w:rsid w:val="00B1188B"/>
    <w:rsid w:val="00B155F6"/>
    <w:rsid w:val="00B16397"/>
    <w:rsid w:val="00B179F5"/>
    <w:rsid w:val="00B17AC8"/>
    <w:rsid w:val="00B228C4"/>
    <w:rsid w:val="00B24D4E"/>
    <w:rsid w:val="00B25C7E"/>
    <w:rsid w:val="00B26644"/>
    <w:rsid w:val="00B329A2"/>
    <w:rsid w:val="00B354F7"/>
    <w:rsid w:val="00B364EB"/>
    <w:rsid w:val="00B374D0"/>
    <w:rsid w:val="00B40DAE"/>
    <w:rsid w:val="00B42815"/>
    <w:rsid w:val="00B449F4"/>
    <w:rsid w:val="00B4570D"/>
    <w:rsid w:val="00B4655B"/>
    <w:rsid w:val="00B50B03"/>
    <w:rsid w:val="00B5490B"/>
    <w:rsid w:val="00B55FF8"/>
    <w:rsid w:val="00B608EA"/>
    <w:rsid w:val="00B6496E"/>
    <w:rsid w:val="00B65CBE"/>
    <w:rsid w:val="00B666C8"/>
    <w:rsid w:val="00B66EE9"/>
    <w:rsid w:val="00B71C81"/>
    <w:rsid w:val="00B72143"/>
    <w:rsid w:val="00B7425E"/>
    <w:rsid w:val="00B77E7F"/>
    <w:rsid w:val="00B807AD"/>
    <w:rsid w:val="00B82949"/>
    <w:rsid w:val="00B82B5D"/>
    <w:rsid w:val="00B83B0C"/>
    <w:rsid w:val="00B84BF5"/>
    <w:rsid w:val="00B8680C"/>
    <w:rsid w:val="00B86C56"/>
    <w:rsid w:val="00B91523"/>
    <w:rsid w:val="00B92808"/>
    <w:rsid w:val="00B97EFD"/>
    <w:rsid w:val="00BA58DF"/>
    <w:rsid w:val="00BA7570"/>
    <w:rsid w:val="00BB368E"/>
    <w:rsid w:val="00BB4276"/>
    <w:rsid w:val="00BB42D5"/>
    <w:rsid w:val="00BB4911"/>
    <w:rsid w:val="00BB5968"/>
    <w:rsid w:val="00BB6FE8"/>
    <w:rsid w:val="00BB7DD2"/>
    <w:rsid w:val="00BC30EA"/>
    <w:rsid w:val="00BC6E81"/>
    <w:rsid w:val="00BC7D70"/>
    <w:rsid w:val="00BD6687"/>
    <w:rsid w:val="00BD710B"/>
    <w:rsid w:val="00BE02D8"/>
    <w:rsid w:val="00BE05B3"/>
    <w:rsid w:val="00BE24AE"/>
    <w:rsid w:val="00BE2766"/>
    <w:rsid w:val="00BE4271"/>
    <w:rsid w:val="00BE45B2"/>
    <w:rsid w:val="00C0288A"/>
    <w:rsid w:val="00C050CB"/>
    <w:rsid w:val="00C14A28"/>
    <w:rsid w:val="00C21D43"/>
    <w:rsid w:val="00C23932"/>
    <w:rsid w:val="00C23CE2"/>
    <w:rsid w:val="00C31F8C"/>
    <w:rsid w:val="00C36209"/>
    <w:rsid w:val="00C362C7"/>
    <w:rsid w:val="00C364C4"/>
    <w:rsid w:val="00C4019B"/>
    <w:rsid w:val="00C410E0"/>
    <w:rsid w:val="00C45586"/>
    <w:rsid w:val="00C464F1"/>
    <w:rsid w:val="00C477B4"/>
    <w:rsid w:val="00C47B4D"/>
    <w:rsid w:val="00C53FF0"/>
    <w:rsid w:val="00C54365"/>
    <w:rsid w:val="00C573ED"/>
    <w:rsid w:val="00C60255"/>
    <w:rsid w:val="00C627C7"/>
    <w:rsid w:val="00C65206"/>
    <w:rsid w:val="00C6525B"/>
    <w:rsid w:val="00C663C2"/>
    <w:rsid w:val="00C72ED5"/>
    <w:rsid w:val="00C7506C"/>
    <w:rsid w:val="00C75110"/>
    <w:rsid w:val="00C82E28"/>
    <w:rsid w:val="00C8508D"/>
    <w:rsid w:val="00C92608"/>
    <w:rsid w:val="00C927B2"/>
    <w:rsid w:val="00C94666"/>
    <w:rsid w:val="00CA277B"/>
    <w:rsid w:val="00CA49D0"/>
    <w:rsid w:val="00CB7021"/>
    <w:rsid w:val="00CC4DD7"/>
    <w:rsid w:val="00CD1D26"/>
    <w:rsid w:val="00CD4C54"/>
    <w:rsid w:val="00CE114F"/>
    <w:rsid w:val="00CF4238"/>
    <w:rsid w:val="00D00DC1"/>
    <w:rsid w:val="00D0155A"/>
    <w:rsid w:val="00D02BE0"/>
    <w:rsid w:val="00D06D31"/>
    <w:rsid w:val="00D15395"/>
    <w:rsid w:val="00D17F96"/>
    <w:rsid w:val="00D20EA5"/>
    <w:rsid w:val="00D23518"/>
    <w:rsid w:val="00D25908"/>
    <w:rsid w:val="00D26828"/>
    <w:rsid w:val="00D26B48"/>
    <w:rsid w:val="00D311E2"/>
    <w:rsid w:val="00D327E6"/>
    <w:rsid w:val="00D353D3"/>
    <w:rsid w:val="00D4005D"/>
    <w:rsid w:val="00D40523"/>
    <w:rsid w:val="00D405D8"/>
    <w:rsid w:val="00D418B7"/>
    <w:rsid w:val="00D43CEE"/>
    <w:rsid w:val="00D4575C"/>
    <w:rsid w:val="00D526B8"/>
    <w:rsid w:val="00D5276D"/>
    <w:rsid w:val="00D53011"/>
    <w:rsid w:val="00D53E0B"/>
    <w:rsid w:val="00D572E7"/>
    <w:rsid w:val="00D57D3F"/>
    <w:rsid w:val="00D608CD"/>
    <w:rsid w:val="00D62F69"/>
    <w:rsid w:val="00D75218"/>
    <w:rsid w:val="00D81C38"/>
    <w:rsid w:val="00D82303"/>
    <w:rsid w:val="00D82807"/>
    <w:rsid w:val="00D844A4"/>
    <w:rsid w:val="00D8680B"/>
    <w:rsid w:val="00D87B88"/>
    <w:rsid w:val="00D911F7"/>
    <w:rsid w:val="00D918E5"/>
    <w:rsid w:val="00D93624"/>
    <w:rsid w:val="00D93CC8"/>
    <w:rsid w:val="00D97EE4"/>
    <w:rsid w:val="00DA0886"/>
    <w:rsid w:val="00DA292C"/>
    <w:rsid w:val="00DA5AD7"/>
    <w:rsid w:val="00DB0FF7"/>
    <w:rsid w:val="00DB211B"/>
    <w:rsid w:val="00DB7566"/>
    <w:rsid w:val="00DC723C"/>
    <w:rsid w:val="00DD099A"/>
    <w:rsid w:val="00DD0B7D"/>
    <w:rsid w:val="00DD0CC3"/>
    <w:rsid w:val="00DD1864"/>
    <w:rsid w:val="00DD2C97"/>
    <w:rsid w:val="00DD31D2"/>
    <w:rsid w:val="00DD321B"/>
    <w:rsid w:val="00DD5120"/>
    <w:rsid w:val="00DD601C"/>
    <w:rsid w:val="00DF4256"/>
    <w:rsid w:val="00DF5741"/>
    <w:rsid w:val="00DF6048"/>
    <w:rsid w:val="00E00D8C"/>
    <w:rsid w:val="00E01FC2"/>
    <w:rsid w:val="00E167CB"/>
    <w:rsid w:val="00E16F33"/>
    <w:rsid w:val="00E21E7C"/>
    <w:rsid w:val="00E23518"/>
    <w:rsid w:val="00E25D5A"/>
    <w:rsid w:val="00E33114"/>
    <w:rsid w:val="00E33F90"/>
    <w:rsid w:val="00E360AE"/>
    <w:rsid w:val="00E37256"/>
    <w:rsid w:val="00E43325"/>
    <w:rsid w:val="00E4626A"/>
    <w:rsid w:val="00E502ED"/>
    <w:rsid w:val="00E511F2"/>
    <w:rsid w:val="00E516F7"/>
    <w:rsid w:val="00E53408"/>
    <w:rsid w:val="00E54B5F"/>
    <w:rsid w:val="00E57778"/>
    <w:rsid w:val="00E617D3"/>
    <w:rsid w:val="00E64F7E"/>
    <w:rsid w:val="00E65367"/>
    <w:rsid w:val="00E702E2"/>
    <w:rsid w:val="00E71ABB"/>
    <w:rsid w:val="00E72255"/>
    <w:rsid w:val="00E724AB"/>
    <w:rsid w:val="00E7774E"/>
    <w:rsid w:val="00E778BD"/>
    <w:rsid w:val="00E81B5E"/>
    <w:rsid w:val="00E90A91"/>
    <w:rsid w:val="00E918B4"/>
    <w:rsid w:val="00E92A3A"/>
    <w:rsid w:val="00E955A7"/>
    <w:rsid w:val="00EA3995"/>
    <w:rsid w:val="00EA4834"/>
    <w:rsid w:val="00EA7192"/>
    <w:rsid w:val="00EB1022"/>
    <w:rsid w:val="00EB351A"/>
    <w:rsid w:val="00EB5C99"/>
    <w:rsid w:val="00EB607C"/>
    <w:rsid w:val="00EC4E98"/>
    <w:rsid w:val="00EC544B"/>
    <w:rsid w:val="00EC693B"/>
    <w:rsid w:val="00EC7593"/>
    <w:rsid w:val="00ED3BDC"/>
    <w:rsid w:val="00ED3C40"/>
    <w:rsid w:val="00ED5820"/>
    <w:rsid w:val="00ED7980"/>
    <w:rsid w:val="00ED79CA"/>
    <w:rsid w:val="00EE0E68"/>
    <w:rsid w:val="00EE1840"/>
    <w:rsid w:val="00EE1D77"/>
    <w:rsid w:val="00EE2B65"/>
    <w:rsid w:val="00EE6B2A"/>
    <w:rsid w:val="00EF3E9F"/>
    <w:rsid w:val="00EF6B12"/>
    <w:rsid w:val="00EF6D02"/>
    <w:rsid w:val="00EF7AA3"/>
    <w:rsid w:val="00F01643"/>
    <w:rsid w:val="00F047B2"/>
    <w:rsid w:val="00F11AB1"/>
    <w:rsid w:val="00F1232D"/>
    <w:rsid w:val="00F13953"/>
    <w:rsid w:val="00F15A85"/>
    <w:rsid w:val="00F170BB"/>
    <w:rsid w:val="00F2293D"/>
    <w:rsid w:val="00F23E2E"/>
    <w:rsid w:val="00F256D4"/>
    <w:rsid w:val="00F258FF"/>
    <w:rsid w:val="00F25C6D"/>
    <w:rsid w:val="00F307C2"/>
    <w:rsid w:val="00F33DAB"/>
    <w:rsid w:val="00F33FCF"/>
    <w:rsid w:val="00F34024"/>
    <w:rsid w:val="00F42439"/>
    <w:rsid w:val="00F42CC4"/>
    <w:rsid w:val="00F5203C"/>
    <w:rsid w:val="00F54774"/>
    <w:rsid w:val="00F5791C"/>
    <w:rsid w:val="00F6135A"/>
    <w:rsid w:val="00F674B4"/>
    <w:rsid w:val="00F7029E"/>
    <w:rsid w:val="00F73EBD"/>
    <w:rsid w:val="00F73FCA"/>
    <w:rsid w:val="00F819C2"/>
    <w:rsid w:val="00F871A9"/>
    <w:rsid w:val="00F90DDC"/>
    <w:rsid w:val="00F93A9E"/>
    <w:rsid w:val="00F94744"/>
    <w:rsid w:val="00F954F5"/>
    <w:rsid w:val="00F95E89"/>
    <w:rsid w:val="00F96920"/>
    <w:rsid w:val="00FA2426"/>
    <w:rsid w:val="00FA2F4D"/>
    <w:rsid w:val="00FA403D"/>
    <w:rsid w:val="00FB0DDF"/>
    <w:rsid w:val="00FB1CEA"/>
    <w:rsid w:val="00FB1FBD"/>
    <w:rsid w:val="00FC16AE"/>
    <w:rsid w:val="00FC1CAA"/>
    <w:rsid w:val="00FC6A4E"/>
    <w:rsid w:val="00FD0A1A"/>
    <w:rsid w:val="00FD3B49"/>
    <w:rsid w:val="00FD3F7E"/>
    <w:rsid w:val="00FD7CB8"/>
    <w:rsid w:val="00FE1726"/>
    <w:rsid w:val="00FE25EA"/>
    <w:rsid w:val="00FE2904"/>
    <w:rsid w:val="00FE3F4F"/>
    <w:rsid w:val="00FE64BB"/>
    <w:rsid w:val="00FF06E5"/>
    <w:rsid w:val="00FF0854"/>
    <w:rsid w:val="00FF22D3"/>
    <w:rsid w:val="00FF4B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D6229"/>
  <w15:chartTrackingRefBased/>
  <w15:docId w15:val="{807CECB2-703C-46C4-AD8F-95669A0F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5FF0"/>
    <w:pPr>
      <w:widowControl w:val="0"/>
    </w:pPr>
  </w:style>
  <w:style w:type="paragraph" w:styleId="1">
    <w:name w:val="heading 1"/>
    <w:basedOn w:val="a"/>
    <w:link w:val="10"/>
    <w:uiPriority w:val="9"/>
    <w:qFormat/>
    <w:rsid w:val="00F5791C"/>
    <w:pPr>
      <w:autoSpaceDE w:val="0"/>
      <w:autoSpaceDN w:val="0"/>
      <w:spacing w:line="498" w:lineRule="exact"/>
      <w:ind w:left="3155" w:right="3215"/>
      <w:jc w:val="center"/>
      <w:outlineLvl w:val="0"/>
    </w:pPr>
    <w:rPr>
      <w:rFonts w:ascii="Microsoft YaHei UI" w:eastAsia="Microsoft YaHei UI" w:hAnsi="Microsoft YaHei UI" w:cs="Microsoft YaHei UI"/>
      <w:b/>
      <w:bCs/>
      <w:kern w:val="0"/>
      <w:sz w:val="32"/>
      <w:szCs w:val="32"/>
    </w:rPr>
  </w:style>
  <w:style w:type="paragraph" w:styleId="2">
    <w:name w:val="heading 2"/>
    <w:basedOn w:val="a"/>
    <w:link w:val="20"/>
    <w:uiPriority w:val="9"/>
    <w:unhideWhenUsed/>
    <w:qFormat/>
    <w:rsid w:val="00F5791C"/>
    <w:pPr>
      <w:autoSpaceDE w:val="0"/>
      <w:autoSpaceDN w:val="0"/>
      <w:ind w:left="1036" w:hanging="445"/>
      <w:outlineLvl w:val="1"/>
    </w:pPr>
    <w:rPr>
      <w:rFonts w:ascii="Microsoft YaHei UI" w:eastAsia="Microsoft YaHei UI" w:hAnsi="Microsoft YaHei UI" w:cs="Microsoft YaHei UI"/>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2052A"/>
    <w:pPr>
      <w:ind w:leftChars="200" w:left="480"/>
    </w:pPr>
  </w:style>
  <w:style w:type="table" w:styleId="a5">
    <w:name w:val="Table Grid"/>
    <w:basedOn w:val="a1"/>
    <w:uiPriority w:val="39"/>
    <w:rsid w:val="00620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5C449C"/>
    <w:rPr>
      <w:sz w:val="18"/>
      <w:szCs w:val="18"/>
    </w:rPr>
  </w:style>
  <w:style w:type="paragraph" w:styleId="a7">
    <w:name w:val="annotation text"/>
    <w:basedOn w:val="a"/>
    <w:link w:val="a8"/>
    <w:uiPriority w:val="99"/>
    <w:unhideWhenUsed/>
    <w:rsid w:val="005C449C"/>
  </w:style>
  <w:style w:type="character" w:customStyle="1" w:styleId="a8">
    <w:name w:val="註解文字 字元"/>
    <w:basedOn w:val="a0"/>
    <w:link w:val="a7"/>
    <w:uiPriority w:val="99"/>
    <w:rsid w:val="005C449C"/>
  </w:style>
  <w:style w:type="paragraph" w:styleId="a9">
    <w:name w:val="annotation subject"/>
    <w:basedOn w:val="a7"/>
    <w:next w:val="a7"/>
    <w:link w:val="aa"/>
    <w:uiPriority w:val="99"/>
    <w:semiHidden/>
    <w:unhideWhenUsed/>
    <w:rsid w:val="005C449C"/>
    <w:rPr>
      <w:b/>
      <w:bCs/>
    </w:rPr>
  </w:style>
  <w:style w:type="character" w:customStyle="1" w:styleId="aa">
    <w:name w:val="註解主旨 字元"/>
    <w:basedOn w:val="a8"/>
    <w:link w:val="a9"/>
    <w:uiPriority w:val="99"/>
    <w:semiHidden/>
    <w:rsid w:val="005C449C"/>
    <w:rPr>
      <w:b/>
      <w:bCs/>
    </w:rPr>
  </w:style>
  <w:style w:type="character" w:styleId="ab">
    <w:name w:val="Hyperlink"/>
    <w:basedOn w:val="a0"/>
    <w:uiPriority w:val="99"/>
    <w:unhideWhenUsed/>
    <w:rsid w:val="007A3E86"/>
    <w:rPr>
      <w:color w:val="0563C1" w:themeColor="hyperlink"/>
      <w:u w:val="single"/>
    </w:rPr>
  </w:style>
  <w:style w:type="character" w:customStyle="1" w:styleId="11">
    <w:name w:val="未解析的提及1"/>
    <w:basedOn w:val="a0"/>
    <w:uiPriority w:val="99"/>
    <w:semiHidden/>
    <w:unhideWhenUsed/>
    <w:rsid w:val="007A3E86"/>
    <w:rPr>
      <w:color w:val="605E5C"/>
      <w:shd w:val="clear" w:color="auto" w:fill="E1DFDD"/>
    </w:rPr>
  </w:style>
  <w:style w:type="paragraph" w:styleId="12">
    <w:name w:val="toc 1"/>
    <w:basedOn w:val="a"/>
    <w:next w:val="a"/>
    <w:autoRedefine/>
    <w:uiPriority w:val="39"/>
    <w:unhideWhenUsed/>
    <w:rsid w:val="008C4C55"/>
    <w:pPr>
      <w:tabs>
        <w:tab w:val="left" w:pos="720"/>
        <w:tab w:val="right" w:leader="dot" w:pos="8296"/>
      </w:tabs>
      <w:spacing w:line="440" w:lineRule="exact"/>
    </w:pPr>
  </w:style>
  <w:style w:type="paragraph" w:styleId="21">
    <w:name w:val="toc 2"/>
    <w:basedOn w:val="a"/>
    <w:next w:val="a"/>
    <w:autoRedefine/>
    <w:uiPriority w:val="39"/>
    <w:unhideWhenUsed/>
    <w:rsid w:val="008C4C55"/>
    <w:pPr>
      <w:tabs>
        <w:tab w:val="left" w:pos="1440"/>
        <w:tab w:val="right" w:leader="dot" w:pos="8296"/>
      </w:tabs>
      <w:spacing w:line="440" w:lineRule="exact"/>
      <w:ind w:leftChars="200" w:left="480"/>
    </w:pPr>
  </w:style>
  <w:style w:type="paragraph" w:styleId="ac">
    <w:name w:val="header"/>
    <w:basedOn w:val="a"/>
    <w:link w:val="ad"/>
    <w:uiPriority w:val="99"/>
    <w:unhideWhenUsed/>
    <w:rsid w:val="00DD0CC3"/>
    <w:pPr>
      <w:tabs>
        <w:tab w:val="center" w:pos="4153"/>
        <w:tab w:val="right" w:pos="8306"/>
      </w:tabs>
      <w:snapToGrid w:val="0"/>
    </w:pPr>
    <w:rPr>
      <w:sz w:val="20"/>
      <w:szCs w:val="20"/>
    </w:rPr>
  </w:style>
  <w:style w:type="character" w:customStyle="1" w:styleId="ad">
    <w:name w:val="頁首 字元"/>
    <w:basedOn w:val="a0"/>
    <w:link w:val="ac"/>
    <w:uiPriority w:val="99"/>
    <w:rsid w:val="00DD0CC3"/>
    <w:rPr>
      <w:sz w:val="20"/>
      <w:szCs w:val="20"/>
    </w:rPr>
  </w:style>
  <w:style w:type="paragraph" w:styleId="ae">
    <w:name w:val="footer"/>
    <w:basedOn w:val="a"/>
    <w:link w:val="af"/>
    <w:uiPriority w:val="99"/>
    <w:unhideWhenUsed/>
    <w:rsid w:val="00DD0CC3"/>
    <w:pPr>
      <w:tabs>
        <w:tab w:val="center" w:pos="4153"/>
        <w:tab w:val="right" w:pos="8306"/>
      </w:tabs>
      <w:snapToGrid w:val="0"/>
    </w:pPr>
    <w:rPr>
      <w:sz w:val="20"/>
      <w:szCs w:val="20"/>
    </w:rPr>
  </w:style>
  <w:style w:type="character" w:customStyle="1" w:styleId="af">
    <w:name w:val="頁尾 字元"/>
    <w:basedOn w:val="a0"/>
    <w:link w:val="ae"/>
    <w:uiPriority w:val="99"/>
    <w:rsid w:val="00DD0CC3"/>
    <w:rPr>
      <w:sz w:val="20"/>
      <w:szCs w:val="20"/>
    </w:rPr>
  </w:style>
  <w:style w:type="character" w:customStyle="1" w:styleId="a4">
    <w:name w:val="清單段落 字元"/>
    <w:basedOn w:val="a0"/>
    <w:link w:val="a3"/>
    <w:uiPriority w:val="34"/>
    <w:rsid w:val="001D6DA9"/>
  </w:style>
  <w:style w:type="paragraph" w:customStyle="1" w:styleId="Standard">
    <w:name w:val="Standard"/>
    <w:rsid w:val="001D6DA9"/>
    <w:pPr>
      <w:suppressAutoHyphens/>
      <w:autoSpaceDN w:val="0"/>
      <w:textAlignment w:val="baseline"/>
    </w:pPr>
    <w:rPr>
      <w:rFonts w:ascii="Liberation Serif" w:eastAsia="新細明體" w:hAnsi="Liberation Serif" w:cs="Lucida Sans"/>
      <w:kern w:val="3"/>
      <w:szCs w:val="24"/>
      <w:lang w:bidi="hi-IN"/>
    </w:rPr>
  </w:style>
  <w:style w:type="paragraph" w:customStyle="1" w:styleId="af0">
    <w:name w:val="（一）"/>
    <w:basedOn w:val="Standard"/>
    <w:rsid w:val="000078C2"/>
    <w:pPr>
      <w:widowControl w:val="0"/>
      <w:spacing w:line="360" w:lineRule="exact"/>
      <w:jc w:val="both"/>
      <w:outlineLvl w:val="0"/>
    </w:pPr>
    <w:rPr>
      <w:rFonts w:ascii="標楷體" w:eastAsia="標楷體" w:hAnsi="標楷體" w:cs="Times New Roman"/>
      <w:lang w:bidi="ar-SA"/>
    </w:rPr>
  </w:style>
  <w:style w:type="numbering" w:customStyle="1" w:styleId="WWNum2">
    <w:name w:val="WWNum2"/>
    <w:basedOn w:val="a2"/>
    <w:rsid w:val="000078C2"/>
    <w:pPr>
      <w:numPr>
        <w:numId w:val="51"/>
      </w:numPr>
    </w:pPr>
  </w:style>
  <w:style w:type="paragraph" w:styleId="af1">
    <w:name w:val="Date"/>
    <w:basedOn w:val="a"/>
    <w:next w:val="a"/>
    <w:link w:val="af2"/>
    <w:uiPriority w:val="99"/>
    <w:semiHidden/>
    <w:unhideWhenUsed/>
    <w:rsid w:val="000078C2"/>
    <w:pPr>
      <w:jc w:val="right"/>
    </w:pPr>
  </w:style>
  <w:style w:type="character" w:customStyle="1" w:styleId="af2">
    <w:name w:val="日期 字元"/>
    <w:basedOn w:val="a0"/>
    <w:link w:val="af1"/>
    <w:uiPriority w:val="99"/>
    <w:semiHidden/>
    <w:rsid w:val="000078C2"/>
  </w:style>
  <w:style w:type="character" w:styleId="af3">
    <w:name w:val="FollowedHyperlink"/>
    <w:basedOn w:val="a0"/>
    <w:uiPriority w:val="99"/>
    <w:semiHidden/>
    <w:unhideWhenUsed/>
    <w:rsid w:val="000078C2"/>
    <w:rPr>
      <w:color w:val="954F72" w:themeColor="followedHyperlink"/>
      <w:u w:val="single"/>
    </w:rPr>
  </w:style>
  <w:style w:type="paragraph" w:customStyle="1" w:styleId="msonormal0">
    <w:name w:val="msonormal"/>
    <w:basedOn w:val="a"/>
    <w:rsid w:val="000078C2"/>
    <w:pPr>
      <w:widowControl/>
      <w:spacing w:before="100" w:beforeAutospacing="1" w:after="100" w:afterAutospacing="1"/>
    </w:pPr>
    <w:rPr>
      <w:rFonts w:ascii="新細明體" w:eastAsia="新細明體" w:hAnsi="新細明體" w:cs="新細明體"/>
      <w:kern w:val="0"/>
      <w:szCs w:val="24"/>
    </w:rPr>
  </w:style>
  <w:style w:type="paragraph" w:styleId="af4">
    <w:name w:val="Body Text"/>
    <w:basedOn w:val="a"/>
    <w:link w:val="af5"/>
    <w:uiPriority w:val="1"/>
    <w:unhideWhenUsed/>
    <w:qFormat/>
    <w:rsid w:val="000078C2"/>
    <w:pPr>
      <w:autoSpaceDE w:val="0"/>
      <w:autoSpaceDN w:val="0"/>
    </w:pPr>
    <w:rPr>
      <w:rFonts w:ascii="SimSun" w:eastAsia="SimSun" w:hAnsi="SimSun" w:cs="SimSun"/>
      <w:kern w:val="0"/>
      <w:sz w:val="28"/>
      <w:szCs w:val="28"/>
    </w:rPr>
  </w:style>
  <w:style w:type="character" w:customStyle="1" w:styleId="af5">
    <w:name w:val="本文 字元"/>
    <w:basedOn w:val="a0"/>
    <w:link w:val="af4"/>
    <w:uiPriority w:val="1"/>
    <w:rsid w:val="000078C2"/>
    <w:rPr>
      <w:rFonts w:ascii="SimSun" w:eastAsia="SimSun" w:hAnsi="SimSun" w:cs="SimSun"/>
      <w:kern w:val="0"/>
      <w:sz w:val="28"/>
      <w:szCs w:val="28"/>
    </w:rPr>
  </w:style>
  <w:style w:type="paragraph" w:customStyle="1" w:styleId="TableParagraph">
    <w:name w:val="Table Paragraph"/>
    <w:basedOn w:val="a"/>
    <w:uiPriority w:val="1"/>
    <w:qFormat/>
    <w:rsid w:val="000078C2"/>
    <w:pPr>
      <w:autoSpaceDE w:val="0"/>
      <w:autoSpaceDN w:val="0"/>
    </w:pPr>
    <w:rPr>
      <w:rFonts w:ascii="SimSun" w:eastAsia="SimSun" w:hAnsi="SimSun" w:cs="SimSun"/>
      <w:kern w:val="0"/>
      <w:sz w:val="22"/>
    </w:rPr>
  </w:style>
  <w:style w:type="table" w:customStyle="1" w:styleId="TableNormal0">
    <w:name w:val="Table Normal_0"/>
    <w:uiPriority w:val="2"/>
    <w:semiHidden/>
    <w:qFormat/>
    <w:rsid w:val="000078C2"/>
    <w:pPr>
      <w:widowControl w:val="0"/>
      <w:autoSpaceDE w:val="0"/>
      <w:autoSpaceDN w:val="0"/>
    </w:pPr>
    <w:rPr>
      <w:rFonts w:eastAsia="Times New Roman"/>
      <w:kern w:val="0"/>
      <w:sz w:val="22"/>
      <w:lang w:eastAsia="en-US"/>
    </w:rPr>
    <w:tblPr>
      <w:tblCellMar>
        <w:top w:w="0" w:type="dxa"/>
        <w:left w:w="0" w:type="dxa"/>
        <w:bottom w:w="0" w:type="dxa"/>
        <w:right w:w="0" w:type="dxa"/>
      </w:tblCellMar>
    </w:tblPr>
  </w:style>
  <w:style w:type="character" w:customStyle="1" w:styleId="10">
    <w:name w:val="標題 1 字元"/>
    <w:basedOn w:val="a0"/>
    <w:link w:val="1"/>
    <w:uiPriority w:val="9"/>
    <w:rsid w:val="00F5791C"/>
    <w:rPr>
      <w:rFonts w:ascii="Microsoft YaHei UI" w:eastAsia="Microsoft YaHei UI" w:hAnsi="Microsoft YaHei UI" w:cs="Microsoft YaHei UI"/>
      <w:b/>
      <w:bCs/>
      <w:kern w:val="0"/>
      <w:sz w:val="32"/>
      <w:szCs w:val="32"/>
    </w:rPr>
  </w:style>
  <w:style w:type="character" w:customStyle="1" w:styleId="20">
    <w:name w:val="標題 2 字元"/>
    <w:basedOn w:val="a0"/>
    <w:link w:val="2"/>
    <w:uiPriority w:val="9"/>
    <w:rsid w:val="00F5791C"/>
    <w:rPr>
      <w:rFonts w:ascii="Microsoft YaHei UI" w:eastAsia="Microsoft YaHei UI" w:hAnsi="Microsoft YaHei UI" w:cs="Microsoft YaHei UI"/>
      <w:b/>
      <w:bCs/>
      <w:kern w:val="0"/>
      <w:sz w:val="28"/>
      <w:szCs w:val="28"/>
    </w:rPr>
  </w:style>
  <w:style w:type="paragraph" w:styleId="af6">
    <w:name w:val="Balloon Text"/>
    <w:basedOn w:val="a"/>
    <w:link w:val="af7"/>
    <w:uiPriority w:val="99"/>
    <w:semiHidden/>
    <w:unhideWhenUsed/>
    <w:rsid w:val="00771094"/>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771094"/>
    <w:rPr>
      <w:rFonts w:asciiTheme="majorHAnsi" w:eastAsiaTheme="majorEastAsia" w:hAnsiTheme="majorHAnsi" w:cstheme="majorBidi"/>
      <w:sz w:val="18"/>
      <w:szCs w:val="18"/>
    </w:rPr>
  </w:style>
  <w:style w:type="paragraph" w:styleId="af8">
    <w:name w:val="Revision"/>
    <w:hidden/>
    <w:uiPriority w:val="99"/>
    <w:semiHidden/>
    <w:rsid w:val="004A2F00"/>
  </w:style>
  <w:style w:type="paragraph" w:styleId="af9">
    <w:name w:val="caption"/>
    <w:basedOn w:val="a"/>
    <w:next w:val="a"/>
    <w:uiPriority w:val="35"/>
    <w:unhideWhenUsed/>
    <w:qFormat/>
    <w:rsid w:val="00384F1B"/>
    <w:rPr>
      <w:sz w:val="20"/>
      <w:szCs w:val="20"/>
    </w:rPr>
  </w:style>
  <w:style w:type="paragraph" w:styleId="afa">
    <w:name w:val="table of figures"/>
    <w:basedOn w:val="a"/>
    <w:next w:val="a"/>
    <w:uiPriority w:val="99"/>
    <w:unhideWhenUsed/>
    <w:rsid w:val="00AB2B02"/>
    <w:pPr>
      <w:ind w:leftChars="400" w:left="400" w:hangingChars="200" w:hanging="200"/>
    </w:pPr>
  </w:style>
  <w:style w:type="character" w:styleId="afb">
    <w:name w:val="Unresolved Mention"/>
    <w:basedOn w:val="a0"/>
    <w:uiPriority w:val="99"/>
    <w:semiHidden/>
    <w:unhideWhenUsed/>
    <w:rsid w:val="00EB5C99"/>
    <w:rPr>
      <w:color w:val="605E5C"/>
      <w:shd w:val="clear" w:color="auto" w:fill="E1DFDD"/>
    </w:rPr>
  </w:style>
  <w:style w:type="paragraph" w:styleId="afc">
    <w:name w:val="Note Heading"/>
    <w:basedOn w:val="a"/>
    <w:next w:val="a"/>
    <w:link w:val="afd"/>
    <w:uiPriority w:val="99"/>
    <w:unhideWhenUsed/>
    <w:rsid w:val="00505CE4"/>
    <w:pPr>
      <w:jc w:val="center"/>
    </w:pPr>
    <w:rPr>
      <w:rFonts w:ascii="Times New Roman" w:eastAsia="標楷體" w:hAnsi="Times New Roman" w:cs="Times New Roman"/>
      <w:sz w:val="26"/>
      <w:szCs w:val="26"/>
    </w:rPr>
  </w:style>
  <w:style w:type="character" w:customStyle="1" w:styleId="afd">
    <w:name w:val="註釋標題 字元"/>
    <w:basedOn w:val="a0"/>
    <w:link w:val="afc"/>
    <w:uiPriority w:val="99"/>
    <w:rsid w:val="00505CE4"/>
    <w:rPr>
      <w:rFonts w:ascii="Times New Roman" w:eastAsia="標楷體" w:hAnsi="Times New Roman" w:cs="Times New Roman"/>
      <w:sz w:val="26"/>
      <w:szCs w:val="26"/>
    </w:rPr>
  </w:style>
  <w:style w:type="paragraph" w:styleId="afe">
    <w:name w:val="Closing"/>
    <w:basedOn w:val="a"/>
    <w:link w:val="aff"/>
    <w:uiPriority w:val="99"/>
    <w:unhideWhenUsed/>
    <w:rsid w:val="00505CE4"/>
    <w:pPr>
      <w:ind w:leftChars="1800" w:left="100"/>
    </w:pPr>
    <w:rPr>
      <w:rFonts w:ascii="Times New Roman" w:eastAsia="標楷體" w:hAnsi="Times New Roman" w:cs="Times New Roman"/>
      <w:sz w:val="26"/>
      <w:szCs w:val="26"/>
    </w:rPr>
  </w:style>
  <w:style w:type="character" w:customStyle="1" w:styleId="aff">
    <w:name w:val="結語 字元"/>
    <w:basedOn w:val="a0"/>
    <w:link w:val="afe"/>
    <w:uiPriority w:val="99"/>
    <w:rsid w:val="00505CE4"/>
    <w:rPr>
      <w:rFonts w:ascii="Times New Roman" w:eastAsia="標楷體"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E10E3-53C5-4140-8730-621A99F3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5025</TotalTime>
  <Pages>36</Pages>
  <Words>4145</Words>
  <Characters>23627</Characters>
  <Application>Microsoft Office Word</Application>
  <DocSecurity>0</DocSecurity>
  <Lines>196</Lines>
  <Paragraphs>55</Paragraphs>
  <ScaleCrop>false</ScaleCrop>
  <Company/>
  <LinksUpToDate>false</LinksUpToDate>
  <CharactersWithSpaces>27717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宜亭 周</dc:creator>
  <cp:lastModifiedBy>宜亭 周</cp:lastModifiedBy>
  <cp:revision>108</cp:revision>
  <cp:lastPrinted>2023-11-23T08:05:00Z</cp:lastPrinted>
  <dcterms:created xsi:type="dcterms:W3CDTF">2024-01-02T07:48:00Z</dcterms:created>
  <dcterms:modified xsi:type="dcterms:W3CDTF">2024-04-24T08:53:00Z</dcterms:modified>
</cp:coreProperties>
</file>