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C5" w:rsidRPr="00B94905" w:rsidRDefault="009C64C5" w:rsidP="009C64C5">
      <w:pPr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r w:rsidRPr="00B94905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E8A6EC" wp14:editId="46586162">
                <wp:simplePos x="0" y="0"/>
                <wp:positionH relativeFrom="column">
                  <wp:posOffset>-123825</wp:posOffset>
                </wp:positionH>
                <wp:positionV relativeFrom="paragraph">
                  <wp:posOffset>-154940</wp:posOffset>
                </wp:positionV>
                <wp:extent cx="66675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4C5" w:rsidRPr="00E64930" w:rsidRDefault="009C64C5" w:rsidP="009C64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4930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A6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75pt;margin-top:-12.2pt;width:52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">
                <v:textbox style="mso-fit-shape-to-text:t">
                  <w:txbxContent>
                    <w:p w:rsidR="009C64C5" w:rsidRPr="00E64930" w:rsidRDefault="009C64C5" w:rsidP="009C64C5">
                      <w:pPr>
                        <w:rPr>
                          <w:rFonts w:ascii="標楷體" w:eastAsia="標楷體" w:hAnsi="標楷體"/>
                        </w:rPr>
                      </w:pPr>
                      <w:r w:rsidRPr="00E64930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B94905">
        <w:rPr>
          <w:rFonts w:ascii="標楷體" w:eastAsia="標楷體" w:hAnsi="標楷體" w:hint="eastAsia"/>
          <w:b/>
          <w:bCs/>
          <w:sz w:val="28"/>
        </w:rPr>
        <w:t>1</w:t>
      </w:r>
      <w:r w:rsidRPr="00B94905">
        <w:rPr>
          <w:rFonts w:ascii="標楷體" w:eastAsia="標楷體" w:hAnsi="標楷體"/>
          <w:b/>
          <w:bCs/>
          <w:sz w:val="28"/>
        </w:rPr>
        <w:t>10</w:t>
      </w:r>
      <w:r w:rsidRPr="00B94905">
        <w:rPr>
          <w:rFonts w:ascii="標楷體" w:eastAsia="標楷體" w:hAnsi="標楷體" w:hint="eastAsia"/>
          <w:b/>
          <w:bCs/>
          <w:sz w:val="28"/>
        </w:rPr>
        <w:t>學年度富邦人壽</w:t>
      </w:r>
      <w:r w:rsidRPr="00B94905">
        <w:rPr>
          <w:rFonts w:ascii="標楷體" w:eastAsia="標楷體" w:hAnsi="標楷體"/>
          <w:b/>
          <w:bCs/>
          <w:sz w:val="28"/>
        </w:rPr>
        <w:t>UBA</w:t>
      </w:r>
      <w:r>
        <w:rPr>
          <w:rFonts w:ascii="標楷體" w:eastAsia="標楷體" w:hAnsi="標楷體" w:hint="eastAsia"/>
          <w:b/>
          <w:bCs/>
          <w:sz w:val="28"/>
        </w:rPr>
        <w:t>公開一級賽事時程</w:t>
      </w:r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9C64C5" w:rsidRPr="005E7FBE" w:rsidTr="006E2E7D">
        <w:tc>
          <w:tcPr>
            <w:tcW w:w="3964" w:type="dxa"/>
            <w:shd w:val="clear" w:color="auto" w:fill="F2F2F2" w:themeFill="background1" w:themeFillShade="F2"/>
          </w:tcPr>
          <w:p w:rsidR="009C64C5" w:rsidRPr="00B94905" w:rsidRDefault="009C64C5" w:rsidP="006E2E7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4905">
              <w:rPr>
                <w:rFonts w:ascii="標楷體" w:eastAsia="標楷體" w:hAnsi="標楷體" w:hint="eastAsia"/>
                <w:b/>
              </w:rPr>
              <w:t>女一級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C64C5" w:rsidRPr="00B94905" w:rsidRDefault="009C64C5" w:rsidP="006E2E7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4905">
              <w:rPr>
                <w:rFonts w:ascii="標楷體" w:eastAsia="標楷體" w:hAnsi="標楷體" w:hint="eastAsia"/>
                <w:b/>
              </w:rPr>
              <w:t>男一級</w:t>
            </w:r>
          </w:p>
        </w:tc>
      </w:tr>
      <w:tr w:rsidR="009C64C5" w:rsidRPr="005E7FBE" w:rsidTr="006E2E7D">
        <w:tc>
          <w:tcPr>
            <w:tcW w:w="3964" w:type="dxa"/>
          </w:tcPr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 xml:space="preserve">預賽第一階段 </w:t>
            </w:r>
            <w:r w:rsidRPr="005E7FBE">
              <w:rPr>
                <w:rFonts w:ascii="標楷體" w:eastAsia="標楷體" w:hAnsi="標楷體"/>
              </w:rPr>
              <w:t>11/16-18</w:t>
            </w:r>
            <w:proofErr w:type="gramStart"/>
            <w:r w:rsidRPr="005E7FBE">
              <w:rPr>
                <w:rFonts w:ascii="標楷體" w:eastAsia="標楷體" w:hAnsi="標楷體" w:hint="eastAsia"/>
              </w:rPr>
              <w:t>＠</w:t>
            </w:r>
            <w:proofErr w:type="gramEnd"/>
            <w:r w:rsidRPr="005E7FBE">
              <w:rPr>
                <w:rFonts w:ascii="標楷體" w:eastAsia="標楷體" w:hAnsi="標楷體" w:hint="eastAsia"/>
              </w:rPr>
              <w:t>臺灣科大</w:t>
            </w:r>
          </w:p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 xml:space="preserve">預賽第二階段 </w:t>
            </w:r>
            <w:r w:rsidRPr="005E7FBE">
              <w:rPr>
                <w:rFonts w:ascii="標楷體" w:eastAsia="標楷體" w:hAnsi="標楷體"/>
              </w:rPr>
              <w:t>12/16-19@</w:t>
            </w:r>
            <w:proofErr w:type="gramStart"/>
            <w:r w:rsidRPr="005E7FBE">
              <w:rPr>
                <w:rFonts w:ascii="標楷體" w:eastAsia="標楷體" w:hAnsi="標楷體" w:hint="eastAsia"/>
              </w:rPr>
              <w:t>世</w:t>
            </w:r>
            <w:proofErr w:type="gramEnd"/>
            <w:r w:rsidRPr="005E7FBE">
              <w:rPr>
                <w:rFonts w:ascii="標楷體" w:eastAsia="標楷體" w:hAnsi="標楷體" w:hint="eastAsia"/>
              </w:rPr>
              <w:t>新大學</w:t>
            </w:r>
          </w:p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 xml:space="preserve">預賽第三階段 </w:t>
            </w:r>
            <w:r w:rsidRPr="005E7FBE">
              <w:rPr>
                <w:rFonts w:ascii="標楷體" w:eastAsia="標楷體" w:hAnsi="標楷體"/>
              </w:rPr>
              <w:t>1/18-21@</w:t>
            </w:r>
            <w:r w:rsidRPr="005E7FBE">
              <w:rPr>
                <w:rFonts w:ascii="標楷體" w:eastAsia="標楷體" w:hAnsi="標楷體" w:hint="eastAsia"/>
              </w:rPr>
              <w:t>臺灣科大</w:t>
            </w:r>
          </w:p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 xml:space="preserve">複賽6強 </w:t>
            </w:r>
            <w:r w:rsidRPr="005E7FBE">
              <w:rPr>
                <w:rFonts w:ascii="標楷體" w:eastAsia="標楷體" w:hAnsi="標楷體"/>
              </w:rPr>
              <w:t>2/19-23 @</w:t>
            </w:r>
            <w:proofErr w:type="gramStart"/>
            <w:r w:rsidRPr="005E7FBE">
              <w:rPr>
                <w:rFonts w:ascii="標楷體" w:eastAsia="標楷體" w:hAnsi="標楷體" w:hint="eastAsia"/>
              </w:rPr>
              <w:t>臺</w:t>
            </w:r>
            <w:proofErr w:type="gramEnd"/>
            <w:r w:rsidRPr="005E7FBE">
              <w:rPr>
                <w:rFonts w:ascii="標楷體" w:eastAsia="標楷體" w:hAnsi="標楷體" w:hint="eastAsia"/>
              </w:rPr>
              <w:t>北體育館</w:t>
            </w:r>
          </w:p>
        </w:tc>
        <w:tc>
          <w:tcPr>
            <w:tcW w:w="5103" w:type="dxa"/>
          </w:tcPr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 xml:space="preserve">預賽第一階段 </w:t>
            </w:r>
            <w:r w:rsidRPr="005E7FBE">
              <w:rPr>
                <w:rFonts w:ascii="標楷體" w:eastAsia="標楷體" w:hAnsi="標楷體"/>
              </w:rPr>
              <w:t>11/22-29</w:t>
            </w:r>
            <w:proofErr w:type="gramStart"/>
            <w:r w:rsidRPr="005E7FBE">
              <w:rPr>
                <w:rFonts w:ascii="標楷體" w:eastAsia="標楷體" w:hAnsi="標楷體" w:hint="eastAsia"/>
              </w:rPr>
              <w:t>＠</w:t>
            </w:r>
            <w:proofErr w:type="gramEnd"/>
            <w:r w:rsidRPr="005E7FBE">
              <w:rPr>
                <w:rFonts w:ascii="標楷體" w:eastAsia="標楷體" w:hAnsi="標楷體" w:hint="eastAsia"/>
              </w:rPr>
              <w:t>輔仁大學</w:t>
            </w:r>
          </w:p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 xml:space="preserve">預賽第二階段 </w:t>
            </w:r>
            <w:r w:rsidRPr="005E7FBE">
              <w:rPr>
                <w:rFonts w:ascii="標楷體" w:eastAsia="標楷體" w:hAnsi="標楷體"/>
              </w:rPr>
              <w:t>12/3-10@</w:t>
            </w:r>
            <w:r w:rsidRPr="005E7FBE">
              <w:rPr>
                <w:rFonts w:ascii="標楷體" w:eastAsia="標楷體" w:hAnsi="標楷體" w:hint="eastAsia"/>
              </w:rPr>
              <w:t>義守大學</w:t>
            </w:r>
          </w:p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 xml:space="preserve">預賽第三階段 </w:t>
            </w:r>
            <w:r w:rsidRPr="005E7FBE">
              <w:rPr>
                <w:rFonts w:ascii="標楷體" w:eastAsia="標楷體" w:hAnsi="標楷體"/>
              </w:rPr>
              <w:t>1/6-9@</w:t>
            </w:r>
            <w:r w:rsidRPr="005E7FBE">
              <w:rPr>
                <w:rFonts w:ascii="標楷體" w:eastAsia="標楷體" w:hAnsi="標楷體" w:hint="eastAsia"/>
              </w:rPr>
              <w:t>臺灣大學與政治大學</w:t>
            </w:r>
          </w:p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 xml:space="preserve">預賽第四階段 </w:t>
            </w:r>
            <w:r w:rsidRPr="005E7FBE">
              <w:rPr>
                <w:rFonts w:ascii="標楷體" w:eastAsia="標楷體" w:hAnsi="標楷體"/>
              </w:rPr>
              <w:t>1/24-27</w:t>
            </w:r>
            <w:r w:rsidRPr="005E7FBE">
              <w:rPr>
                <w:rFonts w:ascii="標楷體" w:eastAsia="標楷體" w:hAnsi="標楷體"/>
                <w:color w:val="000000" w:themeColor="text1"/>
              </w:rPr>
              <w:t>@</w:t>
            </w:r>
            <w:r w:rsidRPr="005E7FBE">
              <w:rPr>
                <w:rFonts w:ascii="標楷體" w:eastAsia="標楷體" w:hAnsi="標楷體" w:hint="eastAsia"/>
                <w:color w:val="000000" w:themeColor="text1"/>
              </w:rPr>
              <w:t>臺灣藝大與</w:t>
            </w:r>
            <w:proofErr w:type="gramStart"/>
            <w:r w:rsidRPr="005E7FBE">
              <w:rPr>
                <w:rFonts w:ascii="標楷體" w:eastAsia="標楷體" w:hAnsi="標楷體" w:hint="eastAsia"/>
                <w:color w:val="000000" w:themeColor="text1"/>
              </w:rPr>
              <w:t>世</w:t>
            </w:r>
            <w:proofErr w:type="gramEnd"/>
            <w:r w:rsidRPr="005E7FBE">
              <w:rPr>
                <w:rFonts w:ascii="標楷體" w:eastAsia="標楷體" w:hAnsi="標楷體" w:hint="eastAsia"/>
                <w:color w:val="000000" w:themeColor="text1"/>
              </w:rPr>
              <w:t>新大學</w:t>
            </w:r>
          </w:p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>複賽</w:t>
            </w:r>
            <w:r w:rsidRPr="005E7FBE">
              <w:rPr>
                <w:rFonts w:ascii="標楷體" w:eastAsia="標楷體" w:hAnsi="標楷體"/>
              </w:rPr>
              <w:t>8</w:t>
            </w:r>
            <w:r w:rsidRPr="005E7FBE">
              <w:rPr>
                <w:rFonts w:ascii="標楷體" w:eastAsia="標楷體" w:hAnsi="標楷體" w:hint="eastAsia"/>
              </w:rPr>
              <w:t xml:space="preserve">強 </w:t>
            </w:r>
            <w:r w:rsidRPr="005E7FBE">
              <w:rPr>
                <w:rFonts w:ascii="標楷體" w:eastAsia="標楷體" w:hAnsi="標楷體"/>
              </w:rPr>
              <w:t>2/25-3/4@</w:t>
            </w:r>
            <w:r w:rsidRPr="005E7FBE">
              <w:rPr>
                <w:rFonts w:ascii="標楷體" w:eastAsia="標楷體" w:hAnsi="標楷體" w:hint="eastAsia"/>
              </w:rPr>
              <w:t>待公告</w:t>
            </w:r>
          </w:p>
        </w:tc>
      </w:tr>
      <w:tr w:rsidR="009C64C5" w:rsidRPr="005E7FBE" w:rsidTr="006E2E7D">
        <w:trPr>
          <w:trHeight w:val="805"/>
        </w:trPr>
        <w:tc>
          <w:tcPr>
            <w:tcW w:w="9067" w:type="dxa"/>
            <w:gridSpan w:val="2"/>
          </w:tcPr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5E7FBE">
              <w:rPr>
                <w:rFonts w:ascii="標楷體" w:eastAsia="標楷體" w:hAnsi="標楷體" w:hint="eastAsia"/>
                <w:u w:val="single"/>
              </w:rPr>
              <w:t>男女一級決賽：3</w:t>
            </w:r>
            <w:r w:rsidRPr="005E7FBE">
              <w:rPr>
                <w:rFonts w:ascii="標楷體" w:eastAsia="標楷體" w:hAnsi="標楷體"/>
                <w:u w:val="single"/>
              </w:rPr>
              <w:t>/19-20</w:t>
            </w:r>
            <w:proofErr w:type="gramStart"/>
            <w:r w:rsidRPr="005E7FBE">
              <w:rPr>
                <w:rFonts w:ascii="標楷體" w:eastAsia="標楷體" w:hAnsi="標楷體" w:hint="eastAsia"/>
                <w:u w:val="single"/>
              </w:rPr>
              <w:t>＠</w:t>
            </w:r>
            <w:proofErr w:type="gramEnd"/>
            <w:r w:rsidRPr="005E7FBE">
              <w:rPr>
                <w:rFonts w:ascii="標楷體" w:eastAsia="標楷體" w:hAnsi="標楷體" w:hint="eastAsia"/>
                <w:u w:val="single"/>
              </w:rPr>
              <w:t>台北小巨蛋</w:t>
            </w:r>
          </w:p>
          <w:p w:rsidR="009C64C5" w:rsidRPr="005E7FBE" w:rsidRDefault="009C64C5" w:rsidP="006E2E7D">
            <w:pPr>
              <w:spacing w:line="400" w:lineRule="exact"/>
              <w:rPr>
                <w:rFonts w:ascii="標楷體" w:eastAsia="標楷體" w:hAnsi="標楷體"/>
              </w:rPr>
            </w:pPr>
            <w:r w:rsidRPr="005E7FBE">
              <w:rPr>
                <w:rFonts w:ascii="標楷體" w:eastAsia="標楷體" w:hAnsi="標楷體" w:hint="eastAsia"/>
              </w:rPr>
              <w:t>如有異動，以富邦人壽</w:t>
            </w:r>
            <w:r w:rsidRPr="005E7FBE">
              <w:rPr>
                <w:rFonts w:ascii="標楷體" w:eastAsia="標楷體" w:hAnsi="標楷體"/>
              </w:rPr>
              <w:t>UBA</w:t>
            </w:r>
            <w:r w:rsidRPr="005E7FBE">
              <w:rPr>
                <w:rFonts w:ascii="標楷體" w:eastAsia="標楷體" w:hAnsi="標楷體" w:hint="eastAsia"/>
              </w:rPr>
              <w:t>官網</w:t>
            </w:r>
            <w:proofErr w:type="gramStart"/>
            <w:r w:rsidRPr="005E7FBE">
              <w:rPr>
                <w:rFonts w:ascii="標楷體" w:eastAsia="標楷體" w:hAnsi="標楷體" w:hint="eastAsia"/>
              </w:rPr>
              <w:t>（</w:t>
            </w:r>
            <w:proofErr w:type="gramEnd"/>
            <w:r w:rsidRPr="005E7FBE">
              <w:rPr>
                <w:rFonts w:ascii="標楷體" w:eastAsia="標楷體" w:hAnsi="標楷體"/>
              </w:rPr>
              <w:t>http://uba.tw</w:t>
            </w:r>
            <w:proofErr w:type="gramStart"/>
            <w:r w:rsidRPr="005E7FBE">
              <w:rPr>
                <w:rFonts w:ascii="標楷體" w:eastAsia="標楷體" w:hAnsi="標楷體" w:hint="eastAsia"/>
              </w:rPr>
              <w:t>）</w:t>
            </w:r>
            <w:proofErr w:type="gramEnd"/>
            <w:r w:rsidRPr="005E7FBE">
              <w:rPr>
                <w:rFonts w:ascii="標楷體" w:eastAsia="標楷體" w:hAnsi="標楷體" w:hint="eastAsia"/>
              </w:rPr>
              <w:t>公告為</w:t>
            </w:r>
            <w:proofErr w:type="gramStart"/>
            <w:r w:rsidRPr="005E7FBE">
              <w:rPr>
                <w:rFonts w:ascii="標楷體" w:eastAsia="標楷體" w:hAnsi="標楷體" w:hint="eastAsia"/>
              </w:rPr>
              <w:t>準</w:t>
            </w:r>
            <w:proofErr w:type="gramEnd"/>
            <w:r w:rsidRPr="005E7FB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A30D5" w:rsidRPr="009C64C5" w:rsidRDefault="004A30D5"/>
    <w:sectPr w:rsidR="004A30D5" w:rsidRPr="009C64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5"/>
    <w:rsid w:val="004A30D5"/>
    <w:rsid w:val="009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B63E0-E1FB-4192-B1C1-03F3927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2021-11-08T01:15:00Z</dcterms:created>
  <dcterms:modified xsi:type="dcterms:W3CDTF">2021-11-08T01:16:00Z</dcterms:modified>
</cp:coreProperties>
</file>