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3B" w:rsidRPr="000F1875" w:rsidRDefault="0085053B" w:rsidP="00CE3337">
      <w:pPr>
        <w:spacing w:line="48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r w:rsidRPr="000F1875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033929">
        <w:rPr>
          <w:rFonts w:ascii="標楷體" w:eastAsia="標楷體" w:hAnsi="標楷體" w:hint="eastAsia"/>
          <w:b/>
          <w:sz w:val="32"/>
          <w:szCs w:val="32"/>
        </w:rPr>
        <w:t>體育署</w:t>
      </w:r>
      <w:r w:rsidR="00472322" w:rsidRPr="00472322">
        <w:rPr>
          <w:rFonts w:ascii="標楷體" w:eastAsia="標楷體" w:hAnsi="標楷體" w:hint="eastAsia"/>
          <w:b/>
          <w:sz w:val="32"/>
          <w:szCs w:val="32"/>
        </w:rPr>
        <w:t>里約奧運</w:t>
      </w:r>
      <w:r w:rsidR="0062278F" w:rsidRPr="000F1875">
        <w:rPr>
          <w:rFonts w:ascii="標楷體" w:eastAsia="標楷體" w:hAnsi="標楷體" w:hint="eastAsia"/>
          <w:b/>
          <w:sz w:val="32"/>
          <w:szCs w:val="32"/>
        </w:rPr>
        <w:t>代表團因應</w:t>
      </w:r>
      <w:r w:rsidR="00C62AA4" w:rsidRPr="00C62AA4">
        <w:rPr>
          <w:rFonts w:ascii="標楷體" w:eastAsia="標楷體" w:hAnsi="標楷體" w:hint="eastAsia"/>
          <w:b/>
          <w:sz w:val="32"/>
          <w:szCs w:val="32"/>
        </w:rPr>
        <w:t>茲卡病毒感染症</w:t>
      </w:r>
      <w:r w:rsidRPr="000F1875">
        <w:rPr>
          <w:rFonts w:ascii="標楷體" w:eastAsia="標楷體" w:hAnsi="標楷體" w:hint="eastAsia"/>
          <w:b/>
          <w:sz w:val="32"/>
          <w:szCs w:val="32"/>
        </w:rPr>
        <w:t>疫情應變計畫</w:t>
      </w:r>
    </w:p>
    <w:p w:rsidR="00620E32" w:rsidRDefault="00620E32" w:rsidP="00CE3337">
      <w:pPr>
        <w:spacing w:line="480" w:lineRule="exact"/>
        <w:jc w:val="both"/>
        <w:rPr>
          <w:rFonts w:ascii="Times New Roman" w:eastAsia="標楷體" w:hAnsi="標楷體"/>
          <w:b/>
          <w:bCs/>
          <w:sz w:val="32"/>
          <w:szCs w:val="24"/>
          <w:u w:val="single"/>
        </w:rPr>
      </w:pPr>
    </w:p>
    <w:p w:rsidR="00FD498C" w:rsidRPr="00CE34B9" w:rsidRDefault="00EA1BA8" w:rsidP="00FD498C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eastAsia="標楷體" w:hAnsi="標楷體"/>
          <w:b/>
          <w:bCs/>
          <w:sz w:val="32"/>
        </w:rPr>
      </w:pPr>
      <w:r w:rsidRPr="00CE34B9">
        <w:rPr>
          <w:rFonts w:eastAsia="標楷體" w:hAnsi="標楷體" w:hint="eastAsia"/>
          <w:b/>
          <w:bCs/>
          <w:sz w:val="32"/>
        </w:rPr>
        <w:t>前言</w:t>
      </w:r>
    </w:p>
    <w:p w:rsidR="00A42222" w:rsidRDefault="00865891" w:rsidP="00A42222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proofErr w:type="gramStart"/>
      <w:r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Pr="00865891">
        <w:rPr>
          <w:rFonts w:ascii="標楷體" w:eastAsia="標楷體" w:hAnsi="標楷體" w:cs="Arial" w:hint="eastAsia"/>
          <w:sz w:val="32"/>
          <w:szCs w:val="32"/>
        </w:rPr>
        <w:t>感染症（</w:t>
      </w:r>
      <w:proofErr w:type="spellStart"/>
      <w:r w:rsidRPr="00865891">
        <w:rPr>
          <w:rFonts w:ascii="標楷體" w:eastAsia="標楷體" w:hAnsi="標楷體" w:cs="Arial" w:hint="eastAsia"/>
          <w:sz w:val="32"/>
          <w:szCs w:val="32"/>
        </w:rPr>
        <w:t>Zika</w:t>
      </w:r>
      <w:proofErr w:type="spellEnd"/>
      <w:r w:rsidRPr="00865891">
        <w:rPr>
          <w:rFonts w:ascii="標楷體" w:eastAsia="標楷體" w:hAnsi="標楷體" w:cs="Arial" w:hint="eastAsia"/>
          <w:sz w:val="32"/>
          <w:szCs w:val="32"/>
        </w:rPr>
        <w:t xml:space="preserve"> virus infection）是</w:t>
      </w:r>
      <w:proofErr w:type="gramStart"/>
      <w:r w:rsidRPr="00865891">
        <w:rPr>
          <w:rFonts w:ascii="標楷體" w:eastAsia="標楷體" w:hAnsi="標楷體" w:cs="Arial" w:hint="eastAsia"/>
          <w:sz w:val="32"/>
          <w:szCs w:val="32"/>
        </w:rPr>
        <w:t>由茲卡</w:t>
      </w:r>
      <w:proofErr w:type="gramEnd"/>
      <w:r w:rsidRPr="00865891">
        <w:rPr>
          <w:rFonts w:ascii="標楷體" w:eastAsia="標楷體" w:hAnsi="標楷體" w:cs="Arial" w:hint="eastAsia"/>
          <w:sz w:val="32"/>
          <w:szCs w:val="32"/>
        </w:rPr>
        <w:t>病毒（</w:t>
      </w:r>
      <w:proofErr w:type="spellStart"/>
      <w:r w:rsidRPr="00865891">
        <w:rPr>
          <w:rFonts w:ascii="標楷體" w:eastAsia="標楷體" w:hAnsi="標楷體" w:cs="Arial" w:hint="eastAsia"/>
          <w:sz w:val="32"/>
          <w:szCs w:val="32"/>
        </w:rPr>
        <w:t>Zika</w:t>
      </w:r>
      <w:proofErr w:type="spellEnd"/>
      <w:r w:rsidRPr="00865891">
        <w:rPr>
          <w:rFonts w:ascii="標楷體" w:eastAsia="標楷體" w:hAnsi="標楷體" w:cs="Arial" w:hint="eastAsia"/>
          <w:sz w:val="32"/>
          <w:szCs w:val="32"/>
        </w:rPr>
        <w:t xml:space="preserve"> virus）所引起的急性傳染病，主要是經由蚊子叮咬傳播，最早在1947年於烏干達</w:t>
      </w:r>
      <w:proofErr w:type="gramStart"/>
      <w:r w:rsidRPr="00865891">
        <w:rPr>
          <w:rFonts w:ascii="標楷體" w:eastAsia="標楷體" w:hAnsi="標楷體" w:cs="Arial" w:hint="eastAsia"/>
          <w:sz w:val="32"/>
          <w:szCs w:val="32"/>
        </w:rPr>
        <w:t>的茲卡森林</w:t>
      </w:r>
      <w:proofErr w:type="gramEnd"/>
      <w:r w:rsidRPr="00865891">
        <w:rPr>
          <w:rFonts w:ascii="標楷體" w:eastAsia="標楷體" w:hAnsi="標楷體" w:cs="Arial" w:hint="eastAsia"/>
          <w:sz w:val="32"/>
          <w:szCs w:val="32"/>
        </w:rPr>
        <w:t>中的獼猴體內分離出來。過去只有</w:t>
      </w:r>
      <w:r w:rsidR="00E97785">
        <w:rPr>
          <w:rFonts w:ascii="標楷體" w:eastAsia="標楷體" w:hAnsi="標楷體" w:cs="Arial" w:hint="eastAsia"/>
          <w:sz w:val="32"/>
          <w:szCs w:val="32"/>
        </w:rPr>
        <w:t>非洲及亞洲發生</w:t>
      </w:r>
      <w:r w:rsidRPr="00865891">
        <w:rPr>
          <w:rFonts w:ascii="標楷體" w:eastAsia="標楷體" w:hAnsi="標楷體" w:cs="Arial" w:hint="eastAsia"/>
          <w:sz w:val="32"/>
          <w:szCs w:val="32"/>
        </w:rPr>
        <w:t>少數人類病例。</w:t>
      </w:r>
    </w:p>
    <w:p w:rsidR="00506304" w:rsidRDefault="00E97785" w:rsidP="008B0DA4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 w:rsidRPr="00E97785">
        <w:rPr>
          <w:rFonts w:ascii="標楷體" w:eastAsia="標楷體" w:hAnsi="標楷體" w:cs="Arial"/>
          <w:sz w:val="32"/>
          <w:szCs w:val="32"/>
        </w:rPr>
        <w:t>最近</w:t>
      </w:r>
      <w:proofErr w:type="gramStart"/>
      <w:r w:rsidRPr="00E97785">
        <w:rPr>
          <w:rFonts w:ascii="標楷體" w:eastAsia="標楷體" w:hAnsi="標楷體" w:cs="Arial"/>
          <w:sz w:val="32"/>
          <w:szCs w:val="32"/>
        </w:rPr>
        <w:t>一波</w:t>
      </w:r>
      <w:r w:rsidR="00412C7D"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="00412C7D" w:rsidRPr="00865891">
        <w:rPr>
          <w:rFonts w:ascii="標楷體" w:eastAsia="標楷體" w:hAnsi="標楷體" w:cs="Arial" w:hint="eastAsia"/>
          <w:sz w:val="32"/>
          <w:szCs w:val="32"/>
        </w:rPr>
        <w:t>感染症</w:t>
      </w:r>
      <w:proofErr w:type="gramStart"/>
      <w:r w:rsidR="00412C7D">
        <w:rPr>
          <w:rFonts w:ascii="標楷體" w:eastAsia="標楷體" w:hAnsi="標楷體" w:cs="Arial"/>
          <w:sz w:val="32"/>
          <w:szCs w:val="32"/>
        </w:rPr>
        <w:t>疫</w:t>
      </w:r>
      <w:proofErr w:type="gramEnd"/>
      <w:r w:rsidR="00412C7D">
        <w:rPr>
          <w:rFonts w:ascii="標楷體" w:eastAsia="標楷體" w:hAnsi="標楷體" w:cs="Arial"/>
          <w:sz w:val="32"/>
          <w:szCs w:val="32"/>
        </w:rPr>
        <w:t>情</w:t>
      </w:r>
      <w:r w:rsidRPr="00E97785">
        <w:rPr>
          <w:rFonts w:ascii="標楷體" w:eastAsia="標楷體" w:hAnsi="標楷體" w:cs="Arial"/>
          <w:sz w:val="32"/>
          <w:szCs w:val="32"/>
        </w:rPr>
        <w:t>開始於2013年10月的南太平洋島嶼地區，WHO</w:t>
      </w:r>
      <w:r w:rsidR="003D70FA">
        <w:rPr>
          <w:rFonts w:ascii="標楷體" w:eastAsia="標楷體" w:hAnsi="標楷體" w:cs="Arial"/>
          <w:sz w:val="32"/>
          <w:szCs w:val="32"/>
        </w:rPr>
        <w:t>（世界衛生組織）</w:t>
      </w:r>
      <w:r w:rsidR="00956BE8">
        <w:rPr>
          <w:rFonts w:ascii="標楷體" w:eastAsia="標楷體" w:hAnsi="標楷體" w:cs="Arial"/>
          <w:sz w:val="32"/>
          <w:szCs w:val="32"/>
        </w:rPr>
        <w:t>於</w:t>
      </w:r>
      <w:r w:rsidR="00956BE8" w:rsidRPr="00E97785">
        <w:rPr>
          <w:rFonts w:ascii="標楷體" w:eastAsia="標楷體" w:hAnsi="標楷體" w:cs="Arial"/>
          <w:sz w:val="32"/>
          <w:szCs w:val="32"/>
        </w:rPr>
        <w:t>2015年5月</w:t>
      </w:r>
      <w:r w:rsidRPr="00E97785">
        <w:rPr>
          <w:rFonts w:ascii="標楷體" w:eastAsia="標楷體" w:hAnsi="標楷體" w:cs="Arial"/>
          <w:sz w:val="32"/>
          <w:szCs w:val="32"/>
        </w:rPr>
        <w:t>證實巴西東北部出現本土</w:t>
      </w:r>
      <w:proofErr w:type="gramStart"/>
      <w:r w:rsidRPr="00E97785">
        <w:rPr>
          <w:rFonts w:ascii="標楷體" w:eastAsia="標楷體" w:hAnsi="標楷體" w:cs="Arial"/>
          <w:sz w:val="32"/>
          <w:szCs w:val="32"/>
        </w:rPr>
        <w:t>的茲卡病毒</w:t>
      </w:r>
      <w:proofErr w:type="gramEnd"/>
      <w:r w:rsidRPr="00E97785">
        <w:rPr>
          <w:rFonts w:ascii="標楷體" w:eastAsia="標楷體" w:hAnsi="標楷體" w:cs="Arial"/>
          <w:sz w:val="32"/>
          <w:szCs w:val="32"/>
        </w:rPr>
        <w:t>感染確診病例，2016年1月</w:t>
      </w:r>
      <w:proofErr w:type="gramStart"/>
      <w:r w:rsidRPr="00E97785">
        <w:rPr>
          <w:rFonts w:ascii="標楷體" w:eastAsia="標楷體" w:hAnsi="標楷體" w:cs="Arial"/>
          <w:sz w:val="32"/>
          <w:szCs w:val="32"/>
        </w:rPr>
        <w:t>疫情擴</w:t>
      </w:r>
      <w:proofErr w:type="gramEnd"/>
      <w:r w:rsidRPr="00E97785">
        <w:rPr>
          <w:rFonts w:ascii="標楷體" w:eastAsia="標楷體" w:hAnsi="標楷體" w:cs="Arial"/>
          <w:sz w:val="32"/>
          <w:szCs w:val="32"/>
        </w:rPr>
        <w:t>增至中、南美洲10餘個國家</w:t>
      </w:r>
      <w:r w:rsidR="00412C7D">
        <w:rPr>
          <w:rFonts w:ascii="標楷體" w:eastAsia="標楷體" w:hAnsi="標楷體" w:cs="Arial"/>
          <w:sz w:val="32"/>
          <w:szCs w:val="32"/>
        </w:rPr>
        <w:t>及</w:t>
      </w:r>
      <w:r w:rsidRPr="00E97785">
        <w:rPr>
          <w:rFonts w:ascii="標楷體" w:eastAsia="標楷體" w:hAnsi="標楷體" w:cs="Arial"/>
          <w:sz w:val="32"/>
          <w:szCs w:val="32"/>
        </w:rPr>
        <w:t>地區</w:t>
      </w:r>
      <w:r w:rsidR="00412C7D">
        <w:rPr>
          <w:rFonts w:ascii="標楷體" w:eastAsia="標楷體" w:hAnsi="標楷體" w:cs="Arial"/>
          <w:sz w:val="32"/>
          <w:szCs w:val="32"/>
        </w:rPr>
        <w:t>，其中包括</w:t>
      </w:r>
      <w:r w:rsidR="00412C7D">
        <w:rPr>
          <w:rFonts w:ascii="標楷體" w:eastAsia="標楷體" w:hAnsi="標楷體" w:cs="Arial" w:hint="eastAsia"/>
          <w:sz w:val="32"/>
          <w:szCs w:val="32"/>
        </w:rPr>
        <w:t>2016年第31屆夏季奧運會主辦城市巴西里約</w:t>
      </w:r>
      <w:r w:rsidR="00B24B81">
        <w:rPr>
          <w:rFonts w:ascii="標楷體" w:eastAsia="標楷體" w:hAnsi="標楷體" w:cs="Arial" w:hint="eastAsia"/>
          <w:sz w:val="32"/>
          <w:szCs w:val="32"/>
        </w:rPr>
        <w:t>市</w:t>
      </w:r>
      <w:r w:rsidR="00412C7D">
        <w:rPr>
          <w:rFonts w:ascii="標楷體" w:eastAsia="標楷體" w:hAnsi="標楷體" w:cs="Arial" w:hint="eastAsia"/>
          <w:sz w:val="32"/>
          <w:szCs w:val="32"/>
        </w:rPr>
        <w:t>。</w:t>
      </w:r>
      <w:r w:rsidR="00506304" w:rsidRPr="00D80C94">
        <w:rPr>
          <w:rFonts w:ascii="標楷體" w:eastAsia="標楷體" w:hAnsi="標楷體" w:cs="Arial"/>
          <w:sz w:val="32"/>
          <w:szCs w:val="32"/>
        </w:rPr>
        <w:t>我國衛生福利部疾病管制署</w:t>
      </w:r>
      <w:r w:rsidR="00506304">
        <w:rPr>
          <w:rFonts w:ascii="標楷體" w:eastAsia="標楷體" w:hAnsi="標楷體" w:cs="Arial"/>
          <w:sz w:val="32"/>
          <w:szCs w:val="32"/>
        </w:rPr>
        <w:t>（以下簡稱疾管署）</w:t>
      </w:r>
      <w:r w:rsidR="008B0DA4">
        <w:rPr>
          <w:rFonts w:ascii="標楷體" w:eastAsia="標楷體" w:hAnsi="標楷體" w:cs="Arial"/>
          <w:sz w:val="32"/>
          <w:szCs w:val="32"/>
        </w:rPr>
        <w:t>綜合</w:t>
      </w:r>
      <w:proofErr w:type="gramStart"/>
      <w:r w:rsidR="008B0DA4">
        <w:rPr>
          <w:rFonts w:ascii="標楷體" w:eastAsia="標楷體" w:hAnsi="標楷體" w:cs="Arial"/>
          <w:sz w:val="32"/>
          <w:szCs w:val="32"/>
        </w:rPr>
        <w:t>疫</w:t>
      </w:r>
      <w:proofErr w:type="gramEnd"/>
      <w:r w:rsidR="008B0DA4">
        <w:rPr>
          <w:rFonts w:ascii="標楷體" w:eastAsia="標楷體" w:hAnsi="標楷體" w:cs="Arial"/>
          <w:sz w:val="32"/>
          <w:szCs w:val="32"/>
        </w:rPr>
        <w:t>情研判後，於同年</w:t>
      </w:r>
      <w:r w:rsidR="003754DD">
        <w:rPr>
          <w:rFonts w:ascii="標楷體" w:eastAsia="標楷體" w:hAnsi="標楷體" w:cs="Arial" w:hint="eastAsia"/>
          <w:sz w:val="32"/>
          <w:szCs w:val="32"/>
        </w:rPr>
        <w:t>5</w:t>
      </w:r>
      <w:r w:rsidR="00506304" w:rsidRPr="00D80C94">
        <w:rPr>
          <w:rFonts w:ascii="標楷體" w:eastAsia="標楷體" w:hAnsi="標楷體" w:cs="Arial"/>
          <w:sz w:val="32"/>
          <w:szCs w:val="32"/>
        </w:rPr>
        <w:t>月</w:t>
      </w:r>
      <w:r w:rsidR="003754DD">
        <w:rPr>
          <w:rFonts w:ascii="標楷體" w:eastAsia="標楷體" w:hAnsi="標楷體" w:cs="Arial" w:hint="eastAsia"/>
          <w:sz w:val="32"/>
          <w:szCs w:val="32"/>
        </w:rPr>
        <w:t>3</w:t>
      </w:r>
      <w:r w:rsidR="00506304" w:rsidRPr="00D80C94">
        <w:rPr>
          <w:rFonts w:ascii="標楷體" w:eastAsia="標楷體" w:hAnsi="標楷體" w:cs="Arial"/>
          <w:sz w:val="32"/>
          <w:szCs w:val="32"/>
        </w:rPr>
        <w:t>日提升</w:t>
      </w:r>
      <w:r w:rsidR="003754DD">
        <w:rPr>
          <w:rFonts w:ascii="標楷體" w:eastAsia="標楷體" w:hAnsi="標楷體" w:cs="Arial"/>
          <w:sz w:val="32"/>
          <w:szCs w:val="32"/>
        </w:rPr>
        <w:t>巴西</w:t>
      </w:r>
      <w:r w:rsidR="00506304" w:rsidRPr="00D80C94">
        <w:rPr>
          <w:rFonts w:ascii="標楷體" w:eastAsia="標楷體" w:hAnsi="標楷體" w:cs="Arial"/>
          <w:sz w:val="32"/>
          <w:szCs w:val="32"/>
        </w:rPr>
        <w:t>之旅遊</w:t>
      </w:r>
      <w:proofErr w:type="gramStart"/>
      <w:r w:rsidR="00506304" w:rsidRPr="00D80C94">
        <w:rPr>
          <w:rFonts w:ascii="標楷體" w:eastAsia="標楷體" w:hAnsi="標楷體" w:cs="Arial"/>
          <w:sz w:val="32"/>
          <w:szCs w:val="32"/>
        </w:rPr>
        <w:t>疫</w:t>
      </w:r>
      <w:proofErr w:type="gramEnd"/>
      <w:r w:rsidR="00506304" w:rsidRPr="00D80C94">
        <w:rPr>
          <w:rFonts w:ascii="標楷體" w:eastAsia="標楷體" w:hAnsi="標楷體" w:cs="Arial"/>
          <w:sz w:val="32"/>
          <w:szCs w:val="32"/>
        </w:rPr>
        <w:t>情建議等級至第二級：警示（Alert）</w:t>
      </w:r>
      <w:r w:rsidR="00506304">
        <w:rPr>
          <w:rFonts w:ascii="標楷體" w:eastAsia="標楷體" w:hAnsi="標楷體" w:cs="Arial"/>
          <w:sz w:val="32"/>
          <w:szCs w:val="32"/>
        </w:rPr>
        <w:t>等級</w:t>
      </w:r>
      <w:r w:rsidR="00506304" w:rsidRPr="00D80C94">
        <w:rPr>
          <w:rFonts w:ascii="標楷體" w:eastAsia="標楷體" w:hAnsi="標楷體" w:cs="Arial"/>
          <w:sz w:val="32"/>
          <w:szCs w:val="32"/>
        </w:rPr>
        <w:t>。</w:t>
      </w:r>
    </w:p>
    <w:p w:rsidR="00376A21" w:rsidRPr="00BA1B09" w:rsidRDefault="008C1BE7" w:rsidP="000A5A54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proofErr w:type="gramStart"/>
      <w:r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Pr="00865891">
        <w:rPr>
          <w:rFonts w:ascii="標楷體" w:eastAsia="標楷體" w:hAnsi="標楷體" w:cs="Arial" w:hint="eastAsia"/>
          <w:sz w:val="32"/>
          <w:szCs w:val="32"/>
        </w:rPr>
        <w:t>感染症</w:t>
      </w:r>
      <w:r w:rsidRPr="00BA1B09">
        <w:rPr>
          <w:rFonts w:ascii="標楷體" w:eastAsia="標楷體" w:hAnsi="標楷體" w:cs="Arial" w:hint="eastAsia"/>
          <w:sz w:val="32"/>
          <w:szCs w:val="32"/>
        </w:rPr>
        <w:t>主要傳染途徑是透過</w:t>
      </w:r>
      <w:proofErr w:type="gramStart"/>
      <w:r w:rsidRPr="00BA1B09">
        <w:rPr>
          <w:rFonts w:ascii="標楷體" w:eastAsia="標楷體" w:hAnsi="標楷體" w:cs="Arial" w:hint="eastAsia"/>
          <w:sz w:val="32"/>
          <w:szCs w:val="32"/>
        </w:rPr>
        <w:t>帶有茲卡病毒</w:t>
      </w:r>
      <w:proofErr w:type="gramEnd"/>
      <w:r w:rsidRPr="00BA1B09">
        <w:rPr>
          <w:rFonts w:ascii="標楷體" w:eastAsia="標楷體" w:hAnsi="標楷體" w:cs="Arial" w:hint="eastAsia"/>
          <w:sz w:val="32"/>
          <w:szCs w:val="32"/>
        </w:rPr>
        <w:t>的病媒蚊叮咬，潛伏期通常為3至7天，最長可達12天，典型症狀為發燒、紅疹、關節痛、關節炎、結膜炎等，症狀一般持續約2-7天，有時也有頭痛、肌肉痠痛及後眼窩痛等情形，少數病例則會出現神經系統或免疫系統的併發症。</w:t>
      </w:r>
      <w:r w:rsidR="00BA1B09">
        <w:rPr>
          <w:rFonts w:ascii="標楷體" w:eastAsia="標楷體" w:hAnsi="標楷體" w:cs="Arial" w:hint="eastAsia"/>
          <w:sz w:val="32"/>
          <w:szCs w:val="32"/>
        </w:rPr>
        <w:t>由於</w:t>
      </w:r>
      <w:r w:rsidR="00BA1B09" w:rsidRPr="00BA1B09">
        <w:rPr>
          <w:rFonts w:ascii="標楷體" w:eastAsia="標楷體" w:hAnsi="標楷體" w:cs="Arial"/>
          <w:sz w:val="32"/>
          <w:szCs w:val="32"/>
        </w:rPr>
        <w:t>目前無疫苗可</w:t>
      </w:r>
      <w:proofErr w:type="gramStart"/>
      <w:r w:rsidR="00BA1B09" w:rsidRPr="00BA1B09">
        <w:rPr>
          <w:rFonts w:ascii="標楷體" w:eastAsia="標楷體" w:hAnsi="標楷體" w:cs="Arial"/>
          <w:sz w:val="32"/>
          <w:szCs w:val="32"/>
        </w:rPr>
        <w:t>預防</w:t>
      </w:r>
      <w:r w:rsidR="00BA1B09"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="00BA1B09" w:rsidRPr="00865891">
        <w:rPr>
          <w:rFonts w:ascii="標楷體" w:eastAsia="標楷體" w:hAnsi="標楷體" w:cs="Arial" w:hint="eastAsia"/>
          <w:sz w:val="32"/>
          <w:szCs w:val="32"/>
        </w:rPr>
        <w:t>感染症</w:t>
      </w:r>
      <w:r w:rsidR="00BA1B09" w:rsidRPr="00BA1B09">
        <w:rPr>
          <w:rFonts w:ascii="標楷體" w:eastAsia="標楷體" w:hAnsi="標楷體" w:cs="Arial"/>
          <w:sz w:val="32"/>
          <w:szCs w:val="32"/>
        </w:rPr>
        <w:t>，</w:t>
      </w:r>
      <w:r w:rsidR="00BA1B09">
        <w:rPr>
          <w:rFonts w:ascii="標楷體" w:eastAsia="標楷體" w:hAnsi="標楷體" w:cs="Arial"/>
          <w:sz w:val="32"/>
          <w:szCs w:val="32"/>
        </w:rPr>
        <w:t>因此</w:t>
      </w:r>
      <w:r w:rsidR="00BA1B09" w:rsidRPr="00BA1B09">
        <w:rPr>
          <w:rFonts w:ascii="標楷體" w:eastAsia="標楷體" w:hAnsi="標楷體" w:cs="Arial"/>
          <w:sz w:val="32"/>
          <w:szCs w:val="32"/>
        </w:rPr>
        <w:t>避免病媒蚊叮咬是最重要的預防方法</w:t>
      </w:r>
      <w:r w:rsidR="00BA1B09">
        <w:rPr>
          <w:rFonts w:ascii="標楷體" w:eastAsia="標楷體" w:hAnsi="標楷體" w:cs="Arial"/>
          <w:sz w:val="32"/>
          <w:szCs w:val="32"/>
        </w:rPr>
        <w:t>。</w:t>
      </w:r>
    </w:p>
    <w:p w:rsidR="00A22D26" w:rsidRDefault="000A5A54" w:rsidP="00B4618E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教育部</w:t>
      </w:r>
      <w:r w:rsidR="00033929">
        <w:rPr>
          <w:rFonts w:ascii="標楷體" w:eastAsia="標楷體" w:hAnsi="標楷體" w:cs="Arial" w:hint="eastAsia"/>
          <w:sz w:val="32"/>
          <w:szCs w:val="32"/>
        </w:rPr>
        <w:t>體育署</w:t>
      </w:r>
      <w:r>
        <w:rPr>
          <w:rFonts w:ascii="標楷體" w:eastAsia="標楷體" w:hAnsi="標楷體" w:cs="Arial" w:hint="eastAsia"/>
          <w:sz w:val="32"/>
          <w:szCs w:val="32"/>
        </w:rPr>
        <w:t>（以下簡稱本署）為於</w:t>
      </w:r>
      <w:r w:rsidR="002E1E5A">
        <w:rPr>
          <w:rFonts w:ascii="標楷體" w:eastAsia="標楷體" w:hAnsi="標楷體" w:cs="Arial" w:hint="eastAsia"/>
          <w:sz w:val="32"/>
          <w:szCs w:val="32"/>
        </w:rPr>
        <w:t>里約奧運備戰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期間，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充分</w:t>
      </w:r>
      <w:r>
        <w:rPr>
          <w:rFonts w:ascii="標楷體" w:eastAsia="標楷體" w:hAnsi="標楷體" w:cs="Arial"/>
          <w:sz w:val="32"/>
          <w:szCs w:val="32"/>
        </w:rPr>
        <w:t>掌握巴西</w:t>
      </w:r>
      <w:r w:rsidRPr="00865891">
        <w:rPr>
          <w:rFonts w:ascii="標楷體" w:eastAsia="標楷體" w:hAnsi="標楷體" w:cs="Arial" w:hint="eastAsia"/>
          <w:sz w:val="32"/>
          <w:szCs w:val="32"/>
        </w:rPr>
        <w:t>茲卡病毒感染症</w:t>
      </w:r>
      <w:proofErr w:type="gramStart"/>
      <w:r>
        <w:rPr>
          <w:rFonts w:ascii="標楷體" w:eastAsia="標楷體" w:hAnsi="標楷體" w:cs="Arial"/>
          <w:sz w:val="32"/>
          <w:szCs w:val="32"/>
        </w:rPr>
        <w:t>疫</w:t>
      </w:r>
      <w:proofErr w:type="gramEnd"/>
      <w:r>
        <w:rPr>
          <w:rFonts w:ascii="標楷體" w:eastAsia="標楷體" w:hAnsi="標楷體" w:cs="Arial"/>
          <w:sz w:val="32"/>
          <w:szCs w:val="32"/>
        </w:rPr>
        <w:t>情發展資訊，作為各項參賽前置作業決策依據，</w:t>
      </w:r>
      <w:r w:rsidR="0058184B">
        <w:rPr>
          <w:rFonts w:ascii="標楷體" w:eastAsia="標楷體" w:hAnsi="標楷體" w:cs="Arial" w:hint="eastAsia"/>
          <w:sz w:val="32"/>
          <w:szCs w:val="32"/>
        </w:rPr>
        <w:t>並</w:t>
      </w:r>
      <w:r>
        <w:rPr>
          <w:rFonts w:ascii="標楷體" w:eastAsia="標楷體" w:hAnsi="標楷體" w:cs="Arial"/>
          <w:sz w:val="32"/>
          <w:szCs w:val="32"/>
        </w:rPr>
        <w:t>預</w:t>
      </w:r>
      <w:r>
        <w:rPr>
          <w:rFonts w:ascii="標楷體" w:eastAsia="標楷體" w:hAnsi="標楷體" w:cs="Arial" w:hint="eastAsia"/>
          <w:sz w:val="32"/>
          <w:szCs w:val="32"/>
        </w:rPr>
        <w:t>擬</w:t>
      </w:r>
      <w:r w:rsidR="0058184B">
        <w:rPr>
          <w:rFonts w:ascii="標楷體" w:eastAsia="標楷體" w:hAnsi="標楷體" w:cs="Arial" w:hint="eastAsia"/>
          <w:sz w:val="32"/>
          <w:szCs w:val="32"/>
        </w:rPr>
        <w:t>各項防疫計畫</w:t>
      </w:r>
      <w:r>
        <w:rPr>
          <w:rFonts w:ascii="標楷體" w:eastAsia="標楷體" w:hAnsi="標楷體" w:cs="Arial" w:hint="eastAsia"/>
          <w:sz w:val="32"/>
          <w:szCs w:val="32"/>
        </w:rPr>
        <w:t>及規定</w:t>
      </w:r>
      <w:r w:rsidR="0058184B">
        <w:rPr>
          <w:rFonts w:ascii="標楷體" w:eastAsia="標楷體" w:hAnsi="標楷體" w:cs="Arial" w:hint="eastAsia"/>
          <w:sz w:val="32"/>
          <w:szCs w:val="32"/>
        </w:rPr>
        <w:t>，以利</w:t>
      </w:r>
      <w:r>
        <w:rPr>
          <w:rFonts w:ascii="標楷體" w:eastAsia="標楷體" w:hAnsi="標楷體" w:cs="Arial" w:hint="eastAsia"/>
          <w:sz w:val="32"/>
          <w:szCs w:val="32"/>
        </w:rPr>
        <w:t>參賽期間落實各項防疫</w:t>
      </w:r>
      <w:r w:rsidR="0058184B">
        <w:rPr>
          <w:rFonts w:ascii="標楷體" w:eastAsia="標楷體" w:hAnsi="標楷體" w:cs="Arial" w:hint="eastAsia"/>
          <w:sz w:val="32"/>
          <w:szCs w:val="32"/>
        </w:rPr>
        <w:t>工作</w:t>
      </w:r>
      <w:r>
        <w:rPr>
          <w:rFonts w:ascii="標楷體" w:eastAsia="標楷體" w:hAnsi="標楷體" w:cs="Arial" w:hint="eastAsia"/>
          <w:sz w:val="32"/>
          <w:szCs w:val="32"/>
        </w:rPr>
        <w:t>，確保我國代表團全體人員之健康，</w:t>
      </w:r>
      <w:r w:rsidR="00BB17B4">
        <w:rPr>
          <w:rFonts w:ascii="標楷體" w:eastAsia="標楷體" w:hAnsi="標楷體" w:cs="Arial" w:hint="eastAsia"/>
          <w:sz w:val="32"/>
          <w:szCs w:val="32"/>
        </w:rPr>
        <w:t>業</w:t>
      </w:r>
      <w:r>
        <w:rPr>
          <w:rFonts w:ascii="標楷體" w:eastAsia="標楷體" w:hAnsi="標楷體" w:cs="Arial" w:hint="eastAsia"/>
          <w:sz w:val="32"/>
          <w:szCs w:val="32"/>
        </w:rPr>
        <w:t>結合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疾管署及</w:t>
      </w:r>
      <w:proofErr w:type="gramEnd"/>
      <w:r w:rsidR="007B060A">
        <w:rPr>
          <w:rFonts w:ascii="標楷體" w:eastAsia="標楷體" w:hAnsi="標楷體" w:cs="Arial" w:hint="eastAsia"/>
          <w:sz w:val="32"/>
          <w:szCs w:val="32"/>
        </w:rPr>
        <w:t>中華奧林匹克委員會</w:t>
      </w:r>
      <w:r>
        <w:rPr>
          <w:rFonts w:ascii="標楷體" w:eastAsia="標楷體" w:hAnsi="標楷體" w:cs="Arial" w:hint="eastAsia"/>
          <w:sz w:val="32"/>
          <w:szCs w:val="32"/>
        </w:rPr>
        <w:t>（以下簡稱</w:t>
      </w:r>
      <w:r w:rsidR="007B060A">
        <w:rPr>
          <w:rFonts w:ascii="標楷體" w:eastAsia="標楷體" w:hAnsi="標楷體" w:cs="Arial" w:hint="eastAsia"/>
          <w:sz w:val="32"/>
          <w:szCs w:val="32"/>
        </w:rPr>
        <w:t>中華奧會</w:t>
      </w:r>
      <w:r>
        <w:rPr>
          <w:rFonts w:ascii="標楷體" w:eastAsia="標楷體" w:hAnsi="標楷體" w:cs="Arial" w:hint="eastAsia"/>
          <w:sz w:val="32"/>
          <w:szCs w:val="32"/>
        </w:rPr>
        <w:t>）</w:t>
      </w:r>
      <w:r w:rsidRPr="00D033DA">
        <w:rPr>
          <w:rFonts w:ascii="標楷體" w:eastAsia="標楷體" w:hAnsi="標楷體" w:cs="Arial" w:hint="eastAsia"/>
          <w:sz w:val="32"/>
          <w:szCs w:val="32"/>
        </w:rPr>
        <w:t>行政資源與人力，協力完成</w:t>
      </w:r>
      <w:r>
        <w:rPr>
          <w:rFonts w:ascii="標楷體" w:eastAsia="標楷體" w:hAnsi="標楷體" w:cs="Arial" w:hint="eastAsia"/>
          <w:sz w:val="32"/>
          <w:szCs w:val="32"/>
        </w:rPr>
        <w:t>及執行</w:t>
      </w:r>
      <w:r w:rsidRPr="00D033DA">
        <w:rPr>
          <w:rFonts w:ascii="標楷體" w:eastAsia="標楷體" w:hAnsi="標楷體" w:cs="Arial" w:hint="eastAsia"/>
          <w:sz w:val="32"/>
          <w:szCs w:val="32"/>
        </w:rPr>
        <w:t>「</w:t>
      </w:r>
      <w:r w:rsidR="00C62AA4">
        <w:rPr>
          <w:rFonts w:ascii="標楷體" w:eastAsia="標楷體" w:hAnsi="標楷體" w:cs="Arial" w:hint="eastAsia"/>
          <w:sz w:val="32"/>
          <w:szCs w:val="32"/>
        </w:rPr>
        <w:t>里約奧運</w:t>
      </w:r>
      <w:r w:rsidRPr="00D033DA">
        <w:rPr>
          <w:rFonts w:ascii="標楷體" w:eastAsia="標楷體" w:hAnsi="標楷體" w:cs="Arial" w:hint="eastAsia"/>
          <w:sz w:val="32"/>
          <w:szCs w:val="32"/>
        </w:rPr>
        <w:t>代表團</w:t>
      </w:r>
      <w:proofErr w:type="gramStart"/>
      <w:r w:rsidRPr="00D033DA">
        <w:rPr>
          <w:rFonts w:ascii="標楷體" w:eastAsia="標楷體" w:hAnsi="標楷體" w:cs="Arial" w:hint="eastAsia"/>
          <w:sz w:val="32"/>
          <w:szCs w:val="32"/>
        </w:rPr>
        <w:t>因應</w:t>
      </w:r>
      <w:r w:rsidR="00C62AA4"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="00C62AA4" w:rsidRPr="00865891">
        <w:rPr>
          <w:rFonts w:ascii="標楷體" w:eastAsia="標楷體" w:hAnsi="標楷體" w:cs="Arial" w:hint="eastAsia"/>
          <w:sz w:val="32"/>
          <w:szCs w:val="32"/>
        </w:rPr>
        <w:t>感染症</w:t>
      </w:r>
      <w:proofErr w:type="gramStart"/>
      <w:r w:rsidRPr="00D033DA">
        <w:rPr>
          <w:rFonts w:ascii="標楷體" w:eastAsia="標楷體" w:hAnsi="標楷體" w:cs="Arial" w:hint="eastAsia"/>
          <w:sz w:val="32"/>
          <w:szCs w:val="32"/>
        </w:rPr>
        <w:t>疫</w:t>
      </w:r>
      <w:proofErr w:type="gramEnd"/>
      <w:r w:rsidRPr="00D033DA">
        <w:rPr>
          <w:rFonts w:ascii="標楷體" w:eastAsia="標楷體" w:hAnsi="標楷體" w:cs="Arial" w:hint="eastAsia"/>
          <w:sz w:val="32"/>
          <w:szCs w:val="32"/>
        </w:rPr>
        <w:t>情應變計畫」</w:t>
      </w:r>
      <w:r>
        <w:rPr>
          <w:rFonts w:ascii="標楷體" w:eastAsia="標楷體" w:hAnsi="標楷體" w:cs="Arial" w:hint="eastAsia"/>
          <w:sz w:val="32"/>
          <w:szCs w:val="32"/>
        </w:rPr>
        <w:t>，</w:t>
      </w:r>
      <w:r w:rsidRPr="00B00BEF">
        <w:rPr>
          <w:rFonts w:ascii="標楷體" w:eastAsia="標楷體" w:hAnsi="標楷體" w:cs="Arial" w:hint="eastAsia"/>
          <w:sz w:val="32"/>
          <w:szCs w:val="32"/>
        </w:rPr>
        <w:t>依據</w:t>
      </w:r>
      <w:proofErr w:type="gramStart"/>
      <w:r w:rsidRPr="00B00BEF">
        <w:rPr>
          <w:rFonts w:ascii="標楷體" w:eastAsia="標楷體" w:hAnsi="標楷體" w:cs="Arial" w:hint="eastAsia"/>
          <w:sz w:val="32"/>
          <w:szCs w:val="32"/>
        </w:rPr>
        <w:t>疫</w:t>
      </w:r>
      <w:proofErr w:type="gramEnd"/>
      <w:r w:rsidRPr="00B00BEF">
        <w:rPr>
          <w:rFonts w:ascii="標楷體" w:eastAsia="標楷體" w:hAnsi="標楷體" w:cs="Arial" w:hint="eastAsia"/>
          <w:sz w:val="32"/>
          <w:szCs w:val="32"/>
        </w:rPr>
        <w:t>情擴散資訊，採取適切之應變措施，</w:t>
      </w:r>
      <w:r w:rsidR="0090473F">
        <w:rPr>
          <w:rFonts w:ascii="標楷體" w:eastAsia="標楷體" w:hAnsi="標楷體" w:cs="Arial" w:hint="eastAsia"/>
          <w:sz w:val="32"/>
          <w:szCs w:val="32"/>
        </w:rPr>
        <w:t>維護</w:t>
      </w:r>
      <w:r w:rsidRPr="00B00BEF">
        <w:rPr>
          <w:rFonts w:ascii="標楷體" w:eastAsia="標楷體" w:hAnsi="標楷體" w:cs="Arial" w:hint="eastAsia"/>
          <w:sz w:val="32"/>
          <w:szCs w:val="32"/>
        </w:rPr>
        <w:t>代表團全體人員健康安全，</w:t>
      </w:r>
      <w:r>
        <w:rPr>
          <w:rFonts w:ascii="標楷體" w:eastAsia="標楷體" w:hAnsi="標楷體" w:cs="Arial"/>
          <w:sz w:val="32"/>
          <w:szCs w:val="32"/>
        </w:rPr>
        <w:t>同時兼顧競技運動政策發展及我國人民健康安全的雙重目的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B4618E" w:rsidRDefault="00B4618E" w:rsidP="00B4618E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85053B" w:rsidRPr="00153C1F" w:rsidRDefault="0085053B" w:rsidP="00FD498C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eastAsia="標楷體"/>
          <w:b/>
          <w:sz w:val="32"/>
        </w:rPr>
      </w:pPr>
      <w:r w:rsidRPr="00153C1F">
        <w:rPr>
          <w:rFonts w:eastAsia="標楷體" w:hAnsi="標楷體" w:hint="eastAsia"/>
          <w:b/>
          <w:sz w:val="32"/>
        </w:rPr>
        <w:t>目的</w:t>
      </w:r>
    </w:p>
    <w:p w:rsidR="008F7CB0" w:rsidRPr="00E423C4" w:rsidRDefault="002B42A7" w:rsidP="00B00BEF">
      <w:pPr>
        <w:spacing w:line="480" w:lineRule="exact"/>
        <w:ind w:leftChars="295" w:left="708" w:firstLineChars="200" w:firstLine="640"/>
        <w:jc w:val="both"/>
        <w:rPr>
          <w:rFonts w:ascii="新細明體" w:hAnsi="新細明體"/>
          <w:sz w:val="32"/>
          <w:szCs w:val="32"/>
        </w:rPr>
      </w:pPr>
      <w:proofErr w:type="gramStart"/>
      <w:r w:rsidRPr="00E423C4">
        <w:rPr>
          <w:rFonts w:ascii="Times New Roman" w:eastAsia="標楷體" w:hAnsi="標楷體" w:hint="eastAsia"/>
          <w:sz w:val="32"/>
          <w:szCs w:val="24"/>
        </w:rPr>
        <w:t>本署</w:t>
      </w:r>
      <w:r w:rsidR="008F7CB0" w:rsidRPr="00E423C4">
        <w:rPr>
          <w:rFonts w:ascii="Times New Roman" w:eastAsia="標楷體" w:hAnsi="標楷體" w:hint="eastAsia"/>
          <w:sz w:val="32"/>
          <w:szCs w:val="24"/>
        </w:rPr>
        <w:t>對於</w:t>
      </w:r>
      <w:proofErr w:type="gramEnd"/>
      <w:r w:rsidR="009E37D7">
        <w:rPr>
          <w:rFonts w:ascii="Times New Roman" w:eastAsia="標楷體" w:hAnsi="標楷體" w:hint="eastAsia"/>
          <w:sz w:val="32"/>
          <w:szCs w:val="24"/>
        </w:rPr>
        <w:t>巴西</w:t>
      </w:r>
      <w:r w:rsidR="009E37D7" w:rsidRPr="00865891">
        <w:rPr>
          <w:rFonts w:ascii="標楷體" w:eastAsia="標楷體" w:hAnsi="標楷體" w:cs="Arial" w:hint="eastAsia"/>
          <w:sz w:val="32"/>
          <w:szCs w:val="32"/>
        </w:rPr>
        <w:t>茲卡病毒感染症</w:t>
      </w:r>
      <w:proofErr w:type="gramStart"/>
      <w:r w:rsidRPr="00E423C4">
        <w:rPr>
          <w:rFonts w:ascii="Times New Roman" w:eastAsia="標楷體" w:hAnsi="標楷體" w:hint="eastAsia"/>
          <w:sz w:val="32"/>
          <w:szCs w:val="24"/>
        </w:rPr>
        <w:t>疫</w:t>
      </w:r>
      <w:proofErr w:type="gramEnd"/>
      <w:r w:rsidRPr="00E423C4">
        <w:rPr>
          <w:rFonts w:ascii="Times New Roman" w:eastAsia="標楷體" w:hAnsi="標楷體" w:hint="eastAsia"/>
          <w:sz w:val="32"/>
          <w:szCs w:val="24"/>
        </w:rPr>
        <w:t>情防治之</w:t>
      </w:r>
      <w:r w:rsidR="008F7CB0" w:rsidRPr="00E423C4">
        <w:rPr>
          <w:rFonts w:ascii="標楷體" w:eastAsia="標楷體" w:hAnsi="標楷體" w:hint="eastAsia"/>
          <w:sz w:val="32"/>
          <w:szCs w:val="32"/>
        </w:rPr>
        <w:t>總體目標</w:t>
      </w:r>
      <w:r w:rsidR="00E040A6" w:rsidRPr="00E423C4">
        <w:rPr>
          <w:rFonts w:ascii="標楷體" w:eastAsia="標楷體" w:hAnsi="標楷體" w:hint="eastAsia"/>
          <w:sz w:val="32"/>
          <w:szCs w:val="32"/>
        </w:rPr>
        <w:t>係</w:t>
      </w:r>
      <w:r w:rsidRPr="00E423C4">
        <w:rPr>
          <w:rFonts w:ascii="Times New Roman" w:eastAsia="標楷體" w:hAnsi="標楷體" w:hint="eastAsia"/>
          <w:sz w:val="32"/>
          <w:szCs w:val="24"/>
        </w:rPr>
        <w:t>確保</w:t>
      </w:r>
      <w:r w:rsidR="009E37D7">
        <w:rPr>
          <w:rFonts w:ascii="Times New Roman" w:eastAsia="標楷體" w:hAnsi="標楷體" w:hint="eastAsia"/>
          <w:sz w:val="32"/>
          <w:szCs w:val="24"/>
        </w:rPr>
        <w:t>里約奧運</w:t>
      </w:r>
      <w:r w:rsidRPr="00E423C4">
        <w:rPr>
          <w:rFonts w:ascii="Times New Roman" w:eastAsia="標楷體" w:hAnsi="標楷體" w:hint="eastAsia"/>
          <w:sz w:val="32"/>
          <w:szCs w:val="24"/>
        </w:rPr>
        <w:t>代表團全體人員健康安全，</w:t>
      </w:r>
      <w:r w:rsidRPr="00E423C4">
        <w:rPr>
          <w:rFonts w:ascii="標楷體" w:eastAsia="標楷體" w:hAnsi="標楷體" w:cs="Arial"/>
          <w:sz w:val="32"/>
          <w:szCs w:val="32"/>
        </w:rPr>
        <w:t>同時兼顧競技運動政策發展目的</w:t>
      </w:r>
      <w:r w:rsidR="006519D7" w:rsidRPr="00E423C4">
        <w:rPr>
          <w:rFonts w:ascii="標楷體" w:eastAsia="標楷體" w:hAnsi="標楷體" w:cs="Arial"/>
          <w:sz w:val="32"/>
          <w:szCs w:val="32"/>
        </w:rPr>
        <w:t>，以</w:t>
      </w:r>
      <w:r w:rsidR="00DC19DA" w:rsidRPr="00E423C4">
        <w:rPr>
          <w:rFonts w:ascii="標楷體" w:eastAsia="標楷體" w:hAnsi="標楷體" w:cs="Arial"/>
          <w:sz w:val="32"/>
          <w:szCs w:val="32"/>
        </w:rPr>
        <w:t>公開且</w:t>
      </w:r>
      <w:r w:rsidR="006519D7" w:rsidRPr="00E423C4">
        <w:rPr>
          <w:rFonts w:ascii="標楷體" w:eastAsia="標楷體" w:hAnsi="標楷體" w:cs="Arial"/>
          <w:sz w:val="32"/>
          <w:szCs w:val="32"/>
        </w:rPr>
        <w:t>明確</w:t>
      </w:r>
      <w:r w:rsidR="00DC19DA" w:rsidRPr="00E423C4">
        <w:rPr>
          <w:rFonts w:ascii="標楷體" w:eastAsia="標楷體" w:hAnsi="標楷體" w:cs="Arial"/>
          <w:sz w:val="32"/>
          <w:szCs w:val="32"/>
        </w:rPr>
        <w:t>之</w:t>
      </w:r>
      <w:r w:rsidR="006519D7" w:rsidRPr="00E423C4">
        <w:rPr>
          <w:rFonts w:ascii="標楷體" w:eastAsia="標楷體" w:hAnsi="標楷體" w:cs="Arial"/>
          <w:sz w:val="32"/>
          <w:szCs w:val="32"/>
        </w:rPr>
        <w:t>作為</w:t>
      </w:r>
      <w:r w:rsidR="00444C47" w:rsidRPr="00E423C4">
        <w:rPr>
          <w:rFonts w:ascii="標楷體" w:eastAsia="標楷體" w:hAnsi="標楷體" w:cs="Arial"/>
          <w:sz w:val="32"/>
          <w:szCs w:val="32"/>
        </w:rPr>
        <w:t>提升代表團人員安定感，</w:t>
      </w:r>
      <w:r w:rsidR="009871F8" w:rsidRPr="00E423C4">
        <w:rPr>
          <w:rFonts w:ascii="標楷體" w:eastAsia="標楷體" w:hAnsi="標楷體" w:cs="Arial"/>
          <w:sz w:val="32"/>
          <w:szCs w:val="32"/>
        </w:rPr>
        <w:t>以</w:t>
      </w:r>
      <w:r w:rsidR="00DC19DA" w:rsidRPr="00E423C4">
        <w:rPr>
          <w:rFonts w:ascii="標楷體" w:eastAsia="標楷體" w:hAnsi="標楷體" w:cs="Arial"/>
          <w:sz w:val="32"/>
          <w:szCs w:val="32"/>
        </w:rPr>
        <w:t>順利推動</w:t>
      </w:r>
      <w:r w:rsidR="009871F8" w:rsidRPr="00E423C4">
        <w:rPr>
          <w:rFonts w:ascii="標楷體" w:eastAsia="標楷體" w:hAnsi="標楷體" w:cs="Arial"/>
          <w:sz w:val="32"/>
          <w:szCs w:val="32"/>
        </w:rPr>
        <w:t>後續各項競技運動培訓工作</w:t>
      </w:r>
      <w:r w:rsidR="0085053B" w:rsidRPr="00E423C4">
        <w:rPr>
          <w:rFonts w:ascii="Times New Roman" w:eastAsia="標楷體" w:hAnsi="標楷體" w:hint="eastAsia"/>
          <w:sz w:val="32"/>
          <w:szCs w:val="24"/>
        </w:rPr>
        <w:t>。</w:t>
      </w:r>
      <w:r w:rsidR="009871F8" w:rsidRPr="00E423C4">
        <w:rPr>
          <w:rFonts w:ascii="Times New Roman" w:eastAsia="標楷體" w:hAnsi="標楷體" w:hint="eastAsia"/>
          <w:sz w:val="32"/>
          <w:szCs w:val="24"/>
        </w:rPr>
        <w:t>本應變計畫</w:t>
      </w:r>
      <w:r w:rsidR="008F7CB0" w:rsidRPr="00E423C4">
        <w:rPr>
          <w:rFonts w:ascii="標楷體" w:eastAsia="標楷體" w:hAnsi="標楷體" w:hint="eastAsia"/>
          <w:sz w:val="32"/>
          <w:szCs w:val="32"/>
        </w:rPr>
        <w:t>對於</w:t>
      </w:r>
      <w:r w:rsidR="009E37D7">
        <w:rPr>
          <w:rFonts w:ascii="標楷體" w:eastAsia="標楷體" w:hAnsi="標楷體" w:hint="eastAsia"/>
          <w:sz w:val="32"/>
          <w:szCs w:val="32"/>
        </w:rPr>
        <w:t>里約</w:t>
      </w:r>
      <w:proofErr w:type="gramStart"/>
      <w:r w:rsidR="009E37D7">
        <w:rPr>
          <w:rFonts w:ascii="標楷體" w:eastAsia="標楷體" w:hAnsi="標楷體" w:hint="eastAsia"/>
          <w:sz w:val="32"/>
          <w:szCs w:val="32"/>
        </w:rPr>
        <w:t>奧運</w:t>
      </w:r>
      <w:r w:rsidR="009E37D7" w:rsidRPr="00865891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="009E37D7" w:rsidRPr="00865891">
        <w:rPr>
          <w:rFonts w:ascii="標楷體" w:eastAsia="標楷體" w:hAnsi="標楷體" w:cs="Arial" w:hint="eastAsia"/>
          <w:sz w:val="32"/>
          <w:szCs w:val="32"/>
        </w:rPr>
        <w:t>感染症</w:t>
      </w:r>
      <w:r w:rsidR="009408CC" w:rsidRPr="00E423C4">
        <w:rPr>
          <w:rFonts w:ascii="標楷體" w:eastAsia="標楷體" w:hAnsi="標楷體" w:hint="eastAsia"/>
          <w:sz w:val="32"/>
          <w:szCs w:val="32"/>
        </w:rPr>
        <w:t>防疫措施</w:t>
      </w:r>
      <w:r w:rsidR="008F7CB0" w:rsidRPr="00E423C4">
        <w:rPr>
          <w:rFonts w:ascii="標楷體" w:eastAsia="標楷體" w:hAnsi="標楷體" w:hint="eastAsia"/>
          <w:sz w:val="32"/>
          <w:szCs w:val="32"/>
        </w:rPr>
        <w:t>之策略目的如下</w:t>
      </w:r>
      <w:r w:rsidR="008F7CB0" w:rsidRPr="00E423C4">
        <w:rPr>
          <w:rFonts w:ascii="新細明體" w:hAnsi="新細明體" w:hint="eastAsia"/>
          <w:sz w:val="32"/>
          <w:szCs w:val="32"/>
        </w:rPr>
        <w:t>：</w:t>
      </w:r>
    </w:p>
    <w:p w:rsidR="00145EDA" w:rsidRPr="00412DBC" w:rsidRDefault="007D020B" w:rsidP="00E423C4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掌握</w:t>
      </w:r>
      <w:r w:rsidR="0099135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巴西</w:t>
      </w:r>
      <w:r w:rsidR="00606001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</w:t>
      </w:r>
      <w:r w:rsidR="00D5126F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地區</w:t>
      </w:r>
      <w:r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疫情發展</w:t>
      </w:r>
      <w:r w:rsidR="000961BC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：</w:t>
      </w:r>
      <w:r w:rsidR="00EB5F33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保持</w:t>
      </w:r>
      <w:r w:rsidR="000F4B1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與</w:t>
      </w:r>
      <w:r w:rsidR="00C82E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疾管署</w:t>
      </w:r>
      <w:r w:rsidR="00EB5F33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資訊</w:t>
      </w:r>
      <w:r w:rsidR="002423A0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暢通</w:t>
      </w:r>
      <w:r w:rsidR="00EB5F33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機制，</w:t>
      </w:r>
      <w:r w:rsidR="002423A0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透過</w:t>
      </w:r>
      <w:r w:rsidR="009C7928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工作平臺小組蒐整</w:t>
      </w:r>
      <w:r w:rsidR="00C86762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</w:t>
      </w:r>
      <w:r w:rsidR="009C7928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資訊</w:t>
      </w:r>
      <w:r w:rsidR="00C86762" w:rsidRP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="000D5F9D" w:rsidRP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即時</w:t>
      </w:r>
      <w:r w:rsidR="00C56B93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掌握</w:t>
      </w:r>
      <w:r w:rsidR="0099135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巴西</w:t>
      </w:r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</w:t>
      </w:r>
      <w:r w:rsidR="0028586E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</w:p>
    <w:p w:rsidR="00611970" w:rsidRPr="00412DBC" w:rsidRDefault="001C0246" w:rsidP="00E423C4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412DBC">
        <w:rPr>
          <w:rFonts w:ascii="標楷體" w:eastAsia="標楷體" w:hAnsi="標楷體" w:cs="標楷體"/>
          <w:kern w:val="0"/>
          <w:sz w:val="32"/>
          <w:szCs w:val="32"/>
          <w:lang w:val="zh-TW"/>
        </w:rPr>
        <w:t>瞭解</w:t>
      </w:r>
      <w:r w:rsidR="00B64BFC">
        <w:rPr>
          <w:rFonts w:ascii="標楷體" w:eastAsia="標楷體" w:hAnsi="標楷體" w:cs="標楷體"/>
          <w:kern w:val="0"/>
          <w:sz w:val="32"/>
          <w:szCs w:val="32"/>
          <w:lang w:val="zh-TW"/>
        </w:rPr>
        <w:t>里約奧運</w:t>
      </w:r>
      <w:r w:rsidR="00611970" w:rsidRPr="00412DBC">
        <w:rPr>
          <w:rFonts w:ascii="標楷體" w:eastAsia="標楷體" w:hAnsi="標楷體" w:cs="標楷體"/>
          <w:kern w:val="0"/>
          <w:sz w:val="32"/>
          <w:szCs w:val="32"/>
          <w:lang w:val="zh-TW"/>
        </w:rPr>
        <w:t>籌委會因應措施：</w:t>
      </w:r>
      <w:r w:rsidR="000D5F9D">
        <w:rPr>
          <w:rFonts w:ascii="標楷體" w:eastAsia="標楷體" w:hAnsi="標楷體" w:cs="標楷體"/>
          <w:kern w:val="0"/>
          <w:sz w:val="32"/>
          <w:szCs w:val="32"/>
          <w:lang w:val="zh-TW"/>
        </w:rPr>
        <w:t>取得</w:t>
      </w:r>
      <w:r w:rsidR="00B64BFC">
        <w:rPr>
          <w:rFonts w:ascii="標楷體" w:eastAsia="標楷體" w:hAnsi="標楷體" w:cs="標楷體"/>
          <w:kern w:val="0"/>
          <w:sz w:val="32"/>
          <w:szCs w:val="32"/>
          <w:lang w:val="zh-TW"/>
        </w:rPr>
        <w:t>里約奧運</w:t>
      </w:r>
      <w:r w:rsidR="000D5F9D">
        <w:rPr>
          <w:rFonts w:ascii="標楷體" w:eastAsia="標楷體" w:hAnsi="標楷體" w:cs="標楷體"/>
          <w:kern w:val="0"/>
          <w:sz w:val="32"/>
          <w:szCs w:val="32"/>
          <w:lang w:val="zh-TW"/>
        </w:rPr>
        <w:t>主辦單位</w:t>
      </w:r>
      <w:proofErr w:type="gramStart"/>
      <w:r w:rsidR="000D5F9D">
        <w:rPr>
          <w:rFonts w:ascii="標楷體" w:eastAsia="標楷體" w:hAnsi="標楷體" w:cs="標楷體"/>
          <w:kern w:val="0"/>
          <w:sz w:val="32"/>
          <w:szCs w:val="32"/>
          <w:lang w:val="zh-TW"/>
        </w:rPr>
        <w:t>對於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proofErr w:type="gramStart"/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疫情的</w:t>
      </w:r>
      <w:proofErr w:type="gramEnd"/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因應策略及防治措施，據以</w:t>
      </w:r>
      <w:proofErr w:type="gramStart"/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研</w:t>
      </w:r>
      <w:proofErr w:type="gramEnd"/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擬我國</w:t>
      </w:r>
      <w:r w:rsidR="00B64BF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里約奧運</w:t>
      </w:r>
      <w:r w:rsidR="000D5F9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代表團防疫策略及細部規劃。</w:t>
      </w:r>
    </w:p>
    <w:p w:rsidR="0028586E" w:rsidRPr="009547A2" w:rsidRDefault="0028586E" w:rsidP="009547A2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提升</w:t>
      </w:r>
      <w:r w:rsidR="00611970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我國代表隊教練選手防疫</w:t>
      </w:r>
      <w:r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知能：</w:t>
      </w:r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規劃</w:t>
      </w:r>
      <w:proofErr w:type="gramStart"/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疾管署專業</w:t>
      </w:r>
      <w:proofErr w:type="gramEnd"/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團隊</w:t>
      </w:r>
      <w:proofErr w:type="gramStart"/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宣導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感染症</w:t>
      </w:r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防治作法</w:t>
      </w:r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積極宣導賽前及參賽期間</w:t>
      </w:r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防疫</w:t>
      </w:r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及自我保護</w:t>
      </w:r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，提升</w:t>
      </w:r>
      <w:r w:rsidR="00D2207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代表團人員防疫知識及觀念</w:t>
      </w:r>
      <w:r w:rsidR="00D22076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</w:p>
    <w:p w:rsidR="007D0BEF" w:rsidRDefault="00611970" w:rsidP="009E34DF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建立</w:t>
      </w:r>
      <w:r w:rsidR="008D11AA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並落實</w:t>
      </w:r>
      <w:r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參賽期間防疫機制</w:t>
      </w:r>
      <w:r w:rsidR="0096310F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：</w:t>
      </w:r>
      <w:r w:rsidR="00EB5F33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督導</w:t>
      </w:r>
      <w:r w:rsidR="00B64BF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里約奧運</w:t>
      </w:r>
      <w:r w:rsidR="00EB5F33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各</w:t>
      </w:r>
      <w:r w:rsidR="008D11AA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運動代表隊確實執行健康管理措施，並依據</w:t>
      </w:r>
      <w:r w:rsid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參賽期間</w:t>
      </w:r>
      <w:r w:rsidR="002F34B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實際</w:t>
      </w:r>
      <w:proofErr w:type="gramStart"/>
      <w:r w:rsidR="002F34B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</w:t>
      </w:r>
      <w:proofErr w:type="gramEnd"/>
      <w:r w:rsidR="002F34B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情辦理</w:t>
      </w:r>
      <w:r w:rsidR="00EB5F33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執行</w:t>
      </w:r>
      <w:r w:rsidR="008F7CB0" w:rsidRPr="008D11A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處理與通報作為。</w:t>
      </w:r>
    </w:p>
    <w:p w:rsidR="00B03B69" w:rsidRPr="00DC5A80" w:rsidRDefault="00DC5A80" w:rsidP="009E34DF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DC5A8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杜絕</w:t>
      </w:r>
      <w:r w:rsidR="00B03B69" w:rsidRPr="00DC5A8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代表團返國後續感染風險，</w:t>
      </w:r>
      <w:r w:rsidR="006D424D" w:rsidRPr="00DC5A8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確保國內民眾身心健康與安全。</w:t>
      </w:r>
    </w:p>
    <w:p w:rsidR="001B272B" w:rsidRPr="00412DBC" w:rsidRDefault="001B272B" w:rsidP="001C4067">
      <w:pPr>
        <w:pStyle w:val="af4"/>
        <w:spacing w:line="480" w:lineRule="exact"/>
        <w:ind w:leftChars="0" w:left="993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EA676E" w:rsidRPr="00EA676E" w:rsidRDefault="00F82072" w:rsidP="00EA676E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eastAsia="標楷體" w:hAnsi="標楷體"/>
          <w:b/>
          <w:sz w:val="32"/>
        </w:rPr>
      </w:pPr>
      <w:r>
        <w:rPr>
          <w:rFonts w:eastAsia="標楷體" w:hAnsi="標楷體"/>
          <w:b/>
          <w:sz w:val="32"/>
        </w:rPr>
        <w:t>決策</w:t>
      </w:r>
      <w:r w:rsidR="00EA676E" w:rsidRPr="00EA676E">
        <w:rPr>
          <w:rFonts w:eastAsia="標楷體" w:hAnsi="標楷體" w:hint="eastAsia"/>
          <w:b/>
          <w:sz w:val="32"/>
        </w:rPr>
        <w:t>評估的準則</w:t>
      </w:r>
      <w:r>
        <w:rPr>
          <w:rFonts w:eastAsia="標楷體" w:hAnsi="標楷體" w:hint="eastAsia"/>
          <w:b/>
          <w:sz w:val="32"/>
        </w:rPr>
        <w:t>參據</w:t>
      </w:r>
    </w:p>
    <w:p w:rsidR="00EA676E" w:rsidRPr="00DE57F5" w:rsidRDefault="00EA676E" w:rsidP="00EA676E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/>
          <w:sz w:val="32"/>
          <w:szCs w:val="32"/>
        </w:rPr>
      </w:pPr>
      <w:r w:rsidRPr="00DE57F5">
        <w:rPr>
          <w:rFonts w:ascii="標楷體" w:eastAsia="標楷體" w:hAnsi="標楷體" w:hint="eastAsia"/>
          <w:sz w:val="32"/>
          <w:szCs w:val="32"/>
        </w:rPr>
        <w:t>國際的態度</w:t>
      </w:r>
      <w:r w:rsidR="00B87712">
        <w:rPr>
          <w:rFonts w:ascii="標楷體" w:eastAsia="標楷體" w:hAnsi="標楷體" w:hint="eastAsia"/>
          <w:sz w:val="32"/>
          <w:szCs w:val="32"/>
        </w:rPr>
        <w:t>：</w:t>
      </w:r>
    </w:p>
    <w:p w:rsidR="002D5FDF" w:rsidRPr="00BC6317" w:rsidRDefault="002D5FDF" w:rsidP="00BC6317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國際奧會</w:t>
      </w:r>
      <w:r w:rsidR="00EA676E" w:rsidRPr="00DE57F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IOC</w:t>
      </w:r>
      <w:r w:rsidR="00EA676E" w:rsidRPr="00DE57F5">
        <w:rPr>
          <w:rFonts w:ascii="標楷體" w:eastAsia="標楷體" w:hAnsi="標楷體" w:hint="eastAsia"/>
          <w:b/>
          <w:sz w:val="32"/>
          <w:szCs w:val="32"/>
        </w:rPr>
        <w:t>）目前態度：</w:t>
      </w:r>
      <w:r w:rsidR="00B95E31">
        <w:rPr>
          <w:rFonts w:ascii="標楷體" w:eastAsia="標楷體" w:hAnsi="標楷體" w:hint="eastAsia"/>
          <w:sz w:val="32"/>
          <w:szCs w:val="32"/>
        </w:rPr>
        <w:t>國際奧會主席巴赫（</w:t>
      </w:r>
      <w:r w:rsidR="00B95E31" w:rsidRPr="00B95E31">
        <w:rPr>
          <w:rFonts w:ascii="標楷體" w:eastAsia="標楷體" w:hAnsi="標楷體"/>
          <w:sz w:val="32"/>
          <w:szCs w:val="32"/>
        </w:rPr>
        <w:t>Thomas Bach</w:t>
      </w:r>
      <w:r w:rsidR="00B95E31">
        <w:rPr>
          <w:rFonts w:ascii="標楷體" w:eastAsia="標楷體" w:hAnsi="標楷體" w:hint="eastAsia"/>
          <w:sz w:val="32"/>
          <w:szCs w:val="32"/>
        </w:rPr>
        <w:t>）3月9日強調</w:t>
      </w:r>
      <w:r w:rsidR="00FD1EED">
        <w:rPr>
          <w:rFonts w:ascii="標楷體" w:eastAsia="標楷體" w:hAnsi="標楷體" w:hint="eastAsia"/>
          <w:sz w:val="32"/>
          <w:szCs w:val="32"/>
        </w:rPr>
        <w:t>國際奧會將與世界衛生組織的緊密配合，並表示世界衛生組織目前仍相信8月的里約奧運</w:t>
      </w:r>
      <w:r w:rsidR="007D41FD">
        <w:rPr>
          <w:rFonts w:ascii="標楷體" w:eastAsia="標楷體" w:hAnsi="標楷體" w:hint="eastAsia"/>
          <w:sz w:val="32"/>
          <w:szCs w:val="32"/>
        </w:rPr>
        <w:t>能安全順利的完成。</w:t>
      </w:r>
    </w:p>
    <w:p w:rsidR="007F44E2" w:rsidRPr="00FC1A1A" w:rsidRDefault="00EA676E" w:rsidP="00EA676E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  <w:szCs w:val="32"/>
        </w:rPr>
      </w:pPr>
      <w:r w:rsidRPr="00FC1A1A">
        <w:rPr>
          <w:rFonts w:ascii="標楷體" w:eastAsia="標楷體" w:hAnsi="標楷體" w:hint="eastAsia"/>
          <w:b/>
          <w:sz w:val="32"/>
          <w:szCs w:val="32"/>
        </w:rPr>
        <w:t>世界衛生組織（WHO）</w:t>
      </w:r>
      <w:r w:rsidRPr="00FC1A1A">
        <w:rPr>
          <w:rFonts w:ascii="標楷體" w:eastAsia="標楷體" w:hAnsi="標楷體" w:hint="eastAsia"/>
          <w:sz w:val="32"/>
          <w:szCs w:val="32"/>
        </w:rPr>
        <w:t>：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世界衛生組織秘書長</w:t>
      </w:r>
      <w:r w:rsidR="00F0618C" w:rsidRPr="00FC1A1A">
        <w:rPr>
          <w:rFonts w:ascii="標楷體" w:eastAsia="標楷體" w:hAnsi="標楷體" w:hint="eastAsia"/>
          <w:sz w:val="32"/>
          <w:szCs w:val="32"/>
        </w:rPr>
        <w:t>在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2月23日表示，巴西政府正致力和國際奧林匹克運動、及地方的</w:t>
      </w:r>
      <w:r w:rsidR="007F44E2" w:rsidRPr="00FC1A1A">
        <w:rPr>
          <w:rFonts w:ascii="標楷體" w:eastAsia="標楷體" w:hAnsi="標楷體" w:hint="eastAsia"/>
          <w:sz w:val="32"/>
          <w:szCs w:val="32"/>
        </w:rPr>
        <w:lastRenderedPageBreak/>
        <w:t>組織委員會密切合作，加上來自WHO、泛美衛生組織與其他夥伴的支持，</w:t>
      </w:r>
      <w:r w:rsidR="00F0618C" w:rsidRPr="00FC1A1A">
        <w:rPr>
          <w:rFonts w:ascii="標楷體" w:eastAsia="標楷體" w:hAnsi="標楷體" w:hint="eastAsia"/>
          <w:sz w:val="32"/>
          <w:szCs w:val="32"/>
        </w:rPr>
        <w:t>將有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一個非常良好的工作計畫來處理茲卡病毒</w:t>
      </w:r>
      <w:r w:rsidR="0024523A">
        <w:rPr>
          <w:rFonts w:ascii="標楷體" w:eastAsia="標楷體" w:hAnsi="標楷體" w:hint="eastAsia"/>
          <w:sz w:val="32"/>
          <w:szCs w:val="32"/>
        </w:rPr>
        <w:t>傳播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媒介的問題。</w:t>
      </w:r>
      <w:r w:rsidR="00DB592D">
        <w:rPr>
          <w:rFonts w:ascii="標楷體" w:eastAsia="標楷體" w:hAnsi="標楷體"/>
          <w:sz w:val="32"/>
          <w:szCs w:val="32"/>
        </w:rPr>
        <w:t>世界衛生組織</w:t>
      </w:r>
      <w:r w:rsidR="00F0618C" w:rsidRPr="00FC1A1A">
        <w:rPr>
          <w:rFonts w:ascii="標楷體" w:eastAsia="標楷體" w:hAnsi="標楷體"/>
          <w:sz w:val="32"/>
          <w:szCs w:val="32"/>
        </w:rPr>
        <w:t>同時也</w:t>
      </w:r>
      <w:r w:rsidR="0064458F" w:rsidRPr="00FC1A1A">
        <w:rPr>
          <w:rFonts w:ascii="標楷體" w:eastAsia="標楷體" w:hAnsi="標楷體" w:hint="eastAsia"/>
          <w:sz w:val="32"/>
          <w:szCs w:val="32"/>
        </w:rPr>
        <w:t>相信巴西有能力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確保遊客、參與者或運動員獲得</w:t>
      </w:r>
      <w:r w:rsidR="00F0618C" w:rsidRPr="00FC1A1A">
        <w:rPr>
          <w:rFonts w:ascii="標楷體" w:eastAsia="標楷體" w:hAnsi="標楷體" w:hint="eastAsia"/>
          <w:sz w:val="32"/>
          <w:szCs w:val="32"/>
        </w:rPr>
        <w:t>最大的</w:t>
      </w:r>
      <w:r w:rsidR="007F44E2" w:rsidRPr="00FC1A1A">
        <w:rPr>
          <w:rFonts w:ascii="標楷體" w:eastAsia="標楷體" w:hAnsi="標楷體" w:hint="eastAsia"/>
          <w:sz w:val="32"/>
          <w:szCs w:val="32"/>
        </w:rPr>
        <w:t>保護</w:t>
      </w:r>
      <w:r w:rsidR="0064458F" w:rsidRPr="00FC1A1A">
        <w:rPr>
          <w:rFonts w:ascii="標楷體" w:eastAsia="標楷體" w:hAnsi="標楷體" w:hint="eastAsia"/>
          <w:sz w:val="32"/>
          <w:szCs w:val="32"/>
        </w:rPr>
        <w:t>。</w:t>
      </w:r>
    </w:p>
    <w:p w:rsidR="00FC1A1A" w:rsidRPr="00BC6317" w:rsidRDefault="00B64BFC" w:rsidP="00BC6317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里約奧運</w:t>
      </w:r>
      <w:r w:rsidR="00EA676E">
        <w:rPr>
          <w:rFonts w:ascii="標楷體" w:eastAsia="標楷體" w:hAnsi="標楷體"/>
          <w:b/>
          <w:sz w:val="32"/>
          <w:szCs w:val="32"/>
        </w:rPr>
        <w:t>籌辦委員會：</w:t>
      </w:r>
      <w:r w:rsidR="00FC1A1A" w:rsidRPr="00BC6317">
        <w:rPr>
          <w:rFonts w:ascii="標楷體" w:eastAsia="標楷體" w:hAnsi="標楷體" w:hint="eastAsia"/>
          <w:sz w:val="32"/>
          <w:szCs w:val="32"/>
        </w:rPr>
        <w:t xml:space="preserve">里約市長派斯（Eduardo </w:t>
      </w:r>
      <w:proofErr w:type="spellStart"/>
      <w:r w:rsidR="00FC1A1A" w:rsidRPr="00BC6317">
        <w:rPr>
          <w:rFonts w:ascii="標楷體" w:eastAsia="標楷體" w:hAnsi="標楷體" w:hint="eastAsia"/>
          <w:sz w:val="32"/>
          <w:szCs w:val="32"/>
        </w:rPr>
        <w:t>Paes</w:t>
      </w:r>
      <w:proofErr w:type="spellEnd"/>
      <w:r w:rsidR="00FC1A1A" w:rsidRPr="00BC6317">
        <w:rPr>
          <w:rFonts w:ascii="標楷體" w:eastAsia="標楷體" w:hAnsi="標楷體" w:hint="eastAsia"/>
          <w:sz w:val="32"/>
          <w:szCs w:val="32"/>
        </w:rPr>
        <w:t>）3月2日向國際奧會執行委員會保證，</w:t>
      </w:r>
      <w:r w:rsidR="00152601" w:rsidRPr="00BC6317">
        <w:rPr>
          <w:rFonts w:ascii="標楷體" w:eastAsia="標楷體" w:hAnsi="標楷體" w:hint="eastAsia"/>
          <w:sz w:val="32"/>
          <w:szCs w:val="32"/>
        </w:rPr>
        <w:t>藉由採取各種防疫措施後，里約市</w:t>
      </w:r>
      <w:proofErr w:type="gramStart"/>
      <w:r w:rsidR="00152601" w:rsidRPr="00BC6317">
        <w:rPr>
          <w:rFonts w:ascii="標楷體" w:eastAsia="標楷體" w:hAnsi="標楷體" w:hint="eastAsia"/>
          <w:sz w:val="32"/>
          <w:szCs w:val="32"/>
        </w:rPr>
        <w:t>的</w:t>
      </w:r>
      <w:r w:rsidR="00BA6C87" w:rsidRPr="00BC6317">
        <w:rPr>
          <w:rFonts w:ascii="標楷體" w:eastAsia="標楷體" w:hAnsi="標楷體" w:cs="Arial" w:hint="eastAsia"/>
          <w:sz w:val="32"/>
          <w:szCs w:val="32"/>
        </w:rPr>
        <w:t>茲卡病毒</w:t>
      </w:r>
      <w:proofErr w:type="gramEnd"/>
      <w:r w:rsidR="00BA6C87" w:rsidRPr="00BC6317">
        <w:rPr>
          <w:rFonts w:ascii="標楷體" w:eastAsia="標楷體" w:hAnsi="標楷體" w:cs="Arial" w:hint="eastAsia"/>
          <w:sz w:val="32"/>
          <w:szCs w:val="32"/>
        </w:rPr>
        <w:t>感染症</w:t>
      </w:r>
      <w:proofErr w:type="gramStart"/>
      <w:r w:rsidR="00BA6C87" w:rsidRPr="00BC6317">
        <w:rPr>
          <w:rFonts w:ascii="標楷體" w:eastAsia="標楷體" w:hAnsi="標楷體" w:cs="Arial" w:hint="eastAsia"/>
          <w:sz w:val="32"/>
          <w:szCs w:val="32"/>
        </w:rPr>
        <w:t>疫</w:t>
      </w:r>
      <w:proofErr w:type="gramEnd"/>
      <w:r w:rsidR="00BA6C87" w:rsidRPr="00BC6317">
        <w:rPr>
          <w:rFonts w:ascii="標楷體" w:eastAsia="標楷體" w:hAnsi="標楷體" w:cs="Arial" w:hint="eastAsia"/>
          <w:sz w:val="32"/>
          <w:szCs w:val="32"/>
        </w:rPr>
        <w:t>情已經得到控制，</w:t>
      </w:r>
      <w:r w:rsidR="009379B0" w:rsidRPr="00BC6317">
        <w:rPr>
          <w:rFonts w:ascii="標楷體" w:eastAsia="標楷體" w:hAnsi="標楷體" w:cs="Arial" w:hint="eastAsia"/>
          <w:sz w:val="32"/>
          <w:szCs w:val="32"/>
        </w:rPr>
        <w:t>而5月之後</w:t>
      </w:r>
      <w:r w:rsidR="00393EB8" w:rsidRPr="00BC6317">
        <w:rPr>
          <w:rFonts w:ascii="標楷體" w:eastAsia="標楷體" w:hAnsi="標楷體" w:cs="Arial" w:hint="eastAsia"/>
          <w:sz w:val="32"/>
          <w:szCs w:val="32"/>
        </w:rPr>
        <w:t>巴西將進入乾季的季節，</w:t>
      </w:r>
      <w:r w:rsidR="009379B0" w:rsidRPr="00BC6317">
        <w:rPr>
          <w:rFonts w:ascii="標楷體" w:eastAsia="標楷體" w:hAnsi="標楷體" w:cs="Arial" w:hint="eastAsia"/>
          <w:sz w:val="32"/>
          <w:szCs w:val="32"/>
        </w:rPr>
        <w:t>氣候將</w:t>
      </w:r>
      <w:r w:rsidR="00393EB8" w:rsidRPr="00BC6317">
        <w:rPr>
          <w:rFonts w:ascii="標楷體" w:eastAsia="標楷體" w:hAnsi="標楷體" w:cs="Arial" w:hint="eastAsia"/>
          <w:sz w:val="32"/>
          <w:szCs w:val="32"/>
        </w:rPr>
        <w:t>有助於</w:t>
      </w:r>
      <w:proofErr w:type="gramStart"/>
      <w:r w:rsidR="00393EB8" w:rsidRPr="00BC6317">
        <w:rPr>
          <w:rFonts w:ascii="標楷體" w:eastAsia="標楷體" w:hAnsi="標楷體" w:cs="Arial" w:hint="eastAsia"/>
          <w:sz w:val="32"/>
          <w:szCs w:val="32"/>
        </w:rPr>
        <w:t>抑制茲卡病毒</w:t>
      </w:r>
      <w:proofErr w:type="gramEnd"/>
      <w:r w:rsidR="00393EB8" w:rsidRPr="00BC6317">
        <w:rPr>
          <w:rFonts w:ascii="標楷體" w:eastAsia="標楷體" w:hAnsi="標楷體" w:cs="Arial" w:hint="eastAsia"/>
          <w:sz w:val="32"/>
          <w:szCs w:val="32"/>
        </w:rPr>
        <w:t>的傳播。</w:t>
      </w:r>
    </w:p>
    <w:p w:rsidR="00EA676E" w:rsidRPr="00195D79" w:rsidRDefault="00EA676E" w:rsidP="005E75A5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b/>
          <w:sz w:val="32"/>
          <w:szCs w:val="32"/>
        </w:rPr>
      </w:pPr>
      <w:r w:rsidRPr="00DE57F5">
        <w:rPr>
          <w:rFonts w:ascii="標楷體" w:eastAsia="標楷體" w:hAnsi="標楷體" w:hint="eastAsia"/>
          <w:b/>
          <w:sz w:val="32"/>
          <w:szCs w:val="32"/>
        </w:rPr>
        <w:t>其他國家參賽評估情形：</w:t>
      </w:r>
      <w:r w:rsidRPr="00DE57F5">
        <w:rPr>
          <w:rFonts w:ascii="標楷體" w:eastAsia="標楷體" w:hAnsi="標楷體" w:hint="eastAsia"/>
          <w:sz w:val="32"/>
          <w:szCs w:val="32"/>
        </w:rPr>
        <w:t>目前</w:t>
      </w:r>
      <w:r w:rsidRPr="00393EB8">
        <w:rPr>
          <w:rFonts w:ascii="標楷體" w:eastAsia="標楷體" w:hAnsi="標楷體" w:hint="eastAsia"/>
          <w:sz w:val="32"/>
          <w:szCs w:val="32"/>
        </w:rPr>
        <w:t>暫無聽聞有國家已決定取消參賽行程</w:t>
      </w:r>
      <w:r w:rsidRPr="00DE57F5">
        <w:rPr>
          <w:rFonts w:ascii="標楷體" w:eastAsia="標楷體" w:hAnsi="標楷體" w:hint="eastAsia"/>
          <w:sz w:val="32"/>
          <w:szCs w:val="32"/>
        </w:rPr>
        <w:t>。</w:t>
      </w:r>
    </w:p>
    <w:p w:rsidR="00EA676E" w:rsidRPr="00290C9C" w:rsidRDefault="00290C9C" w:rsidP="00290C9C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/>
          <w:sz w:val="32"/>
          <w:szCs w:val="32"/>
        </w:rPr>
      </w:pPr>
      <w:r w:rsidRPr="00290C9C">
        <w:rPr>
          <w:rFonts w:ascii="標楷體" w:eastAsia="標楷體" w:hAnsi="標楷體" w:hint="eastAsia"/>
          <w:sz w:val="32"/>
          <w:szCs w:val="32"/>
        </w:rPr>
        <w:t>我國</w:t>
      </w:r>
      <w:proofErr w:type="gramStart"/>
      <w:r w:rsidRPr="00290C9C">
        <w:rPr>
          <w:rFonts w:ascii="標楷體" w:eastAsia="標楷體" w:hAnsi="標楷體" w:hint="eastAsia"/>
          <w:sz w:val="32"/>
          <w:szCs w:val="32"/>
        </w:rPr>
        <w:t>疾管署針對</w:t>
      </w:r>
      <w:proofErr w:type="gramEnd"/>
      <w:r w:rsidRPr="00290C9C">
        <w:rPr>
          <w:rFonts w:ascii="標楷體" w:eastAsia="標楷體" w:hAnsi="標楷體" w:hint="eastAsia"/>
          <w:sz w:val="32"/>
          <w:szCs w:val="32"/>
        </w:rPr>
        <w:t>我國代表團參賽與否的專業評估意見。</w:t>
      </w:r>
    </w:p>
    <w:p w:rsidR="008964BB" w:rsidRPr="008964BB" w:rsidRDefault="008964BB" w:rsidP="008964BB">
      <w:pPr>
        <w:spacing w:line="480" w:lineRule="exact"/>
        <w:jc w:val="both"/>
        <w:rPr>
          <w:rFonts w:ascii="標楷體" w:eastAsia="標楷體" w:hAnsi="標楷體"/>
          <w:b/>
          <w:sz w:val="32"/>
        </w:rPr>
      </w:pPr>
    </w:p>
    <w:p w:rsidR="0085053B" w:rsidRPr="006C4009" w:rsidRDefault="001C4067" w:rsidP="00412DBC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</w:rPr>
      </w:pPr>
      <w:r w:rsidRPr="006C4009">
        <w:rPr>
          <w:rFonts w:ascii="標楷體" w:eastAsia="標楷體" w:hAnsi="標楷體" w:hint="eastAsia"/>
          <w:b/>
          <w:sz w:val="32"/>
        </w:rPr>
        <w:t>應變小組組織架構</w:t>
      </w:r>
    </w:p>
    <w:p w:rsidR="00515160" w:rsidRPr="00B00BEF" w:rsidRDefault="00515160" w:rsidP="005E483E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 w:rsidRPr="00B00BEF">
        <w:rPr>
          <w:rFonts w:ascii="標楷體" w:eastAsia="標楷體" w:hAnsi="標楷體" w:cs="Arial" w:hint="eastAsia"/>
          <w:sz w:val="32"/>
          <w:szCs w:val="32"/>
        </w:rPr>
        <w:t>因應</w:t>
      </w:r>
      <w:r w:rsidR="0099135C">
        <w:rPr>
          <w:rFonts w:ascii="標楷體" w:eastAsia="標楷體" w:hAnsi="標楷體" w:cs="Arial" w:hint="eastAsia"/>
          <w:sz w:val="32"/>
          <w:szCs w:val="32"/>
        </w:rPr>
        <w:t>巴西</w:t>
      </w:r>
      <w:r w:rsidR="00271BD6">
        <w:rPr>
          <w:rFonts w:ascii="標楷體" w:eastAsia="標楷體" w:hAnsi="標楷體" w:cs="Arial" w:hint="eastAsia"/>
          <w:sz w:val="32"/>
          <w:szCs w:val="32"/>
        </w:rPr>
        <w:t>茲卡病毒感染症</w:t>
      </w:r>
      <w:proofErr w:type="gramStart"/>
      <w:r w:rsidR="007E3EF0">
        <w:rPr>
          <w:rFonts w:ascii="標楷體" w:eastAsia="標楷體" w:hAnsi="標楷體" w:cs="Arial" w:hint="eastAsia"/>
          <w:sz w:val="32"/>
          <w:szCs w:val="32"/>
        </w:rPr>
        <w:t>疫</w:t>
      </w:r>
      <w:proofErr w:type="gramEnd"/>
      <w:r w:rsidR="007E3EF0">
        <w:rPr>
          <w:rFonts w:ascii="標楷體" w:eastAsia="標楷體" w:hAnsi="標楷體" w:cs="Arial" w:hint="eastAsia"/>
          <w:sz w:val="32"/>
          <w:szCs w:val="32"/>
        </w:rPr>
        <w:t>情</w:t>
      </w:r>
      <w:r w:rsidR="000221CE">
        <w:rPr>
          <w:rFonts w:ascii="標楷體" w:eastAsia="標楷體" w:hAnsi="標楷體" w:cs="Arial" w:hint="eastAsia"/>
          <w:sz w:val="32"/>
          <w:szCs w:val="32"/>
        </w:rPr>
        <w:t>可能發展及</w:t>
      </w:r>
      <w:r w:rsidR="007F48D7">
        <w:rPr>
          <w:rFonts w:ascii="標楷體" w:eastAsia="標楷體" w:hAnsi="標楷體" w:cs="Arial" w:hint="eastAsia"/>
          <w:sz w:val="32"/>
          <w:szCs w:val="32"/>
        </w:rPr>
        <w:t>準備</w:t>
      </w:r>
      <w:r w:rsidR="00B64BFC">
        <w:rPr>
          <w:rFonts w:ascii="標楷體" w:eastAsia="標楷體" w:hAnsi="標楷體" w:cs="Arial" w:hint="eastAsia"/>
          <w:sz w:val="32"/>
          <w:szCs w:val="32"/>
        </w:rPr>
        <w:t>里約奧運</w:t>
      </w:r>
      <w:r w:rsidR="000221CE">
        <w:rPr>
          <w:rFonts w:ascii="標楷體" w:eastAsia="標楷體" w:hAnsi="標楷體" w:cs="Arial" w:hint="eastAsia"/>
          <w:sz w:val="32"/>
          <w:szCs w:val="32"/>
        </w:rPr>
        <w:t>代表團</w:t>
      </w:r>
      <w:r w:rsidR="007F48D7">
        <w:rPr>
          <w:rFonts w:ascii="標楷體" w:eastAsia="標楷體" w:hAnsi="標楷體" w:cs="Arial" w:hint="eastAsia"/>
          <w:sz w:val="32"/>
          <w:szCs w:val="32"/>
        </w:rPr>
        <w:t>防疫</w:t>
      </w:r>
      <w:r w:rsidR="000221CE">
        <w:rPr>
          <w:rFonts w:ascii="標楷體" w:eastAsia="標楷體" w:hAnsi="標楷體" w:cs="Arial" w:hint="eastAsia"/>
          <w:sz w:val="32"/>
          <w:szCs w:val="32"/>
        </w:rPr>
        <w:t>工作</w:t>
      </w:r>
      <w:r w:rsidRPr="00B00BEF">
        <w:rPr>
          <w:rFonts w:ascii="標楷體" w:eastAsia="標楷體" w:hAnsi="標楷體" w:cs="Arial" w:hint="eastAsia"/>
          <w:sz w:val="32"/>
          <w:szCs w:val="32"/>
        </w:rPr>
        <w:t>，</w:t>
      </w:r>
      <w:proofErr w:type="gramStart"/>
      <w:r w:rsidR="007E3EF0">
        <w:rPr>
          <w:rFonts w:ascii="標楷體" w:eastAsia="標楷體" w:hAnsi="標楷體" w:cs="Arial" w:hint="eastAsia"/>
          <w:sz w:val="32"/>
          <w:szCs w:val="32"/>
        </w:rPr>
        <w:t>本署依據</w:t>
      </w:r>
      <w:proofErr w:type="gramEnd"/>
      <w:r w:rsidR="00E12D34">
        <w:rPr>
          <w:rFonts w:ascii="標楷體" w:eastAsia="標楷體" w:hAnsi="標楷體" w:cs="Arial" w:hint="eastAsia"/>
          <w:sz w:val="32"/>
          <w:szCs w:val="32"/>
        </w:rPr>
        <w:t>「參賽準備期」及「</w:t>
      </w:r>
      <w:r w:rsidR="004747BF">
        <w:rPr>
          <w:rFonts w:ascii="標楷體" w:eastAsia="標楷體" w:hAnsi="標楷體" w:cs="Arial" w:hint="eastAsia"/>
          <w:sz w:val="32"/>
          <w:szCs w:val="32"/>
        </w:rPr>
        <w:t>參賽執行期」之不同防疫目的，分別設置參賽準備期「</w:t>
      </w:r>
      <w:r w:rsidR="004747B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賽前</w:t>
      </w:r>
      <w:proofErr w:type="gramStart"/>
      <w:r w:rsidR="00642D3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 w:rsidR="004747B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</w:t>
      </w:r>
      <w:r w:rsidR="004747BF">
        <w:rPr>
          <w:rFonts w:ascii="標楷體" w:eastAsia="標楷體" w:hAnsi="標楷體" w:cs="Arial" w:hint="eastAsia"/>
          <w:sz w:val="32"/>
          <w:szCs w:val="32"/>
        </w:rPr>
        <w:t>」及</w:t>
      </w:r>
      <w:r w:rsidR="00B46B1C">
        <w:rPr>
          <w:rFonts w:ascii="標楷體" w:eastAsia="標楷體" w:hAnsi="標楷體" w:cs="Arial" w:hint="eastAsia"/>
          <w:sz w:val="32"/>
          <w:szCs w:val="32"/>
        </w:rPr>
        <w:t>參賽執行期</w:t>
      </w:r>
      <w:r w:rsidR="004747BF">
        <w:rPr>
          <w:rFonts w:ascii="標楷體" w:eastAsia="標楷體" w:hAnsi="標楷體" w:cs="Arial" w:hint="eastAsia"/>
          <w:sz w:val="32"/>
          <w:szCs w:val="32"/>
        </w:rPr>
        <w:t>「</w:t>
      </w:r>
      <w:r w:rsidR="00AB6A7A">
        <w:rPr>
          <w:rFonts w:ascii="標楷體" w:eastAsia="標楷體" w:hAnsi="標楷體" w:cs="Arial" w:hint="eastAsia"/>
          <w:sz w:val="32"/>
          <w:szCs w:val="32"/>
        </w:rPr>
        <w:t>參賽</w:t>
      </w:r>
      <w:proofErr w:type="gramStart"/>
      <w:r w:rsidR="00AB6A7A">
        <w:rPr>
          <w:rFonts w:ascii="標楷體" w:eastAsia="標楷體" w:hAnsi="標楷體" w:cs="Arial" w:hint="eastAsia"/>
          <w:sz w:val="32"/>
          <w:szCs w:val="32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 w:rsidR="004747B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</w:t>
      </w:r>
      <w:r w:rsidR="004747BF">
        <w:rPr>
          <w:rFonts w:ascii="標楷體" w:eastAsia="標楷體" w:hAnsi="標楷體" w:cs="Arial" w:hint="eastAsia"/>
          <w:sz w:val="32"/>
          <w:szCs w:val="32"/>
        </w:rPr>
        <w:t>」等</w:t>
      </w:r>
      <w:r w:rsidR="001A7EAB">
        <w:rPr>
          <w:rFonts w:ascii="標楷體" w:eastAsia="標楷體" w:hAnsi="標楷體" w:cs="Arial" w:hint="eastAsia"/>
          <w:sz w:val="32"/>
          <w:szCs w:val="32"/>
        </w:rPr>
        <w:t>2種工作任務編組，</w:t>
      </w:r>
      <w:r w:rsidR="00BB6148">
        <w:rPr>
          <w:rFonts w:ascii="標楷體" w:eastAsia="標楷體" w:hAnsi="標楷體" w:cs="Arial" w:hint="eastAsia"/>
          <w:sz w:val="32"/>
          <w:szCs w:val="32"/>
        </w:rPr>
        <w:t>應變小組組織架構</w:t>
      </w:r>
      <w:r w:rsidRPr="00B00BEF">
        <w:rPr>
          <w:rFonts w:ascii="標楷體" w:eastAsia="標楷體" w:hAnsi="標楷體" w:cs="Arial" w:hint="eastAsia"/>
          <w:sz w:val="32"/>
          <w:szCs w:val="32"/>
        </w:rPr>
        <w:t>說明如下：</w:t>
      </w:r>
    </w:p>
    <w:p w:rsidR="00673320" w:rsidRPr="00412DBC" w:rsidRDefault="00875425" w:rsidP="00E423C4">
      <w:pPr>
        <w:pStyle w:val="af4"/>
        <w:numPr>
          <w:ilvl w:val="1"/>
          <w:numId w:val="17"/>
        </w:numPr>
        <w:spacing w:line="480" w:lineRule="exact"/>
        <w:ind w:leftChars="150" w:left="1069" w:hanging="70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賽前</w:t>
      </w:r>
      <w:proofErr w:type="gramStart"/>
      <w:r w:rsidR="00642D3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 w:rsidR="00006C0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應變小組組織架構</w:t>
      </w:r>
      <w:r w:rsidR="00515160" w:rsidRPr="00412D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：</w:t>
      </w:r>
    </w:p>
    <w:p w:rsidR="00673320" w:rsidRDefault="00673320" w:rsidP="004C32E5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/>
          <w:kern w:val="0"/>
          <w:sz w:val="32"/>
          <w:szCs w:val="32"/>
          <w:u w:val="single"/>
          <w:lang w:val="zh-TW"/>
        </w:rPr>
      </w:pPr>
      <w:r w:rsidRPr="00652214">
        <w:rPr>
          <w:rFonts w:ascii="標楷體" w:eastAsia="標楷體" w:hAnsi="標楷體" w:hint="eastAsia"/>
          <w:sz w:val="32"/>
          <w:szCs w:val="24"/>
        </w:rPr>
        <w:t>成立</w:t>
      </w:r>
      <w:r w:rsidR="00924A84">
        <w:rPr>
          <w:rFonts w:ascii="標楷體" w:eastAsia="標楷體" w:hAnsi="標楷體" w:hint="eastAsia"/>
          <w:sz w:val="32"/>
          <w:szCs w:val="24"/>
        </w:rPr>
        <w:t>「</w:t>
      </w:r>
      <w:r w:rsidR="00924A8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賽前</w:t>
      </w:r>
      <w:proofErr w:type="gramStart"/>
      <w:r w:rsidR="00E12D3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 w:rsidR="00924A8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應變小組」，應變</w:t>
      </w:r>
      <w:r w:rsidR="00924A84" w:rsidRPr="004C32E5">
        <w:rPr>
          <w:rFonts w:ascii="標楷體" w:eastAsia="標楷體" w:hAnsi="標楷體" w:cs="Arial" w:hint="eastAsia"/>
          <w:sz w:val="32"/>
          <w:szCs w:val="32"/>
        </w:rPr>
        <w:t>小組</w:t>
      </w:r>
      <w:r w:rsidR="00924A8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組織分為「決策小組」及「</w:t>
      </w:r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工作平</w:t>
      </w:r>
      <w:proofErr w:type="gramStart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臺</w:t>
      </w:r>
      <w:proofErr w:type="gramEnd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小組」2個層級，分別負責政策決定及資訊</w:t>
      </w:r>
      <w:proofErr w:type="gramStart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蒐</w:t>
      </w:r>
      <w:proofErr w:type="gramEnd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整工作，依據</w:t>
      </w:r>
      <w:r w:rsidR="0099135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巴西</w:t>
      </w:r>
      <w:proofErr w:type="gramStart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地區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感染症</w:t>
      </w:r>
      <w:proofErr w:type="gramStart"/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</w:t>
      </w:r>
      <w:r w:rsidR="00B7331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散</w:t>
      </w:r>
      <w:proofErr w:type="gramEnd"/>
      <w:r w:rsidR="00B7331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布情形資訊</w:t>
      </w:r>
      <w:r w:rsidR="002F5F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="0082389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評估及決策參賽</w:t>
      </w:r>
      <w:r w:rsidR="00B64BF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里約奧運</w:t>
      </w:r>
      <w:r w:rsidR="0082389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之風險，並於賽前</w:t>
      </w:r>
      <w:proofErr w:type="gramStart"/>
      <w:r w:rsidR="0082389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研</w:t>
      </w:r>
      <w:proofErr w:type="gramEnd"/>
      <w:r w:rsidR="0082389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擬各項參賽</w:t>
      </w:r>
      <w:r w:rsidR="00730C35">
        <w:rPr>
          <w:rFonts w:ascii="標楷體" w:eastAsia="標楷體" w:hAnsi="標楷體" w:cs="標楷體"/>
          <w:kern w:val="0"/>
          <w:sz w:val="32"/>
          <w:szCs w:val="32"/>
          <w:lang w:val="zh-TW"/>
        </w:rPr>
        <w:t>防疫準備</w:t>
      </w:r>
      <w:r w:rsidR="0082389F">
        <w:rPr>
          <w:rFonts w:ascii="標楷體" w:eastAsia="標楷體" w:hAnsi="標楷體" w:cs="標楷體"/>
          <w:kern w:val="0"/>
          <w:sz w:val="32"/>
          <w:szCs w:val="32"/>
          <w:lang w:val="zh-TW"/>
        </w:rPr>
        <w:t>計畫</w:t>
      </w:r>
      <w:r w:rsidR="00730C35">
        <w:rPr>
          <w:rFonts w:ascii="標楷體" w:eastAsia="標楷體" w:hAnsi="標楷體" w:cs="標楷體"/>
          <w:kern w:val="0"/>
          <w:sz w:val="32"/>
          <w:szCs w:val="32"/>
          <w:lang w:val="zh-TW"/>
        </w:rPr>
        <w:t>，</w:t>
      </w:r>
      <w:r w:rsidR="0082389F">
        <w:rPr>
          <w:rFonts w:ascii="標楷體" w:eastAsia="標楷體" w:hAnsi="標楷體" w:cs="標楷體"/>
          <w:kern w:val="0"/>
          <w:sz w:val="32"/>
          <w:szCs w:val="32"/>
          <w:lang w:val="zh-TW"/>
        </w:rPr>
        <w:t>建構</w:t>
      </w:r>
      <w:r w:rsidR="00730C35">
        <w:rPr>
          <w:rFonts w:ascii="標楷體" w:eastAsia="標楷體" w:hAnsi="標楷體" w:cs="標楷體"/>
          <w:kern w:val="0"/>
          <w:sz w:val="32"/>
          <w:szCs w:val="32"/>
          <w:lang w:val="zh-TW"/>
        </w:rPr>
        <w:t>參賽期間</w:t>
      </w:r>
      <w:r w:rsidR="0082389F">
        <w:rPr>
          <w:rFonts w:ascii="標楷體" w:eastAsia="標楷體" w:hAnsi="標楷體" w:cs="標楷體"/>
          <w:kern w:val="0"/>
          <w:sz w:val="32"/>
          <w:szCs w:val="32"/>
          <w:lang w:val="zh-TW"/>
        </w:rPr>
        <w:t>我國</w:t>
      </w:r>
      <w:proofErr w:type="gramStart"/>
      <w:r w:rsidR="0082389F">
        <w:rPr>
          <w:rFonts w:ascii="標楷體" w:eastAsia="標楷體" w:hAnsi="標楷體" w:cs="標楷體"/>
          <w:kern w:val="0"/>
          <w:sz w:val="32"/>
          <w:szCs w:val="32"/>
          <w:lang w:val="zh-TW"/>
        </w:rPr>
        <w:t>代表團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感染症</w:t>
      </w:r>
      <w:r w:rsidR="0082389F">
        <w:rPr>
          <w:rFonts w:ascii="標楷體" w:eastAsia="標楷體" w:hAnsi="標楷體" w:cs="標楷體"/>
          <w:kern w:val="0"/>
          <w:sz w:val="32"/>
          <w:szCs w:val="32"/>
          <w:lang w:val="zh-TW"/>
        </w:rPr>
        <w:t>防護網絡。</w:t>
      </w:r>
    </w:p>
    <w:p w:rsidR="00006C05" w:rsidRDefault="001056C5" w:rsidP="003409DE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決策小組：</w:t>
      </w:r>
    </w:p>
    <w:p w:rsidR="00A71090" w:rsidRPr="00FE5CD9" w:rsidRDefault="00C5755C" w:rsidP="0029509D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FE5CD9">
        <w:rPr>
          <w:rFonts w:ascii="標楷體" w:eastAsia="標楷體" w:hAnsi="標楷體"/>
          <w:kern w:val="0"/>
          <w:sz w:val="32"/>
          <w:szCs w:val="32"/>
          <w:lang w:val="zh-TW"/>
        </w:rPr>
        <w:t>設置目的</w:t>
      </w:r>
      <w:r w:rsidR="00924A84" w:rsidRPr="00FE5CD9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  <w:r w:rsidR="00FE5CD9" w:rsidRPr="00FE5CD9">
        <w:rPr>
          <w:rFonts w:ascii="標楷體" w:eastAsia="標楷體" w:hAnsi="標楷體"/>
          <w:kern w:val="0"/>
          <w:sz w:val="32"/>
          <w:szCs w:val="32"/>
          <w:lang w:val="zh-TW"/>
        </w:rPr>
        <w:t>作為我國代表團參賽評估之最高決策機制，</w:t>
      </w:r>
      <w:r w:rsidR="00FE5CD9">
        <w:rPr>
          <w:rFonts w:ascii="標楷體" w:eastAsia="標楷體" w:hAnsi="標楷體"/>
          <w:kern w:val="0"/>
          <w:sz w:val="32"/>
          <w:szCs w:val="32"/>
          <w:lang w:val="zh-TW"/>
        </w:rPr>
        <w:t>依據</w:t>
      </w:r>
      <w:r w:rsidR="0099135C">
        <w:rPr>
          <w:rFonts w:ascii="標楷體" w:eastAsia="標楷體" w:hAnsi="標楷體"/>
          <w:kern w:val="0"/>
          <w:sz w:val="32"/>
          <w:szCs w:val="32"/>
          <w:lang w:val="zh-TW"/>
        </w:rPr>
        <w:t>巴西</w:t>
      </w:r>
      <w:r w:rsidR="00FE5CD9">
        <w:rPr>
          <w:rFonts w:ascii="標楷體" w:eastAsia="標楷體" w:hAnsi="標楷體"/>
          <w:kern w:val="0"/>
          <w:sz w:val="32"/>
          <w:szCs w:val="32"/>
          <w:lang w:val="zh-TW"/>
        </w:rPr>
        <w:t>地區</w:t>
      </w:r>
      <w:proofErr w:type="gramStart"/>
      <w:r w:rsidR="00FE5CD9" w:rsidRPr="00FE5CD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FE5CD9" w:rsidRPr="00FE5CD9">
        <w:rPr>
          <w:rFonts w:ascii="標楷體" w:eastAsia="標楷體" w:hAnsi="標楷體" w:hint="eastAsia"/>
          <w:sz w:val="32"/>
          <w:szCs w:val="32"/>
        </w:rPr>
        <w:t>情發展</w:t>
      </w:r>
      <w:r w:rsidR="00FE5CD9">
        <w:rPr>
          <w:rFonts w:ascii="標楷體" w:eastAsia="標楷體" w:hAnsi="標楷體" w:hint="eastAsia"/>
          <w:sz w:val="32"/>
          <w:szCs w:val="32"/>
        </w:rPr>
        <w:t>情形，</w:t>
      </w:r>
      <w:r w:rsidR="00FE5CD9" w:rsidRPr="00FE5CD9">
        <w:rPr>
          <w:rFonts w:ascii="標楷體" w:eastAsia="標楷體" w:hAnsi="標楷體" w:hint="eastAsia"/>
          <w:sz w:val="32"/>
          <w:szCs w:val="32"/>
        </w:rPr>
        <w:t>召開</w:t>
      </w:r>
      <w:r w:rsidR="00EF0297">
        <w:rPr>
          <w:rFonts w:ascii="標楷體" w:eastAsia="標楷體" w:hAnsi="標楷體" w:hint="eastAsia"/>
          <w:kern w:val="0"/>
          <w:sz w:val="32"/>
          <w:szCs w:val="32"/>
          <w:lang w:val="zh-TW"/>
        </w:rPr>
        <w:t>決策</w:t>
      </w:r>
      <w:r w:rsidR="00FE5CD9" w:rsidRPr="00FE5CD9">
        <w:rPr>
          <w:rFonts w:ascii="標楷體" w:eastAsia="標楷體" w:hAnsi="標楷體" w:hint="eastAsia"/>
          <w:kern w:val="0"/>
          <w:sz w:val="32"/>
          <w:szCs w:val="32"/>
          <w:lang w:val="zh-TW"/>
        </w:rPr>
        <w:t>小組會議，討論</w:t>
      </w:r>
      <w:r w:rsidR="00FE5CD9" w:rsidRPr="00FE5CD9">
        <w:rPr>
          <w:rFonts w:ascii="標楷體" w:eastAsia="標楷體" w:hAnsi="標楷體" w:hint="eastAsia"/>
          <w:kern w:val="0"/>
          <w:sz w:val="32"/>
          <w:szCs w:val="32"/>
          <w:lang w:val="zh-TW"/>
        </w:rPr>
        <w:lastRenderedPageBreak/>
        <w:t>各項防疫行政措施及機制。</w:t>
      </w:r>
    </w:p>
    <w:p w:rsidR="00C8769E" w:rsidRDefault="005C5B82" w:rsidP="00A71090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C5755C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</w:p>
    <w:p w:rsidR="000D2228" w:rsidRPr="00821ABE" w:rsidRDefault="00033929" w:rsidP="00821ABE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召集人：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本署</w:t>
      </w:r>
      <w:r w:rsidR="00BC653B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何卓飛</w:t>
      </w:r>
      <w:proofErr w:type="gramEnd"/>
      <w:r w:rsidR="00BC653B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署長</w:t>
      </w:r>
    </w:p>
    <w:p w:rsidR="000D2228" w:rsidRPr="00821ABE" w:rsidRDefault="00BC653B" w:rsidP="00821ABE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副召集人：</w:t>
      </w:r>
      <w:r w:rsidR="00A741CA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中華奧會林主席鴻道</w:t>
      </w:r>
      <w:r w:rsidR="00881E5A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、里約奧運代表團陳士魁總領隊</w:t>
      </w:r>
    </w:p>
    <w:p w:rsidR="000D2228" w:rsidRPr="00821ABE" w:rsidRDefault="00BC653B" w:rsidP="000D4FBB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小組</w:t>
      </w:r>
      <w:r w:rsidR="00E2047A">
        <w:rPr>
          <w:rFonts w:ascii="標楷體" w:eastAsia="標楷體" w:hAnsi="標楷體" w:hint="eastAsia"/>
          <w:kern w:val="0"/>
          <w:sz w:val="32"/>
          <w:szCs w:val="32"/>
          <w:lang w:val="zh-TW"/>
        </w:rPr>
        <w:t>成員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：</w:t>
      </w:r>
      <w:proofErr w:type="gramStart"/>
      <w:r w:rsidRPr="00821ABE">
        <w:rPr>
          <w:rFonts w:ascii="標楷體" w:eastAsia="標楷體" w:hAnsi="標楷體" w:hint="eastAsia"/>
          <w:kern w:val="0"/>
          <w:sz w:val="32"/>
          <w:szCs w:val="32"/>
        </w:rPr>
        <w:t>疾管署</w:t>
      </w:r>
      <w:r w:rsidR="00EC459F">
        <w:rPr>
          <w:rFonts w:ascii="標楷體" w:eastAsia="標楷體" w:hAnsi="標楷體" w:hint="eastAsia"/>
          <w:kern w:val="0"/>
          <w:sz w:val="32"/>
          <w:szCs w:val="32"/>
        </w:rPr>
        <w:t>鄔豪欣</w:t>
      </w:r>
      <w:proofErr w:type="gramEnd"/>
      <w:r w:rsidR="00EC459F">
        <w:rPr>
          <w:rFonts w:ascii="標楷體" w:eastAsia="標楷體" w:hAnsi="標楷體" w:hint="eastAsia"/>
          <w:kern w:val="0"/>
          <w:sz w:val="32"/>
          <w:szCs w:val="32"/>
        </w:rPr>
        <w:t>醫師</w:t>
      </w:r>
      <w:r w:rsidR="00821ABE" w:rsidRPr="00821ABE">
        <w:rPr>
          <w:rFonts w:ascii="標楷體" w:eastAsia="標楷體" w:hAnsi="標楷體" w:hint="eastAsia"/>
          <w:kern w:val="0"/>
          <w:sz w:val="32"/>
          <w:szCs w:val="32"/>
        </w:rPr>
        <w:t>、</w:t>
      </w:r>
      <w:proofErr w:type="gramStart"/>
      <w:r w:rsidR="00033929">
        <w:rPr>
          <w:rFonts w:ascii="標楷體" w:eastAsia="標楷體" w:hAnsi="標楷體" w:cs="Arial" w:hint="eastAsia"/>
          <w:sz w:val="32"/>
          <w:szCs w:val="32"/>
        </w:rPr>
        <w:t>本署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洪志昌</w:t>
      </w:r>
      <w:proofErr w:type="gramEnd"/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組長</w:t>
      </w:r>
      <w:r w:rsidR="006C3F0F">
        <w:rPr>
          <w:rFonts w:ascii="標楷體" w:eastAsia="標楷體" w:hAnsi="標楷體" w:hint="eastAsia"/>
          <w:kern w:val="0"/>
          <w:sz w:val="32"/>
          <w:szCs w:val="32"/>
          <w:lang w:val="zh-TW"/>
        </w:rPr>
        <w:t>（兼任賽前防疫發言人）</w:t>
      </w:r>
      <w:r w:rsidR="00821ABE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、</w:t>
      </w:r>
      <w:r w:rsidR="00A741CA">
        <w:rPr>
          <w:rFonts w:ascii="標楷體" w:eastAsia="標楷體" w:hAnsi="標楷體" w:hint="eastAsia"/>
          <w:kern w:val="0"/>
          <w:sz w:val="32"/>
          <w:szCs w:val="32"/>
          <w:lang w:val="zh-TW"/>
        </w:rPr>
        <w:t>中華奧會沈依婷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秘書長</w:t>
      </w:r>
      <w:r w:rsidR="00821ABE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、</w:t>
      </w:r>
      <w:r w:rsidR="00A741CA">
        <w:rPr>
          <w:rFonts w:ascii="標楷體" w:eastAsia="標楷體" w:hAnsi="標楷體" w:hint="eastAsia"/>
          <w:kern w:val="0"/>
          <w:sz w:val="32"/>
          <w:szCs w:val="32"/>
          <w:lang w:val="zh-TW"/>
        </w:rPr>
        <w:t>里約奧運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醫療團林瀛洲醫師</w:t>
      </w:r>
      <w:r w:rsidR="00AB3BEC">
        <w:rPr>
          <w:rFonts w:ascii="標楷體" w:eastAsia="標楷體" w:hAnsi="標楷體" w:hint="eastAsia"/>
          <w:kern w:val="0"/>
          <w:sz w:val="32"/>
          <w:szCs w:val="32"/>
          <w:lang w:val="zh-TW"/>
        </w:rPr>
        <w:t>、林聖章醫師</w:t>
      </w:r>
    </w:p>
    <w:p w:rsidR="00821ABE" w:rsidRPr="00821ABE" w:rsidRDefault="00BC653B" w:rsidP="0015613B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執行秘書：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="00A741CA">
        <w:rPr>
          <w:rFonts w:ascii="標楷體" w:eastAsia="標楷體" w:hAnsi="標楷體" w:hint="eastAsia"/>
          <w:kern w:val="0"/>
          <w:sz w:val="32"/>
          <w:szCs w:val="32"/>
          <w:lang w:val="zh-TW"/>
        </w:rPr>
        <w:t>戴琬琳</w:t>
      </w:r>
      <w:proofErr w:type="gramEnd"/>
      <w:r w:rsidR="00A741CA">
        <w:rPr>
          <w:rFonts w:ascii="標楷體" w:eastAsia="標楷體" w:hAnsi="標楷體" w:hint="eastAsia"/>
          <w:kern w:val="0"/>
          <w:sz w:val="32"/>
          <w:szCs w:val="32"/>
          <w:lang w:val="zh-TW"/>
        </w:rPr>
        <w:t>專門委員</w:t>
      </w:r>
    </w:p>
    <w:p w:rsidR="001056C5" w:rsidRDefault="001056C5" w:rsidP="003409DE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工作平</w:t>
      </w:r>
      <w:proofErr w:type="gramStart"/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臺</w:t>
      </w:r>
      <w:proofErr w:type="gramEnd"/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小組：</w:t>
      </w:r>
    </w:p>
    <w:p w:rsidR="00F03327" w:rsidRDefault="00FC284E" w:rsidP="00F03327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設置目的：</w:t>
      </w:r>
    </w:p>
    <w:p w:rsidR="00F03327" w:rsidRPr="00BC24FD" w:rsidRDefault="00DB1FAE" w:rsidP="00BC24FD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負責國內外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疫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情資訊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整工作，</w:t>
      </w:r>
      <w:r w:rsidR="007A2EAC">
        <w:rPr>
          <w:rFonts w:ascii="標楷體" w:eastAsia="標楷體" w:hAnsi="標楷體"/>
          <w:kern w:val="0"/>
          <w:sz w:val="32"/>
          <w:szCs w:val="32"/>
          <w:lang w:val="zh-TW"/>
        </w:rPr>
        <w:t>分別建立</w:t>
      </w:r>
      <w:proofErr w:type="gramStart"/>
      <w:r w:rsidR="007A2EAC">
        <w:rPr>
          <w:rFonts w:ascii="標楷體" w:eastAsia="標楷體" w:hAnsi="標楷體"/>
          <w:kern w:val="0"/>
          <w:sz w:val="32"/>
          <w:szCs w:val="32"/>
          <w:lang w:val="zh-TW"/>
        </w:rPr>
        <w:t>與疾管署</w:t>
      </w:r>
      <w:proofErr w:type="gramEnd"/>
      <w:r w:rsidR="007A2EAC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r w:rsidR="00B64BFC">
        <w:rPr>
          <w:rFonts w:ascii="標楷體" w:eastAsia="標楷體" w:hAnsi="標楷體"/>
          <w:kern w:val="0"/>
          <w:sz w:val="32"/>
          <w:szCs w:val="32"/>
          <w:lang w:val="zh-TW"/>
        </w:rPr>
        <w:t>里約奧運</w:t>
      </w:r>
      <w:r w:rsidR="00F03327">
        <w:rPr>
          <w:rFonts w:ascii="標楷體" w:eastAsia="標楷體" w:hAnsi="標楷體"/>
          <w:kern w:val="0"/>
          <w:sz w:val="32"/>
          <w:szCs w:val="32"/>
          <w:lang w:val="zh-TW"/>
        </w:rPr>
        <w:t>籌委會等單位之資訊管道，</w:t>
      </w:r>
      <w:r w:rsidR="00856DAF">
        <w:rPr>
          <w:rFonts w:ascii="標楷體" w:eastAsia="標楷體" w:hAnsi="標楷體"/>
          <w:kern w:val="0"/>
          <w:sz w:val="32"/>
          <w:szCs w:val="32"/>
          <w:lang w:val="zh-TW"/>
        </w:rPr>
        <w:t>並</w:t>
      </w:r>
      <w:proofErr w:type="gramStart"/>
      <w:r w:rsidR="00856DAF">
        <w:rPr>
          <w:rFonts w:ascii="標楷體" w:eastAsia="標楷體" w:hAnsi="標楷體"/>
          <w:kern w:val="0"/>
          <w:sz w:val="32"/>
          <w:szCs w:val="32"/>
          <w:lang w:val="zh-TW"/>
        </w:rPr>
        <w:t>依據</w:t>
      </w:r>
      <w:r w:rsidR="00271BD6">
        <w:rPr>
          <w:rFonts w:ascii="標楷體" w:eastAsia="標楷體" w:hAnsi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hint="eastAsia"/>
          <w:kern w:val="0"/>
          <w:sz w:val="32"/>
          <w:szCs w:val="32"/>
          <w:lang w:val="zh-TW"/>
        </w:rPr>
        <w:t>感染症</w:t>
      </w:r>
      <w:proofErr w:type="gramStart"/>
      <w:r w:rsidR="00856DAF">
        <w:rPr>
          <w:rFonts w:ascii="標楷體" w:eastAsia="標楷體" w:hAnsi="標楷體" w:hint="eastAsia"/>
          <w:kern w:val="0"/>
          <w:sz w:val="32"/>
          <w:szCs w:val="32"/>
          <w:lang w:val="zh-TW"/>
        </w:rPr>
        <w:t>疫</w:t>
      </w:r>
      <w:proofErr w:type="gramEnd"/>
      <w:r w:rsidR="00856DAF">
        <w:rPr>
          <w:rFonts w:ascii="標楷體" w:eastAsia="標楷體" w:hAnsi="標楷體" w:hint="eastAsia"/>
          <w:kern w:val="0"/>
          <w:sz w:val="32"/>
          <w:szCs w:val="32"/>
          <w:lang w:val="zh-TW"/>
        </w:rPr>
        <w:t>情發展情形及嚴重性，提請決策小組召開會議。</w:t>
      </w:r>
    </w:p>
    <w:p w:rsidR="00F058EC" w:rsidRPr="00F03327" w:rsidRDefault="00F058EC" w:rsidP="00F03327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對</w:t>
      </w:r>
      <w:r w:rsidR="00B64BFC">
        <w:rPr>
          <w:rFonts w:ascii="標楷體" w:eastAsia="標楷體" w:hAnsi="標楷體"/>
          <w:kern w:val="0"/>
          <w:sz w:val="32"/>
          <w:szCs w:val="32"/>
          <w:lang w:val="zh-TW"/>
        </w:rPr>
        <w:t>里約奧運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各運動種類代表隊傳遞決策小組決議事項，並接受代表隊反饋意見</w:t>
      </w:r>
      <w:r w:rsidR="00BC24FD">
        <w:rPr>
          <w:rFonts w:ascii="標楷體" w:eastAsia="標楷體" w:hAnsi="標楷體"/>
          <w:kern w:val="0"/>
          <w:sz w:val="32"/>
          <w:szCs w:val="32"/>
          <w:lang w:val="zh-TW"/>
        </w:rPr>
        <w:t>，提供決策小組參考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。</w:t>
      </w:r>
    </w:p>
    <w:p w:rsidR="00FC284E" w:rsidRPr="003E15F1" w:rsidRDefault="000C0D39" w:rsidP="00721F70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03DE0"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FC284E" w:rsidRPr="00803DE0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  <w:r w:rsidR="00721F70" w:rsidRPr="00821ABE">
        <w:rPr>
          <w:rFonts w:ascii="標楷體" w:eastAsia="標楷體" w:hAnsi="標楷體" w:hint="eastAsia"/>
          <w:kern w:val="0"/>
          <w:sz w:val="32"/>
          <w:szCs w:val="32"/>
        </w:rPr>
        <w:t>（疾管署代表）</w:t>
      </w:r>
      <w:r w:rsidR="00416557" w:rsidRPr="00803DE0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proofErr w:type="gramStart"/>
      <w:r w:rsidR="00033929">
        <w:rPr>
          <w:rFonts w:ascii="標楷體" w:eastAsia="標楷體" w:hAnsi="標楷體"/>
          <w:kern w:val="0"/>
          <w:sz w:val="32"/>
          <w:szCs w:val="32"/>
          <w:lang w:val="zh-TW"/>
        </w:rPr>
        <w:t>本署</w:t>
      </w:r>
      <w:r w:rsidRPr="003E15F1">
        <w:rPr>
          <w:rFonts w:ascii="標楷體" w:eastAsia="標楷體" w:hAnsi="標楷體"/>
          <w:kern w:val="0"/>
          <w:sz w:val="32"/>
          <w:szCs w:val="32"/>
          <w:lang w:val="zh-TW"/>
        </w:rPr>
        <w:t>競技</w:t>
      </w:r>
      <w:proofErr w:type="gramEnd"/>
      <w:r w:rsidRPr="003E15F1">
        <w:rPr>
          <w:rFonts w:ascii="標楷體" w:eastAsia="標楷體" w:hAnsi="標楷體"/>
          <w:kern w:val="0"/>
          <w:sz w:val="32"/>
          <w:szCs w:val="32"/>
          <w:lang w:val="zh-TW"/>
        </w:rPr>
        <w:t>運動組</w:t>
      </w:r>
      <w:r w:rsidR="00721F70">
        <w:rPr>
          <w:rFonts w:ascii="標楷體" w:eastAsia="標楷體" w:hAnsi="標楷體"/>
          <w:kern w:val="0"/>
          <w:sz w:val="32"/>
          <w:szCs w:val="32"/>
          <w:lang w:val="zh-TW"/>
        </w:rPr>
        <w:t>吳政昆副研究員</w:t>
      </w:r>
      <w:r w:rsidRPr="003E15F1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r w:rsidR="00721F70">
        <w:rPr>
          <w:rFonts w:ascii="標楷體" w:eastAsia="標楷體" w:hAnsi="標楷體"/>
          <w:kern w:val="0"/>
          <w:sz w:val="32"/>
          <w:szCs w:val="32"/>
          <w:lang w:val="zh-TW"/>
        </w:rPr>
        <w:t>中華奧會副秘書長李玉芳</w:t>
      </w:r>
      <w:r w:rsidR="00F60CBA">
        <w:rPr>
          <w:rFonts w:ascii="標楷體" w:eastAsia="標楷體" w:hAnsi="標楷體"/>
          <w:kern w:val="0"/>
          <w:sz w:val="32"/>
          <w:szCs w:val="32"/>
          <w:lang w:val="zh-TW"/>
        </w:rPr>
        <w:t>、中華奧會國際組高馥淇</w:t>
      </w:r>
      <w:r w:rsidR="00803DE0" w:rsidRPr="003E15F1">
        <w:rPr>
          <w:rFonts w:ascii="標楷體" w:eastAsia="標楷體" w:hAnsi="標楷體"/>
          <w:kern w:val="0"/>
          <w:sz w:val="32"/>
          <w:szCs w:val="32"/>
          <w:lang w:val="zh-TW"/>
        </w:rPr>
        <w:t>。</w:t>
      </w:r>
    </w:p>
    <w:p w:rsidR="00515160" w:rsidRPr="00BC24FD" w:rsidRDefault="00FA3D48" w:rsidP="00006C05">
      <w:pPr>
        <w:pStyle w:val="af4"/>
        <w:numPr>
          <w:ilvl w:val="1"/>
          <w:numId w:val="17"/>
        </w:numPr>
        <w:spacing w:line="480" w:lineRule="exact"/>
        <w:ind w:leftChars="0" w:left="993" w:hanging="764"/>
        <w:jc w:val="both"/>
        <w:rPr>
          <w:rFonts w:eastAsia="標楷體"/>
          <w:sz w:val="32"/>
          <w:u w:val="single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參賽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應變小組組織架構</w:t>
      </w:r>
      <w:r w:rsidR="00515160" w:rsidRPr="00006C0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：</w:t>
      </w:r>
    </w:p>
    <w:p w:rsidR="00BC4DF7" w:rsidRDefault="00CA755C" w:rsidP="006D3DC1">
      <w:pPr>
        <w:spacing w:line="480" w:lineRule="exact"/>
        <w:ind w:left="709" w:firstLineChars="200" w:firstLine="640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24"/>
        </w:rPr>
        <w:t>依據「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賽前</w:t>
      </w:r>
      <w:proofErr w:type="gramStart"/>
      <w:r w:rsidR="00F6268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應變小組」人員功能劃分，於參賽期間調整為</w:t>
      </w:r>
      <w:r w:rsidR="006D3DC1">
        <w:rPr>
          <w:rFonts w:ascii="標楷體" w:eastAsia="標楷體" w:hAnsi="標楷體" w:hint="eastAsia"/>
          <w:sz w:val="32"/>
          <w:szCs w:val="24"/>
        </w:rPr>
        <w:t>「</w:t>
      </w:r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參賽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r w:rsidR="00DC4712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應變小組」，分別於「</w:t>
      </w:r>
      <w:proofErr w:type="gramStart"/>
      <w:r w:rsidR="00DC4712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國內端</w:t>
      </w:r>
      <w:proofErr w:type="gramEnd"/>
      <w:r w:rsidR="00DC4712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」及「里約</w:t>
      </w:r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端」建立應變小組組織制度，個別成立「決策小組」及「工作平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臺</w:t>
      </w:r>
      <w:proofErr w:type="gramEnd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小組」2個層級，分別負責政策決定及資訊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蒐</w:t>
      </w:r>
      <w:proofErr w:type="gramEnd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整工作，依據</w:t>
      </w:r>
      <w:r w:rsidR="00B64BF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里約奧運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期間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病毒感染症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疫情散</w:t>
      </w:r>
      <w:proofErr w:type="gramEnd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布情形</w:t>
      </w:r>
      <w:r w:rsidR="009C713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，以及</w:t>
      </w:r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我國</w:t>
      </w:r>
      <w:proofErr w:type="gramStart"/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代表團</w:t>
      </w:r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感染症</w:t>
      </w:r>
      <w:r w:rsidR="006D3DC1">
        <w:rPr>
          <w:rFonts w:ascii="標楷體" w:eastAsia="標楷體" w:hAnsi="標楷體" w:cs="標楷體"/>
          <w:kern w:val="0"/>
          <w:sz w:val="32"/>
          <w:szCs w:val="32"/>
          <w:lang w:val="zh-TW"/>
        </w:rPr>
        <w:t>防疫工作執行</w:t>
      </w:r>
      <w:r w:rsidR="009C7135">
        <w:rPr>
          <w:rFonts w:ascii="標楷體" w:eastAsia="標楷體" w:hAnsi="標楷體" w:cs="標楷體"/>
          <w:kern w:val="0"/>
          <w:sz w:val="32"/>
          <w:szCs w:val="32"/>
          <w:lang w:val="zh-TW"/>
        </w:rPr>
        <w:t>狀況</w:t>
      </w:r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，評估及決策</w:t>
      </w:r>
      <w:r w:rsidR="00B64BF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里約奧運</w:t>
      </w:r>
      <w:r w:rsidR="009C713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代表團各項</w:t>
      </w:r>
      <w:r w:rsidR="005D112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防疫事務，</w:t>
      </w:r>
      <w:r w:rsidR="006D3DC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並於</w:t>
      </w:r>
      <w:r w:rsidR="003120A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參賽期間緊急處理</w:t>
      </w:r>
      <w:r w:rsidR="005D1125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各項防疫需求。</w:t>
      </w:r>
    </w:p>
    <w:p w:rsidR="005D1125" w:rsidRDefault="00DC4712" w:rsidP="005D3950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lastRenderedPageBreak/>
        <w:t>里約</w:t>
      </w:r>
      <w:r w:rsidR="005D1125">
        <w:rPr>
          <w:rFonts w:ascii="標楷體" w:eastAsia="標楷體" w:hAnsi="標楷體"/>
          <w:kern w:val="0"/>
          <w:sz w:val="32"/>
          <w:szCs w:val="32"/>
          <w:lang w:val="zh-TW"/>
        </w:rPr>
        <w:t>端：</w:t>
      </w:r>
    </w:p>
    <w:p w:rsidR="005D1125" w:rsidRDefault="005D3950" w:rsidP="005D1125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決策小組：</w:t>
      </w:r>
    </w:p>
    <w:p w:rsidR="005D1125" w:rsidRDefault="005D1125" w:rsidP="005D1125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設置目的</w:t>
      </w:r>
      <w:r w:rsidR="00CA755C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  <w:r w:rsidR="00D96FCF" w:rsidRPr="00FE5CD9">
        <w:rPr>
          <w:rFonts w:ascii="標楷體" w:eastAsia="標楷體" w:hAnsi="標楷體"/>
          <w:kern w:val="0"/>
          <w:sz w:val="32"/>
          <w:szCs w:val="32"/>
          <w:lang w:val="zh-TW"/>
        </w:rPr>
        <w:t>作為</w:t>
      </w:r>
      <w:r w:rsidR="004804B0">
        <w:rPr>
          <w:rFonts w:ascii="標楷體" w:eastAsia="標楷體" w:hAnsi="標楷體"/>
          <w:kern w:val="0"/>
          <w:sz w:val="32"/>
          <w:szCs w:val="32"/>
          <w:lang w:val="zh-TW"/>
        </w:rPr>
        <w:t>參賽期間</w:t>
      </w:r>
      <w:r w:rsidR="00D96FCF" w:rsidRPr="00FE5CD9">
        <w:rPr>
          <w:rFonts w:ascii="標楷體" w:eastAsia="標楷體" w:hAnsi="標楷體"/>
          <w:kern w:val="0"/>
          <w:sz w:val="32"/>
          <w:szCs w:val="32"/>
          <w:lang w:val="zh-TW"/>
        </w:rPr>
        <w:t>我國代表團</w:t>
      </w:r>
      <w:r w:rsidR="004804B0">
        <w:rPr>
          <w:rFonts w:ascii="標楷體" w:eastAsia="標楷體" w:hAnsi="標楷體"/>
          <w:kern w:val="0"/>
          <w:sz w:val="32"/>
          <w:szCs w:val="32"/>
          <w:lang w:val="zh-TW"/>
        </w:rPr>
        <w:t>防疫</w:t>
      </w:r>
      <w:r w:rsidR="00D96FCF" w:rsidRPr="00FE5CD9">
        <w:rPr>
          <w:rFonts w:ascii="標楷體" w:eastAsia="標楷體" w:hAnsi="標楷體"/>
          <w:kern w:val="0"/>
          <w:sz w:val="32"/>
          <w:szCs w:val="32"/>
          <w:lang w:val="zh-TW"/>
        </w:rPr>
        <w:t>評估之</w:t>
      </w:r>
      <w:r w:rsidR="00EF0297">
        <w:rPr>
          <w:rFonts w:ascii="標楷體" w:eastAsia="標楷體" w:hAnsi="標楷體" w:hint="eastAsia"/>
          <w:kern w:val="0"/>
          <w:sz w:val="32"/>
          <w:szCs w:val="32"/>
          <w:lang w:val="zh-TW"/>
        </w:rPr>
        <w:t>國外</w:t>
      </w:r>
      <w:r w:rsidR="00D96FCF" w:rsidRPr="00FE5CD9">
        <w:rPr>
          <w:rFonts w:ascii="標楷體" w:eastAsia="標楷體" w:hAnsi="標楷體"/>
          <w:kern w:val="0"/>
          <w:sz w:val="32"/>
          <w:szCs w:val="32"/>
          <w:lang w:val="zh-TW"/>
        </w:rPr>
        <w:t>最高決策機制，</w:t>
      </w:r>
      <w:r w:rsidR="00D96FCF">
        <w:rPr>
          <w:rFonts w:ascii="標楷體" w:eastAsia="標楷體" w:hAnsi="標楷體"/>
          <w:kern w:val="0"/>
          <w:sz w:val="32"/>
          <w:szCs w:val="32"/>
          <w:lang w:val="zh-TW"/>
        </w:rPr>
        <w:t>依據</w:t>
      </w:r>
      <w:r w:rsidR="0099135C">
        <w:rPr>
          <w:rFonts w:ascii="標楷體" w:eastAsia="標楷體" w:hAnsi="標楷體"/>
          <w:kern w:val="0"/>
          <w:sz w:val="32"/>
          <w:szCs w:val="32"/>
          <w:lang w:val="zh-TW"/>
        </w:rPr>
        <w:t>巴西</w:t>
      </w:r>
      <w:r w:rsidR="00D96FCF">
        <w:rPr>
          <w:rFonts w:ascii="標楷體" w:eastAsia="標楷體" w:hAnsi="標楷體"/>
          <w:kern w:val="0"/>
          <w:sz w:val="32"/>
          <w:szCs w:val="32"/>
          <w:lang w:val="zh-TW"/>
        </w:rPr>
        <w:t>地區</w:t>
      </w:r>
      <w:proofErr w:type="gramStart"/>
      <w:r w:rsidR="00D96FCF" w:rsidRPr="00FE5CD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D96FCF" w:rsidRPr="00FE5CD9">
        <w:rPr>
          <w:rFonts w:ascii="標楷體" w:eastAsia="標楷體" w:hAnsi="標楷體" w:hint="eastAsia"/>
          <w:sz w:val="32"/>
          <w:szCs w:val="32"/>
        </w:rPr>
        <w:t>情發展</w:t>
      </w:r>
      <w:r w:rsidR="00D96FCF">
        <w:rPr>
          <w:rFonts w:ascii="標楷體" w:eastAsia="標楷體" w:hAnsi="標楷體" w:hint="eastAsia"/>
          <w:sz w:val="32"/>
          <w:szCs w:val="32"/>
        </w:rPr>
        <w:t>情形，</w:t>
      </w:r>
      <w:r w:rsidR="00D40975">
        <w:rPr>
          <w:rFonts w:ascii="標楷體" w:eastAsia="標楷體" w:hAnsi="標楷體" w:hint="eastAsia"/>
          <w:sz w:val="32"/>
          <w:szCs w:val="32"/>
        </w:rPr>
        <w:t>於里約當地</w:t>
      </w:r>
      <w:r w:rsidR="00D96FCF" w:rsidRPr="00FE5CD9">
        <w:rPr>
          <w:rFonts w:ascii="標楷體" w:eastAsia="標楷體" w:hAnsi="標楷體" w:hint="eastAsia"/>
          <w:sz w:val="32"/>
          <w:szCs w:val="32"/>
        </w:rPr>
        <w:t>召開</w:t>
      </w:r>
      <w:r w:rsidR="00D96FCF" w:rsidRPr="00FE5CD9">
        <w:rPr>
          <w:rFonts w:ascii="標楷體" w:eastAsia="標楷體" w:hAnsi="標楷體" w:hint="eastAsia"/>
          <w:kern w:val="0"/>
          <w:sz w:val="32"/>
          <w:szCs w:val="32"/>
          <w:lang w:val="zh-TW"/>
        </w:rPr>
        <w:t>應變小組會議，討論各項防疫行政措施及機制。</w:t>
      </w:r>
    </w:p>
    <w:p w:rsidR="00CA755C" w:rsidRDefault="004B637A" w:rsidP="005D1125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CA755C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</w:p>
    <w:p w:rsidR="005C5B82" w:rsidRPr="00821ABE" w:rsidRDefault="005C5B82" w:rsidP="005C5B82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召集人：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何卓飛</w:t>
      </w:r>
      <w:proofErr w:type="gramEnd"/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署長</w:t>
      </w:r>
    </w:p>
    <w:p w:rsidR="005C5B82" w:rsidRPr="00821ABE" w:rsidRDefault="005C5B82" w:rsidP="005C5B82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副召集人：</w:t>
      </w:r>
      <w:r w:rsidR="0028145F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中華奧會林主席鴻道</w:t>
      </w:r>
      <w:r w:rsidR="00362688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、</w:t>
      </w:r>
      <w:r w:rsidR="0036268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里約奧運代表團陳士魁總領隊</w:t>
      </w:r>
      <w:r w:rsidR="006C3F0F">
        <w:rPr>
          <w:rFonts w:ascii="標楷體" w:eastAsia="標楷體" w:hAnsi="標楷體" w:hint="eastAsia"/>
          <w:kern w:val="0"/>
          <w:sz w:val="32"/>
          <w:szCs w:val="32"/>
          <w:lang w:val="zh-TW"/>
        </w:rPr>
        <w:t>（兼任賽間國外防疫發言人）</w:t>
      </w:r>
    </w:p>
    <w:p w:rsidR="005C5B82" w:rsidRPr="00821ABE" w:rsidRDefault="005C5B82" w:rsidP="005C5B82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小組</w:t>
      </w:r>
      <w:r w:rsidR="00E2047A">
        <w:rPr>
          <w:rFonts w:ascii="標楷體" w:eastAsia="標楷體" w:hAnsi="標楷體" w:hint="eastAsia"/>
          <w:kern w:val="0"/>
          <w:sz w:val="32"/>
          <w:szCs w:val="32"/>
          <w:lang w:val="zh-TW"/>
        </w:rPr>
        <w:t>成員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洪志昌</w:t>
      </w:r>
      <w:proofErr w:type="gramEnd"/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組長、</w:t>
      </w:r>
      <w:r w:rsidR="0028145F">
        <w:rPr>
          <w:rFonts w:ascii="標楷體" w:eastAsia="標楷體" w:hAnsi="標楷體" w:hint="eastAsia"/>
          <w:kern w:val="0"/>
          <w:sz w:val="32"/>
          <w:szCs w:val="32"/>
          <w:lang w:val="zh-TW"/>
        </w:rPr>
        <w:t>中華奧會沈依婷</w:t>
      </w:r>
      <w:r w:rsidR="0028145F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秘書長、</w:t>
      </w:r>
      <w:r w:rsidR="0028145F">
        <w:rPr>
          <w:rFonts w:ascii="標楷體" w:eastAsia="標楷體" w:hAnsi="標楷體" w:hint="eastAsia"/>
          <w:kern w:val="0"/>
          <w:sz w:val="32"/>
          <w:szCs w:val="32"/>
          <w:lang w:val="zh-TW"/>
        </w:rPr>
        <w:t>里約奧運</w:t>
      </w:r>
      <w:r w:rsidR="0028145F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醫療團林瀛洲醫師</w:t>
      </w:r>
      <w:r w:rsidR="00AB3BEC">
        <w:rPr>
          <w:rFonts w:ascii="標楷體" w:eastAsia="標楷體" w:hAnsi="標楷體" w:hint="eastAsia"/>
          <w:kern w:val="0"/>
          <w:sz w:val="32"/>
          <w:szCs w:val="32"/>
          <w:lang w:val="zh-TW"/>
        </w:rPr>
        <w:t>、林聖章醫師</w:t>
      </w:r>
    </w:p>
    <w:p w:rsidR="005C5B82" w:rsidRDefault="005C5B82" w:rsidP="005C5B82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執行秘書：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="004D4798">
        <w:rPr>
          <w:rFonts w:ascii="標楷體" w:eastAsia="標楷體" w:hAnsi="標楷體" w:hint="eastAsia"/>
          <w:kern w:val="0"/>
          <w:sz w:val="32"/>
          <w:szCs w:val="32"/>
          <w:lang w:val="zh-TW"/>
        </w:rPr>
        <w:t>戴琬琳</w:t>
      </w:r>
      <w:proofErr w:type="gramEnd"/>
      <w:r w:rsidR="004D4798">
        <w:rPr>
          <w:rFonts w:ascii="標楷體" w:eastAsia="標楷體" w:hAnsi="標楷體" w:hint="eastAsia"/>
          <w:kern w:val="0"/>
          <w:sz w:val="32"/>
          <w:szCs w:val="32"/>
          <w:lang w:val="zh-TW"/>
        </w:rPr>
        <w:t>專門委員</w:t>
      </w:r>
    </w:p>
    <w:p w:rsidR="005D3950" w:rsidRDefault="005D3950" w:rsidP="005D1125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工作平</w:t>
      </w:r>
      <w:proofErr w:type="gramStart"/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臺</w:t>
      </w:r>
      <w:proofErr w:type="gramEnd"/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小組：</w:t>
      </w:r>
    </w:p>
    <w:p w:rsidR="00F7398B" w:rsidRDefault="00F7398B" w:rsidP="00F7398B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設置目的：</w:t>
      </w:r>
    </w:p>
    <w:p w:rsidR="00053CD0" w:rsidRPr="00053CD0" w:rsidRDefault="00053CD0" w:rsidP="00053CD0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負責</w:t>
      </w:r>
      <w:r w:rsidR="00DF6477">
        <w:rPr>
          <w:rFonts w:ascii="標楷體" w:eastAsia="標楷體" w:hAnsi="標楷體"/>
          <w:kern w:val="0"/>
          <w:sz w:val="32"/>
          <w:szCs w:val="32"/>
          <w:lang w:val="zh-TW"/>
        </w:rPr>
        <w:t>里約</w:t>
      </w:r>
      <w:r w:rsidR="00512BCC">
        <w:rPr>
          <w:rFonts w:ascii="標楷體" w:eastAsia="標楷體" w:hAnsi="標楷體"/>
          <w:kern w:val="0"/>
          <w:sz w:val="32"/>
          <w:szCs w:val="32"/>
          <w:lang w:val="zh-TW"/>
        </w:rPr>
        <w:t>當地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疫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情資訊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整工作，</w:t>
      </w:r>
      <w:r w:rsidR="00512BCC">
        <w:rPr>
          <w:rFonts w:ascii="標楷體" w:eastAsia="標楷體" w:hAnsi="標楷體"/>
          <w:kern w:val="0"/>
          <w:sz w:val="32"/>
          <w:szCs w:val="32"/>
          <w:lang w:val="zh-TW"/>
        </w:rPr>
        <w:t>持續掌握</w:t>
      </w:r>
      <w:r w:rsidR="00B64BFC">
        <w:rPr>
          <w:rFonts w:ascii="標楷體" w:eastAsia="標楷體" w:hAnsi="標楷體"/>
          <w:kern w:val="0"/>
          <w:sz w:val="32"/>
          <w:szCs w:val="32"/>
          <w:lang w:val="zh-TW"/>
        </w:rPr>
        <w:t>里約奧運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籌委會之</w:t>
      </w:r>
      <w:r w:rsidR="00512BCC">
        <w:rPr>
          <w:rFonts w:ascii="標楷體" w:eastAsia="標楷體" w:hAnsi="標楷體"/>
          <w:kern w:val="0"/>
          <w:sz w:val="32"/>
          <w:szCs w:val="32"/>
          <w:lang w:val="zh-TW"/>
        </w:rPr>
        <w:t>防疫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資訊，並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依據</w:t>
      </w:r>
      <w:r w:rsidR="00271BD6">
        <w:rPr>
          <w:rFonts w:ascii="標楷體" w:eastAsia="標楷體" w:hAnsi="標楷體" w:hint="eastAsia"/>
          <w:kern w:val="0"/>
          <w:sz w:val="32"/>
          <w:szCs w:val="32"/>
          <w:lang w:val="zh-TW"/>
        </w:rPr>
        <w:t>茲卡病毒</w:t>
      </w:r>
      <w:proofErr w:type="gramEnd"/>
      <w:r w:rsidR="00271BD6">
        <w:rPr>
          <w:rFonts w:ascii="標楷體" w:eastAsia="標楷體" w:hAnsi="標楷體" w:hint="eastAsia"/>
          <w:kern w:val="0"/>
          <w:sz w:val="32"/>
          <w:szCs w:val="32"/>
          <w:lang w:val="zh-TW"/>
        </w:rPr>
        <w:t>感染症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疫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情發展情形及</w:t>
      </w:r>
      <w:r w:rsidR="00072949">
        <w:rPr>
          <w:rFonts w:ascii="標楷體" w:eastAsia="標楷體" w:hAnsi="標楷體" w:hint="eastAsia"/>
          <w:kern w:val="0"/>
          <w:sz w:val="32"/>
          <w:szCs w:val="32"/>
          <w:lang w:val="zh-TW"/>
        </w:rPr>
        <w:t>我國代表團防疫執行情形</w:t>
      </w: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，提請決策小組召開會議。</w:t>
      </w:r>
    </w:p>
    <w:p w:rsidR="00053CD0" w:rsidRDefault="00053CD0" w:rsidP="00053CD0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對</w:t>
      </w:r>
      <w:r w:rsidR="00B64BFC">
        <w:rPr>
          <w:rFonts w:ascii="標楷體" w:eastAsia="標楷體" w:hAnsi="標楷體"/>
          <w:kern w:val="0"/>
          <w:sz w:val="32"/>
          <w:szCs w:val="32"/>
          <w:lang w:val="zh-TW"/>
        </w:rPr>
        <w:t>里約奧運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各運動種類代表隊傳遞決策小組決議事項，並接受代表隊反饋意見，提供決策小組參考。</w:t>
      </w:r>
    </w:p>
    <w:p w:rsidR="00053CD0" w:rsidRPr="004B0F02" w:rsidRDefault="00072949" w:rsidP="00053CD0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與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國內端</w:t>
      </w:r>
      <w:proofErr w:type="gramEnd"/>
      <w:r w:rsidR="00DF1C2F" w:rsidRPr="005D1125">
        <w:rPr>
          <w:rFonts w:ascii="標楷體" w:eastAsia="標楷體" w:hAnsi="標楷體"/>
          <w:kern w:val="0"/>
          <w:sz w:val="32"/>
          <w:szCs w:val="32"/>
          <w:lang w:val="zh-TW"/>
        </w:rPr>
        <w:t>工作平</w:t>
      </w:r>
      <w:proofErr w:type="gramStart"/>
      <w:r w:rsidR="00DF1C2F" w:rsidRPr="005D1125">
        <w:rPr>
          <w:rFonts w:ascii="標楷體" w:eastAsia="標楷體" w:hAnsi="標楷體"/>
          <w:kern w:val="0"/>
          <w:sz w:val="32"/>
          <w:szCs w:val="32"/>
          <w:lang w:val="zh-TW"/>
        </w:rPr>
        <w:t>臺</w:t>
      </w:r>
      <w:proofErr w:type="gramEnd"/>
      <w:r w:rsidR="00DF1C2F" w:rsidRPr="005D1125">
        <w:rPr>
          <w:rFonts w:ascii="標楷體" w:eastAsia="標楷體" w:hAnsi="標楷體"/>
          <w:kern w:val="0"/>
          <w:sz w:val="32"/>
          <w:szCs w:val="32"/>
          <w:lang w:val="zh-TW"/>
        </w:rPr>
        <w:t>小組</w:t>
      </w:r>
      <w:r w:rsidR="00DF1C2F">
        <w:rPr>
          <w:rFonts w:ascii="標楷體" w:eastAsia="標楷體" w:hAnsi="標楷體"/>
          <w:kern w:val="0"/>
          <w:sz w:val="32"/>
          <w:szCs w:val="32"/>
          <w:lang w:val="zh-TW"/>
        </w:rPr>
        <w:t>保持密切資訊交換，隨時</w:t>
      </w:r>
      <w:r w:rsidR="004B0F02">
        <w:rPr>
          <w:rFonts w:ascii="標楷體" w:eastAsia="標楷體" w:hAnsi="標楷體"/>
          <w:kern w:val="0"/>
          <w:sz w:val="32"/>
          <w:szCs w:val="32"/>
          <w:lang w:val="zh-TW"/>
        </w:rPr>
        <w:t>提供</w:t>
      </w:r>
      <w:r w:rsidR="00DF1C2F">
        <w:rPr>
          <w:rFonts w:ascii="標楷體" w:eastAsia="標楷體" w:hAnsi="標楷體"/>
          <w:kern w:val="0"/>
          <w:sz w:val="32"/>
          <w:szCs w:val="32"/>
          <w:lang w:val="zh-TW"/>
        </w:rPr>
        <w:t>決策小組決議事項及代表團防疫需求，</w:t>
      </w:r>
      <w:r w:rsidR="004B0F02">
        <w:rPr>
          <w:rFonts w:ascii="標楷體" w:eastAsia="標楷體" w:hAnsi="標楷體"/>
          <w:kern w:val="0"/>
          <w:sz w:val="32"/>
          <w:szCs w:val="32"/>
          <w:lang w:val="zh-TW"/>
        </w:rPr>
        <w:t>以利</w:t>
      </w:r>
      <w:proofErr w:type="gramStart"/>
      <w:r w:rsidR="004B0F02">
        <w:rPr>
          <w:rFonts w:ascii="標楷體" w:eastAsia="標楷體" w:hAnsi="標楷體"/>
          <w:kern w:val="0"/>
          <w:sz w:val="32"/>
          <w:szCs w:val="32"/>
          <w:lang w:val="zh-TW"/>
        </w:rPr>
        <w:t>國內端</w:t>
      </w:r>
      <w:proofErr w:type="gramEnd"/>
      <w:r w:rsidR="004B0F02">
        <w:rPr>
          <w:rFonts w:ascii="標楷體" w:eastAsia="標楷體" w:hAnsi="標楷體"/>
          <w:kern w:val="0"/>
          <w:sz w:val="32"/>
          <w:szCs w:val="32"/>
          <w:lang w:val="zh-TW"/>
        </w:rPr>
        <w:t>運作配合計畫。</w:t>
      </w:r>
    </w:p>
    <w:p w:rsidR="00F7398B" w:rsidRPr="00F67F5C" w:rsidRDefault="004B637A" w:rsidP="004B637A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F7398B" w:rsidRPr="00F67F5C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  <w:proofErr w:type="gramStart"/>
      <w:r w:rsidR="00033929">
        <w:rPr>
          <w:rFonts w:ascii="標楷體" w:eastAsia="標楷體" w:hAnsi="標楷體"/>
          <w:kern w:val="0"/>
          <w:sz w:val="32"/>
          <w:szCs w:val="32"/>
          <w:lang w:val="zh-TW"/>
        </w:rPr>
        <w:t>本署</w:t>
      </w:r>
      <w:r w:rsidR="00DF6477" w:rsidRPr="003E15F1">
        <w:rPr>
          <w:rFonts w:ascii="標楷體" w:eastAsia="標楷體" w:hAnsi="標楷體"/>
          <w:kern w:val="0"/>
          <w:sz w:val="32"/>
          <w:szCs w:val="32"/>
          <w:lang w:val="zh-TW"/>
        </w:rPr>
        <w:t>競技</w:t>
      </w:r>
      <w:proofErr w:type="gramEnd"/>
      <w:r w:rsidR="00DF6477" w:rsidRPr="003E15F1">
        <w:rPr>
          <w:rFonts w:ascii="標楷體" w:eastAsia="標楷體" w:hAnsi="標楷體"/>
          <w:kern w:val="0"/>
          <w:sz w:val="32"/>
          <w:szCs w:val="32"/>
          <w:lang w:val="zh-TW"/>
        </w:rPr>
        <w:t>運動組</w:t>
      </w:r>
      <w:r w:rsidR="00DF6477">
        <w:rPr>
          <w:rFonts w:ascii="標楷體" w:eastAsia="標楷體" w:hAnsi="標楷體"/>
          <w:kern w:val="0"/>
          <w:sz w:val="32"/>
          <w:szCs w:val="32"/>
          <w:lang w:val="zh-TW"/>
        </w:rPr>
        <w:t>吳政昆副研究員</w:t>
      </w:r>
      <w:r w:rsidR="00DF6477" w:rsidRPr="003E15F1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r w:rsidR="006C3F0F">
        <w:rPr>
          <w:rFonts w:ascii="標楷體" w:eastAsia="標楷體" w:hAnsi="標楷體"/>
          <w:kern w:val="0"/>
          <w:sz w:val="32"/>
          <w:szCs w:val="32"/>
          <w:lang w:val="zh-TW"/>
        </w:rPr>
        <w:t>中華奧會副秘書長李玉芳、中華奧會國際組高馥淇</w:t>
      </w:r>
    </w:p>
    <w:p w:rsidR="005D1125" w:rsidRPr="007D6BE0" w:rsidRDefault="005D1125" w:rsidP="005D3950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國內端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</w:p>
    <w:p w:rsidR="005D1125" w:rsidRDefault="005D1125" w:rsidP="005D1125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7D6BE0">
        <w:rPr>
          <w:rFonts w:ascii="標楷體" w:eastAsia="標楷體" w:hAnsi="標楷體"/>
          <w:kern w:val="0"/>
          <w:sz w:val="32"/>
          <w:szCs w:val="32"/>
          <w:lang w:val="zh-TW"/>
        </w:rPr>
        <w:t>決策小組：</w:t>
      </w:r>
    </w:p>
    <w:p w:rsidR="005341FC" w:rsidRDefault="005341FC" w:rsidP="005341FC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設置目的：</w:t>
      </w:r>
      <w:r w:rsidR="00624F33" w:rsidRPr="00FE5CD9">
        <w:rPr>
          <w:rFonts w:ascii="標楷體" w:eastAsia="標楷體" w:hAnsi="標楷體"/>
          <w:kern w:val="0"/>
          <w:sz w:val="32"/>
          <w:szCs w:val="32"/>
          <w:lang w:val="zh-TW"/>
        </w:rPr>
        <w:t>作為</w:t>
      </w:r>
      <w:r w:rsidR="00624F33">
        <w:rPr>
          <w:rFonts w:ascii="標楷體" w:eastAsia="標楷體" w:hAnsi="標楷體"/>
          <w:kern w:val="0"/>
          <w:sz w:val="32"/>
          <w:szCs w:val="32"/>
          <w:lang w:val="zh-TW"/>
        </w:rPr>
        <w:t>參賽期間</w:t>
      </w:r>
      <w:r w:rsidR="00624F33" w:rsidRPr="00FE5CD9">
        <w:rPr>
          <w:rFonts w:ascii="標楷體" w:eastAsia="標楷體" w:hAnsi="標楷體"/>
          <w:kern w:val="0"/>
          <w:sz w:val="32"/>
          <w:szCs w:val="32"/>
          <w:lang w:val="zh-TW"/>
        </w:rPr>
        <w:t>我國代表團</w:t>
      </w:r>
      <w:r w:rsidR="00624F33">
        <w:rPr>
          <w:rFonts w:ascii="標楷體" w:eastAsia="標楷體" w:hAnsi="標楷體"/>
          <w:kern w:val="0"/>
          <w:sz w:val="32"/>
          <w:szCs w:val="32"/>
          <w:lang w:val="zh-TW"/>
        </w:rPr>
        <w:t>防疫</w:t>
      </w:r>
      <w:r w:rsidR="00624F33" w:rsidRPr="00FE5CD9">
        <w:rPr>
          <w:rFonts w:ascii="標楷體" w:eastAsia="標楷體" w:hAnsi="標楷體"/>
          <w:kern w:val="0"/>
          <w:sz w:val="32"/>
          <w:szCs w:val="32"/>
          <w:lang w:val="zh-TW"/>
        </w:rPr>
        <w:t>評估之</w:t>
      </w:r>
      <w:r w:rsidR="00EF0297">
        <w:rPr>
          <w:rFonts w:ascii="標楷體" w:eastAsia="標楷體" w:hAnsi="標楷體"/>
          <w:kern w:val="0"/>
          <w:sz w:val="32"/>
          <w:szCs w:val="32"/>
          <w:lang w:val="zh-TW"/>
        </w:rPr>
        <w:t>國內</w:t>
      </w:r>
      <w:bookmarkStart w:id="0" w:name="_GoBack"/>
      <w:bookmarkEnd w:id="0"/>
      <w:r w:rsidR="00624F33" w:rsidRPr="00FE5CD9">
        <w:rPr>
          <w:rFonts w:ascii="標楷體" w:eastAsia="標楷體" w:hAnsi="標楷體"/>
          <w:kern w:val="0"/>
          <w:sz w:val="32"/>
          <w:szCs w:val="32"/>
          <w:lang w:val="zh-TW"/>
        </w:rPr>
        <w:lastRenderedPageBreak/>
        <w:t>最高決策機制，</w:t>
      </w:r>
      <w:r w:rsidR="00624F33">
        <w:rPr>
          <w:rFonts w:ascii="標楷體" w:eastAsia="標楷體" w:hAnsi="標楷體"/>
          <w:kern w:val="0"/>
          <w:sz w:val="32"/>
          <w:szCs w:val="32"/>
          <w:lang w:val="zh-TW"/>
        </w:rPr>
        <w:t>依據</w:t>
      </w:r>
      <w:r w:rsidR="00B5324D">
        <w:rPr>
          <w:rFonts w:ascii="標楷體" w:eastAsia="標楷體" w:hAnsi="標楷體" w:hint="eastAsia"/>
          <w:kern w:val="0"/>
          <w:sz w:val="32"/>
          <w:szCs w:val="32"/>
          <w:lang w:val="zh-TW"/>
        </w:rPr>
        <w:t>巴西及里約</w:t>
      </w:r>
      <w:proofErr w:type="gramStart"/>
      <w:r w:rsidR="00624F33" w:rsidRPr="00FE5CD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624F33" w:rsidRPr="00FE5CD9">
        <w:rPr>
          <w:rFonts w:ascii="標楷體" w:eastAsia="標楷體" w:hAnsi="標楷體" w:hint="eastAsia"/>
          <w:sz w:val="32"/>
          <w:szCs w:val="32"/>
        </w:rPr>
        <w:t>情發展</w:t>
      </w:r>
      <w:r w:rsidR="00624F33">
        <w:rPr>
          <w:rFonts w:ascii="標楷體" w:eastAsia="標楷體" w:hAnsi="標楷體" w:hint="eastAsia"/>
          <w:sz w:val="32"/>
          <w:szCs w:val="32"/>
        </w:rPr>
        <w:t>情形，</w:t>
      </w:r>
      <w:r w:rsidR="00624F33" w:rsidRPr="00FE5CD9">
        <w:rPr>
          <w:rFonts w:ascii="標楷體" w:eastAsia="標楷體" w:hAnsi="標楷體" w:hint="eastAsia"/>
          <w:sz w:val="32"/>
          <w:szCs w:val="32"/>
        </w:rPr>
        <w:t>召開</w:t>
      </w:r>
      <w:r w:rsidR="00624F33" w:rsidRPr="00FE5CD9">
        <w:rPr>
          <w:rFonts w:ascii="標楷體" w:eastAsia="標楷體" w:hAnsi="標楷體" w:hint="eastAsia"/>
          <w:kern w:val="0"/>
          <w:sz w:val="32"/>
          <w:szCs w:val="32"/>
          <w:lang w:val="zh-TW"/>
        </w:rPr>
        <w:t>應變小組會議，討論各項防疫行政措施及機制。</w:t>
      </w:r>
    </w:p>
    <w:p w:rsidR="005341FC" w:rsidRDefault="004B637A" w:rsidP="005341FC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5341FC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</w:p>
    <w:p w:rsidR="0005157E" w:rsidRPr="00821ABE" w:rsidRDefault="00253284" w:rsidP="0005157E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召集人：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王水文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副</w:t>
      </w:r>
      <w:r w:rsidR="0005157E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署長</w:t>
      </w:r>
      <w:r w:rsidR="006C3F0F">
        <w:rPr>
          <w:rFonts w:ascii="標楷體" w:eastAsia="標楷體" w:hAnsi="標楷體" w:hint="eastAsia"/>
          <w:kern w:val="0"/>
          <w:sz w:val="32"/>
          <w:szCs w:val="32"/>
          <w:lang w:val="zh-TW"/>
        </w:rPr>
        <w:t>（兼任賽間國內防疫發言人）</w:t>
      </w:r>
    </w:p>
    <w:p w:rsidR="0005157E" w:rsidRPr="00821ABE" w:rsidRDefault="0005157E" w:rsidP="0005157E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副召集人：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="00E5467D">
        <w:rPr>
          <w:rFonts w:ascii="標楷體" w:eastAsia="標楷體" w:hAnsi="標楷體" w:hint="eastAsia"/>
          <w:kern w:val="0"/>
          <w:sz w:val="32"/>
          <w:szCs w:val="32"/>
          <w:lang w:val="zh-TW"/>
        </w:rPr>
        <w:t>林哲宏</w:t>
      </w:r>
      <w:proofErr w:type="gramEnd"/>
      <w:r w:rsidR="00253284">
        <w:rPr>
          <w:rFonts w:ascii="標楷體" w:eastAsia="標楷體" w:hAnsi="標楷體" w:hint="eastAsia"/>
          <w:kern w:val="0"/>
          <w:sz w:val="32"/>
          <w:szCs w:val="32"/>
          <w:lang w:val="zh-TW"/>
        </w:rPr>
        <w:t>副</w:t>
      </w:r>
      <w:r w:rsidR="00253284"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署長</w:t>
      </w:r>
    </w:p>
    <w:p w:rsidR="0005157E" w:rsidRPr="00DF42DE" w:rsidRDefault="0005157E" w:rsidP="00DF42DE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小組</w:t>
      </w:r>
      <w:r w:rsidR="00E2047A">
        <w:rPr>
          <w:rFonts w:ascii="標楷體" w:eastAsia="標楷體" w:hAnsi="標楷體" w:hint="eastAsia"/>
          <w:kern w:val="0"/>
          <w:sz w:val="32"/>
          <w:szCs w:val="32"/>
          <w:lang w:val="zh-TW"/>
        </w:rPr>
        <w:t>成員</w:t>
      </w: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：</w:t>
      </w:r>
      <w:proofErr w:type="gramStart"/>
      <w:r w:rsidR="00A5519C">
        <w:rPr>
          <w:rFonts w:ascii="標楷體" w:eastAsia="標楷體" w:hAnsi="標楷體"/>
          <w:kern w:val="0"/>
          <w:sz w:val="32"/>
          <w:szCs w:val="32"/>
          <w:lang w:val="zh-TW"/>
        </w:rPr>
        <w:t>疾管署</w:t>
      </w:r>
      <w:r w:rsidR="006C3F0F">
        <w:rPr>
          <w:rFonts w:ascii="標楷體" w:eastAsia="標楷體" w:hAnsi="標楷體"/>
          <w:kern w:val="0"/>
          <w:sz w:val="32"/>
          <w:szCs w:val="32"/>
          <w:lang w:val="zh-TW"/>
        </w:rPr>
        <w:t>鄔豪欣</w:t>
      </w:r>
      <w:proofErr w:type="gramEnd"/>
      <w:r w:rsidR="006C3F0F">
        <w:rPr>
          <w:rFonts w:ascii="標楷體" w:eastAsia="標楷體" w:hAnsi="標楷體"/>
          <w:kern w:val="0"/>
          <w:sz w:val="32"/>
          <w:szCs w:val="32"/>
          <w:lang w:val="zh-TW"/>
        </w:rPr>
        <w:t>醫師</w:t>
      </w:r>
      <w:r w:rsidR="00253284" w:rsidRPr="00DF42DE">
        <w:rPr>
          <w:rFonts w:ascii="標楷體" w:eastAsia="標楷體" w:hAnsi="標楷體" w:hint="eastAsia"/>
          <w:kern w:val="0"/>
          <w:sz w:val="32"/>
          <w:szCs w:val="32"/>
          <w:lang w:val="zh-TW"/>
        </w:rPr>
        <w:t>、</w:t>
      </w:r>
      <w:r w:rsidR="00E81C5D">
        <w:rPr>
          <w:rFonts w:ascii="標楷體" w:eastAsia="標楷體" w:hAnsi="標楷體" w:hint="eastAsia"/>
          <w:kern w:val="0"/>
          <w:sz w:val="32"/>
          <w:szCs w:val="32"/>
          <w:lang w:val="zh-TW"/>
        </w:rPr>
        <w:t>中華奧會</w:t>
      </w:r>
      <w:r w:rsidR="005D002A">
        <w:rPr>
          <w:rFonts w:ascii="標楷體" w:eastAsia="標楷體" w:hAnsi="標楷體" w:hint="eastAsia"/>
          <w:kern w:val="0"/>
          <w:sz w:val="32"/>
          <w:szCs w:val="32"/>
          <w:lang w:val="zh-TW"/>
        </w:rPr>
        <w:t>吳文</w:t>
      </w:r>
      <w:proofErr w:type="gramStart"/>
      <w:r w:rsidR="005D002A">
        <w:rPr>
          <w:rFonts w:ascii="標楷體" w:eastAsia="標楷體" w:hAnsi="標楷體" w:hint="eastAsia"/>
          <w:kern w:val="0"/>
          <w:sz w:val="32"/>
          <w:szCs w:val="32"/>
          <w:lang w:val="zh-TW"/>
        </w:rPr>
        <w:t>焮</w:t>
      </w:r>
      <w:proofErr w:type="gramEnd"/>
      <w:r w:rsidR="00E81C5D">
        <w:rPr>
          <w:rFonts w:ascii="標楷體" w:eastAsia="標楷體" w:hAnsi="標楷體" w:hint="eastAsia"/>
          <w:kern w:val="0"/>
          <w:sz w:val="32"/>
          <w:szCs w:val="32"/>
          <w:lang w:val="zh-TW"/>
        </w:rPr>
        <w:t>秘書、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="00253284" w:rsidRPr="00DF42DE">
        <w:rPr>
          <w:rFonts w:ascii="標楷體" w:eastAsia="標楷體" w:hAnsi="標楷體" w:hint="eastAsia"/>
          <w:kern w:val="0"/>
          <w:sz w:val="32"/>
          <w:szCs w:val="32"/>
          <w:lang w:val="zh-TW"/>
        </w:rPr>
        <w:t>藍坤田</w:t>
      </w:r>
      <w:proofErr w:type="gramEnd"/>
      <w:r w:rsidR="00253284" w:rsidRPr="00DF42DE">
        <w:rPr>
          <w:rFonts w:ascii="標楷體" w:eastAsia="標楷體" w:hAnsi="標楷體" w:hint="eastAsia"/>
          <w:kern w:val="0"/>
          <w:sz w:val="32"/>
          <w:szCs w:val="32"/>
          <w:lang w:val="zh-TW"/>
        </w:rPr>
        <w:t>副組長。</w:t>
      </w:r>
    </w:p>
    <w:p w:rsidR="0005157E" w:rsidRPr="00253284" w:rsidRDefault="0005157E" w:rsidP="00253284">
      <w:pPr>
        <w:pStyle w:val="af4"/>
        <w:numPr>
          <w:ilvl w:val="5"/>
          <w:numId w:val="17"/>
        </w:numPr>
        <w:spacing w:line="480" w:lineRule="exact"/>
        <w:ind w:leftChars="886" w:left="2264" w:hangingChars="43" w:hanging="1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21ABE">
        <w:rPr>
          <w:rFonts w:ascii="標楷體" w:eastAsia="標楷體" w:hAnsi="標楷體" w:hint="eastAsia"/>
          <w:kern w:val="0"/>
          <w:sz w:val="32"/>
          <w:szCs w:val="32"/>
          <w:lang w:val="zh-TW"/>
        </w:rPr>
        <w:t>執行秘書：</w:t>
      </w:r>
      <w:proofErr w:type="gramStart"/>
      <w:r w:rsidR="00033929">
        <w:rPr>
          <w:rFonts w:ascii="標楷體" w:eastAsia="標楷體" w:hAnsi="標楷體" w:hint="eastAsia"/>
          <w:kern w:val="0"/>
          <w:sz w:val="32"/>
          <w:szCs w:val="32"/>
          <w:lang w:val="zh-TW"/>
        </w:rPr>
        <w:t>本署</w:t>
      </w:r>
      <w:r w:rsidR="00717E54">
        <w:rPr>
          <w:rFonts w:ascii="標楷體" w:eastAsia="標楷體" w:hAnsi="標楷體" w:hint="eastAsia"/>
          <w:kern w:val="0"/>
          <w:sz w:val="32"/>
          <w:szCs w:val="32"/>
          <w:lang w:val="zh-TW"/>
        </w:rPr>
        <w:t>李昱叡</w:t>
      </w:r>
      <w:proofErr w:type="gramEnd"/>
      <w:r w:rsidR="00717E54">
        <w:rPr>
          <w:rFonts w:ascii="標楷體" w:eastAsia="標楷體" w:hAnsi="標楷體" w:hint="eastAsia"/>
          <w:kern w:val="0"/>
          <w:sz w:val="32"/>
          <w:szCs w:val="32"/>
          <w:lang w:val="zh-TW"/>
        </w:rPr>
        <w:t>科長</w:t>
      </w:r>
    </w:p>
    <w:p w:rsidR="005D1125" w:rsidRPr="005D1125" w:rsidRDefault="005D1125" w:rsidP="005D1125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工作平</w:t>
      </w:r>
      <w:proofErr w:type="gramStart"/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臺</w:t>
      </w:r>
      <w:proofErr w:type="gramEnd"/>
      <w:r w:rsidRPr="005D1125">
        <w:rPr>
          <w:rFonts w:ascii="標楷體" w:eastAsia="標楷體" w:hAnsi="標楷體"/>
          <w:kern w:val="0"/>
          <w:sz w:val="32"/>
          <w:szCs w:val="32"/>
          <w:lang w:val="zh-TW"/>
        </w:rPr>
        <w:t>小組：</w:t>
      </w:r>
    </w:p>
    <w:p w:rsidR="00BD75D3" w:rsidRPr="00285663" w:rsidRDefault="005341FC" w:rsidP="00285663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設置目的：</w:t>
      </w:r>
      <w:r w:rsidR="008524CD">
        <w:rPr>
          <w:rFonts w:ascii="標楷體" w:eastAsia="標楷體" w:hAnsi="標楷體"/>
          <w:kern w:val="0"/>
          <w:sz w:val="32"/>
          <w:szCs w:val="32"/>
          <w:lang w:val="zh-TW"/>
        </w:rPr>
        <w:t>與里約端工作平</w:t>
      </w:r>
      <w:proofErr w:type="gramStart"/>
      <w:r w:rsidR="008524CD">
        <w:rPr>
          <w:rFonts w:ascii="標楷體" w:eastAsia="標楷體" w:hAnsi="標楷體"/>
          <w:kern w:val="0"/>
          <w:sz w:val="32"/>
          <w:szCs w:val="32"/>
          <w:lang w:val="zh-TW"/>
        </w:rPr>
        <w:t>臺</w:t>
      </w:r>
      <w:proofErr w:type="gramEnd"/>
      <w:r w:rsidR="008524CD">
        <w:rPr>
          <w:rFonts w:ascii="標楷體" w:eastAsia="標楷體" w:hAnsi="標楷體"/>
          <w:kern w:val="0"/>
          <w:sz w:val="32"/>
          <w:szCs w:val="32"/>
          <w:lang w:val="zh-TW"/>
        </w:rPr>
        <w:t>小組保持密切資訊交換，隨時掌握里約奧運</w:t>
      </w:r>
      <w:r w:rsidR="00BD75D3" w:rsidRPr="00285663">
        <w:rPr>
          <w:rFonts w:ascii="標楷體" w:eastAsia="標楷體" w:hAnsi="標楷體"/>
          <w:kern w:val="0"/>
          <w:sz w:val="32"/>
          <w:szCs w:val="32"/>
          <w:lang w:val="zh-TW"/>
        </w:rPr>
        <w:t>代表團應變小組決策事項及防疫需求</w:t>
      </w:r>
      <w:r w:rsidR="00BD75D3" w:rsidRPr="00285663">
        <w:rPr>
          <w:rFonts w:ascii="標楷體" w:eastAsia="標楷體" w:hAnsi="標楷體" w:hint="eastAsia"/>
          <w:kern w:val="0"/>
          <w:sz w:val="32"/>
          <w:szCs w:val="32"/>
          <w:lang w:val="zh-TW"/>
        </w:rPr>
        <w:t>，提請決策小組召開會議。</w:t>
      </w:r>
    </w:p>
    <w:p w:rsidR="005341FC" w:rsidRPr="003E15F1" w:rsidRDefault="004B637A" w:rsidP="004C3BA4">
      <w:pPr>
        <w:pStyle w:val="af4"/>
        <w:numPr>
          <w:ilvl w:val="4"/>
          <w:numId w:val="17"/>
        </w:numPr>
        <w:spacing w:line="480" w:lineRule="exact"/>
        <w:ind w:leftChars="0" w:left="1985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3E15F1">
        <w:rPr>
          <w:rFonts w:ascii="標楷體" w:eastAsia="標楷體" w:hAnsi="標楷體"/>
          <w:kern w:val="0"/>
          <w:sz w:val="32"/>
          <w:szCs w:val="32"/>
          <w:lang w:val="zh-TW"/>
        </w:rPr>
        <w:t>組成人員</w:t>
      </w:r>
      <w:r w:rsidR="005341FC" w:rsidRPr="003E15F1">
        <w:rPr>
          <w:rFonts w:ascii="標楷體" w:eastAsia="標楷體" w:hAnsi="標楷體"/>
          <w:kern w:val="0"/>
          <w:sz w:val="32"/>
          <w:szCs w:val="32"/>
          <w:lang w:val="zh-TW"/>
        </w:rPr>
        <w:t>：</w:t>
      </w:r>
      <w:r w:rsidR="00E07079">
        <w:rPr>
          <w:rFonts w:ascii="標楷體" w:eastAsia="標楷體" w:hAnsi="標楷體" w:hint="eastAsia"/>
          <w:kern w:val="0"/>
          <w:sz w:val="32"/>
          <w:szCs w:val="32"/>
        </w:rPr>
        <w:t>中華奧會</w:t>
      </w:r>
      <w:r w:rsidR="00E81C5D">
        <w:rPr>
          <w:rFonts w:ascii="標楷體" w:eastAsia="標楷體" w:hAnsi="標楷體" w:hint="eastAsia"/>
          <w:kern w:val="0"/>
          <w:sz w:val="32"/>
          <w:szCs w:val="32"/>
        </w:rPr>
        <w:t>施懃愼組長</w:t>
      </w:r>
      <w:r w:rsidR="003B7CCB" w:rsidRPr="003E15F1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r w:rsidR="00717E54">
        <w:rPr>
          <w:rFonts w:ascii="標楷體" w:eastAsia="標楷體" w:hAnsi="標楷體"/>
          <w:kern w:val="0"/>
          <w:sz w:val="32"/>
          <w:szCs w:val="32"/>
          <w:lang w:val="zh-TW"/>
        </w:rPr>
        <w:t>本署競技運動組謝奇穎專員。</w:t>
      </w:r>
    </w:p>
    <w:p w:rsidR="004C32E5" w:rsidRDefault="004C32E5" w:rsidP="004C32E5">
      <w:pPr>
        <w:widowControl/>
        <w:rPr>
          <w:rFonts w:ascii="標楷體" w:eastAsia="標楷體" w:hAnsi="標楷體"/>
          <w:sz w:val="32"/>
          <w:szCs w:val="24"/>
        </w:rPr>
      </w:pPr>
    </w:p>
    <w:p w:rsidR="00D47A49" w:rsidRPr="004C32E5" w:rsidRDefault="004C32E5" w:rsidP="004C32E5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重點策略</w:t>
      </w:r>
      <w:r w:rsidR="00D47A49" w:rsidRPr="004C32E5">
        <w:rPr>
          <w:rFonts w:ascii="標楷體" w:eastAsia="標楷體" w:hAnsi="標楷體" w:hint="eastAsia"/>
          <w:b/>
          <w:sz w:val="32"/>
        </w:rPr>
        <w:t>說明</w:t>
      </w:r>
    </w:p>
    <w:p w:rsidR="00D47A49" w:rsidRPr="00515160" w:rsidRDefault="00871609" w:rsidP="00D47A49">
      <w:pPr>
        <w:spacing w:line="480" w:lineRule="exact"/>
        <w:ind w:leftChars="295" w:left="708" w:firstLineChars="221" w:firstLine="707"/>
        <w:jc w:val="both"/>
        <w:rPr>
          <w:rFonts w:ascii="標楷體" w:eastAsia="標楷體" w:hAnsi="標楷體"/>
          <w:sz w:val="32"/>
          <w:szCs w:val="24"/>
          <w:u w:val="single"/>
        </w:rPr>
      </w:pPr>
      <w:r>
        <w:rPr>
          <w:rFonts w:ascii="標楷體" w:eastAsia="標楷體" w:hAnsi="標楷體" w:cs="Arial"/>
          <w:sz w:val="32"/>
          <w:szCs w:val="32"/>
        </w:rPr>
        <w:t>秉持</w:t>
      </w:r>
      <w:r w:rsidRPr="00AE2D6D">
        <w:rPr>
          <w:rFonts w:ascii="標楷體" w:eastAsia="標楷體" w:hAnsi="標楷體" w:cs="Arial" w:hint="eastAsia"/>
          <w:sz w:val="32"/>
          <w:szCs w:val="32"/>
        </w:rPr>
        <w:t>「</w:t>
      </w:r>
      <w:proofErr w:type="gramStart"/>
      <w:r w:rsidRPr="00AE2D6D">
        <w:rPr>
          <w:rFonts w:ascii="標楷體" w:eastAsia="標楷體" w:hAnsi="標楷體" w:cs="Arial" w:hint="eastAsia"/>
          <w:sz w:val="32"/>
          <w:szCs w:val="32"/>
        </w:rPr>
        <w:t>料敵從寬</w:t>
      </w:r>
      <w:proofErr w:type="gramEnd"/>
      <w:r w:rsidRPr="00AE2D6D">
        <w:rPr>
          <w:rFonts w:ascii="標楷體" w:eastAsia="標楷體" w:hAnsi="標楷體" w:cs="Arial" w:hint="eastAsia"/>
          <w:sz w:val="32"/>
          <w:szCs w:val="32"/>
        </w:rPr>
        <w:t>、禦敵從嚴」</w:t>
      </w:r>
      <w:r>
        <w:rPr>
          <w:rFonts w:ascii="標楷體" w:eastAsia="標楷體" w:hAnsi="標楷體" w:cs="Arial" w:hint="eastAsia"/>
          <w:sz w:val="32"/>
          <w:szCs w:val="32"/>
        </w:rPr>
        <w:t>的態度，以「賽前充分準備，賽中</w:t>
      </w:r>
      <w:r w:rsidRPr="00D84672">
        <w:rPr>
          <w:rFonts w:ascii="標楷體" w:eastAsia="標楷體" w:hAnsi="標楷體" w:cs="Arial" w:hint="eastAsia"/>
          <w:sz w:val="32"/>
          <w:szCs w:val="32"/>
        </w:rPr>
        <w:t>確實執行」的</w:t>
      </w:r>
      <w:r w:rsidR="00D84672" w:rsidRPr="00D84672">
        <w:rPr>
          <w:rFonts w:ascii="標楷體" w:eastAsia="標楷體" w:hAnsi="標楷體" w:cs="Arial" w:hint="eastAsia"/>
          <w:sz w:val="32"/>
          <w:szCs w:val="32"/>
        </w:rPr>
        <w:t>防疫</w:t>
      </w:r>
      <w:r w:rsidRPr="00D84672">
        <w:rPr>
          <w:rFonts w:ascii="標楷體" w:eastAsia="標楷體" w:hAnsi="標楷體" w:cs="Arial" w:hint="eastAsia"/>
          <w:sz w:val="32"/>
          <w:szCs w:val="32"/>
        </w:rPr>
        <w:t>策略理念，擬定各項</w:t>
      </w:r>
      <w:r w:rsidR="00D84672" w:rsidRPr="00D84672">
        <w:rPr>
          <w:rFonts w:ascii="標楷體" w:eastAsia="標楷體" w:hAnsi="標楷體" w:cs="Arial" w:hint="eastAsia"/>
          <w:sz w:val="32"/>
          <w:szCs w:val="32"/>
        </w:rPr>
        <w:t>執行</w:t>
      </w:r>
      <w:r w:rsidRPr="00D84672">
        <w:rPr>
          <w:rFonts w:ascii="標楷體" w:eastAsia="標楷體" w:hAnsi="標楷體" w:cs="Arial" w:hint="eastAsia"/>
          <w:sz w:val="32"/>
          <w:szCs w:val="32"/>
        </w:rPr>
        <w:t>目標及措施，維護</w:t>
      </w:r>
      <w:r w:rsidR="00B64BFC">
        <w:rPr>
          <w:rFonts w:ascii="標楷體" w:eastAsia="標楷體" w:hAnsi="標楷體" w:cs="Arial" w:hint="eastAsia"/>
          <w:sz w:val="32"/>
          <w:szCs w:val="32"/>
        </w:rPr>
        <w:t>里約奧運</w:t>
      </w:r>
      <w:r w:rsidRPr="00D84672">
        <w:rPr>
          <w:rFonts w:ascii="標楷體" w:eastAsia="標楷體" w:hAnsi="標楷體" w:cs="Arial" w:hint="eastAsia"/>
          <w:sz w:val="32"/>
          <w:szCs w:val="32"/>
        </w:rPr>
        <w:t>代表團全體人員健康安全。</w:t>
      </w:r>
      <w:r w:rsidR="00D84672" w:rsidRPr="00D84672">
        <w:rPr>
          <w:rFonts w:ascii="標楷體" w:eastAsia="標楷體" w:hAnsi="標楷體" w:cs="Arial" w:hint="eastAsia"/>
          <w:kern w:val="0"/>
          <w:sz w:val="32"/>
          <w:szCs w:val="32"/>
        </w:rPr>
        <w:t>各階段重點執行方式</w:t>
      </w:r>
      <w:r w:rsidR="00D47A49" w:rsidRPr="00D84672">
        <w:rPr>
          <w:rFonts w:ascii="標楷體" w:eastAsia="標楷體" w:hAnsi="標楷體" w:cs="Arial" w:hint="eastAsia"/>
          <w:kern w:val="0"/>
          <w:sz w:val="32"/>
          <w:szCs w:val="32"/>
        </w:rPr>
        <w:t>說明如下</w:t>
      </w:r>
      <w:r w:rsidR="00D47A49" w:rsidRPr="00D84672">
        <w:rPr>
          <w:rFonts w:ascii="新細明體" w:hAnsi="新細明體" w:cs="Arial" w:hint="eastAsia"/>
          <w:kern w:val="0"/>
          <w:sz w:val="32"/>
          <w:szCs w:val="32"/>
        </w:rPr>
        <w:t>：</w:t>
      </w:r>
    </w:p>
    <w:p w:rsidR="00C376E7" w:rsidRDefault="00C376E7" w:rsidP="007B38CF">
      <w:pPr>
        <w:pStyle w:val="af4"/>
        <w:numPr>
          <w:ilvl w:val="1"/>
          <w:numId w:val="17"/>
        </w:numPr>
        <w:spacing w:line="480" w:lineRule="exact"/>
        <w:ind w:leftChars="0" w:left="993" w:hanging="76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賽前準備期</w:t>
      </w:r>
      <w:r w:rsidR="00737897">
        <w:rPr>
          <w:rFonts w:ascii="標楷體" w:eastAsia="標楷體" w:hAnsi="標楷體" w:hint="eastAsia"/>
          <w:sz w:val="32"/>
        </w:rPr>
        <w:t>-「</w:t>
      </w:r>
      <w:r w:rsidR="004F222E">
        <w:rPr>
          <w:rFonts w:ascii="標楷體" w:eastAsia="標楷體" w:hAnsi="標楷體" w:hint="eastAsia"/>
          <w:sz w:val="32"/>
        </w:rPr>
        <w:t>即時掌握、擬定策略、防範未然</w:t>
      </w:r>
      <w:r w:rsidR="00737897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/>
          <w:sz w:val="32"/>
        </w:rPr>
        <w:t>：</w:t>
      </w:r>
    </w:p>
    <w:p w:rsidR="00522E2E" w:rsidRDefault="001F5ECD" w:rsidP="001F5ECD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訂定代表團人員參賽期間</w:t>
      </w:r>
      <w:r w:rsidR="00E41BC6"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防疫</w:t>
      </w:r>
      <w:r w:rsidR="001B2F90">
        <w:rPr>
          <w:rFonts w:ascii="標楷體" w:eastAsia="標楷體" w:hAnsi="標楷體" w:hint="eastAsia"/>
          <w:kern w:val="0"/>
          <w:sz w:val="32"/>
          <w:szCs w:val="32"/>
          <w:lang w:val="zh-TW"/>
        </w:rPr>
        <w:t>應變管理</w:t>
      </w:r>
      <w:r w:rsidR="00E41BC6"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措施及</w:t>
      </w:r>
      <w:r w:rsid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自主健康管理</w:t>
      </w:r>
      <w:r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規定</w:t>
      </w:r>
      <w:r w:rsidR="00522E2E"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（包含</w:t>
      </w:r>
      <w:r w:rsidR="00106189" w:rsidRPr="00106189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穿著淺色及長袖衣物、</w:t>
      </w:r>
      <w:r w:rsidR="00522E2E" w:rsidRPr="00106189">
        <w:rPr>
          <w:rFonts w:ascii="標楷體" w:eastAsia="標楷體" w:hAnsi="標楷體" w:hint="eastAsia"/>
          <w:kern w:val="0"/>
          <w:sz w:val="32"/>
          <w:szCs w:val="32"/>
          <w:lang w:val="zh-TW"/>
        </w:rPr>
        <w:t>定時量測</w:t>
      </w:r>
      <w:r w:rsidR="00522E2E" w:rsidRPr="00106189">
        <w:rPr>
          <w:rFonts w:ascii="標楷體" w:eastAsia="標楷體" w:hAnsi="標楷體"/>
          <w:kern w:val="0"/>
          <w:sz w:val="32"/>
          <w:szCs w:val="32"/>
          <w:lang w:val="zh-TW"/>
        </w:rPr>
        <w:t>體溫、行蹤回報及健康管理</w:t>
      </w:r>
      <w:r w:rsidR="0082124C" w:rsidRPr="00106189">
        <w:rPr>
          <w:rFonts w:ascii="標楷體" w:eastAsia="標楷體" w:hAnsi="標楷體"/>
          <w:kern w:val="0"/>
          <w:sz w:val="32"/>
          <w:szCs w:val="32"/>
          <w:lang w:val="zh-TW"/>
        </w:rPr>
        <w:t>等相關措施</w:t>
      </w:r>
      <w:r w:rsidR="00522E2E" w:rsidRPr="00106189">
        <w:rPr>
          <w:rFonts w:ascii="標楷體" w:eastAsia="標楷體" w:hAnsi="標楷體"/>
          <w:kern w:val="0"/>
          <w:sz w:val="32"/>
          <w:szCs w:val="32"/>
          <w:lang w:val="zh-TW"/>
        </w:rPr>
        <w:t>）</w:t>
      </w:r>
      <w:r w:rsidR="00E41BC6" w:rsidRPr="00106189">
        <w:rPr>
          <w:rFonts w:ascii="標楷體" w:eastAsia="標楷體" w:hAnsi="標楷體"/>
          <w:kern w:val="0"/>
          <w:sz w:val="32"/>
          <w:szCs w:val="32"/>
          <w:lang w:val="zh-TW"/>
        </w:rPr>
        <w:t>。</w:t>
      </w:r>
    </w:p>
    <w:p w:rsidR="004B0550" w:rsidRPr="00106189" w:rsidRDefault="004B0550" w:rsidP="001F5ECD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訂定代表團人員赴比賽場館作業原則。</w:t>
      </w:r>
    </w:p>
    <w:p w:rsidR="00A0341C" w:rsidRPr="004B0550" w:rsidRDefault="00005BA7" w:rsidP="000240BE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4B0550">
        <w:rPr>
          <w:rFonts w:ascii="標楷體" w:eastAsia="標楷體" w:hAnsi="標楷體"/>
          <w:kern w:val="0"/>
          <w:sz w:val="32"/>
          <w:szCs w:val="32"/>
          <w:lang w:val="zh-TW"/>
        </w:rPr>
        <w:t>建立代表團</w:t>
      </w:r>
      <w:proofErr w:type="gramStart"/>
      <w:r w:rsidR="001C1512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因應</w:t>
      </w:r>
      <w:r w:rsidR="004B0550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茲卡</w:t>
      </w:r>
      <w:r w:rsidR="00271BD6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病毒</w:t>
      </w:r>
      <w:proofErr w:type="gramEnd"/>
      <w:r w:rsidR="00271BD6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感染症</w:t>
      </w:r>
      <w:r w:rsidR="001C1512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作業流程</w:t>
      </w:r>
      <w:r w:rsidR="004B0550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及</w:t>
      </w:r>
      <w:r w:rsidR="0082124C" w:rsidRPr="004B0550">
        <w:rPr>
          <w:rFonts w:ascii="標楷體" w:eastAsia="標楷體" w:hAnsi="標楷體"/>
          <w:kern w:val="0"/>
          <w:sz w:val="32"/>
          <w:szCs w:val="32"/>
          <w:lang w:val="zh-TW"/>
        </w:rPr>
        <w:t>緊急處理程序（</w:t>
      </w:r>
      <w:r w:rsidR="00F10F2C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包含通報登錄、</w:t>
      </w:r>
      <w:r w:rsidR="0082124C" w:rsidRPr="004B0550">
        <w:rPr>
          <w:rFonts w:ascii="標楷體" w:eastAsia="標楷體" w:hAnsi="標楷體"/>
          <w:kern w:val="0"/>
          <w:sz w:val="32"/>
          <w:szCs w:val="32"/>
          <w:lang w:val="zh-TW"/>
        </w:rPr>
        <w:t>緊急隔離、</w:t>
      </w:r>
      <w:r w:rsidR="0082124C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限制活動</w:t>
      </w:r>
      <w:r w:rsidR="000240BE" w:rsidRPr="004B0550">
        <w:rPr>
          <w:rFonts w:ascii="標楷體" w:eastAsia="標楷體" w:hAnsi="標楷體"/>
          <w:kern w:val="0"/>
          <w:sz w:val="32"/>
          <w:szCs w:val="32"/>
          <w:lang w:val="zh-TW"/>
        </w:rPr>
        <w:t>、</w:t>
      </w:r>
      <w:r w:rsidR="000240BE" w:rsidRPr="004B0550">
        <w:rPr>
          <w:rFonts w:ascii="標楷體" w:eastAsia="標楷體" w:hAnsi="標楷體" w:hint="eastAsia"/>
          <w:sz w:val="32"/>
        </w:rPr>
        <w:t>護送就醫</w:t>
      </w:r>
      <w:r w:rsidR="0082124C" w:rsidRPr="004B0550">
        <w:rPr>
          <w:rFonts w:ascii="標楷體" w:eastAsia="標楷體" w:hAnsi="標楷體"/>
          <w:kern w:val="0"/>
          <w:sz w:val="32"/>
          <w:szCs w:val="32"/>
          <w:lang w:val="zh-TW"/>
        </w:rPr>
        <w:t>等</w:t>
      </w:r>
      <w:r w:rsidR="0082124C" w:rsidRPr="004B0550">
        <w:rPr>
          <w:rFonts w:ascii="標楷體" w:eastAsia="標楷體" w:hAnsi="標楷體"/>
          <w:kern w:val="0"/>
          <w:sz w:val="32"/>
          <w:szCs w:val="32"/>
          <w:lang w:val="zh-TW"/>
        </w:rPr>
        <w:lastRenderedPageBreak/>
        <w:t>相關作為）</w:t>
      </w:r>
      <w:r w:rsidR="0082124C" w:rsidRPr="004B0550">
        <w:rPr>
          <w:rFonts w:ascii="標楷體" w:eastAsia="標楷體" w:hAnsi="標楷體" w:hint="eastAsia"/>
          <w:kern w:val="0"/>
          <w:sz w:val="32"/>
          <w:szCs w:val="32"/>
          <w:lang w:val="zh-TW"/>
        </w:rPr>
        <w:t>。</w:t>
      </w:r>
    </w:p>
    <w:p w:rsidR="00FF2CBB" w:rsidRDefault="00FF2CBB" w:rsidP="00F7737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預先調查里約奧運代表團隊職員是否有懷孕情形，</w:t>
      </w:r>
      <w:r w:rsidR="00EA1C5A">
        <w:rPr>
          <w:rFonts w:ascii="標楷體" w:eastAsia="標楷體" w:hAnsi="標楷體" w:hint="eastAsia"/>
          <w:kern w:val="0"/>
          <w:sz w:val="32"/>
          <w:szCs w:val="32"/>
          <w:lang w:val="zh-TW"/>
        </w:rPr>
        <w:t>如有懷孕情形，則建議由其他未懷孕人員替代；如該懷孕隊職員確有不可取代性，則列為代表團重點防疫對象，加強防疫工作及自主健康管理輔導。</w:t>
      </w:r>
    </w:p>
    <w:p w:rsidR="005C4BB1" w:rsidRPr="00F77379" w:rsidRDefault="005C4BB1" w:rsidP="00F7737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持續</w:t>
      </w:r>
      <w:r w:rsidR="00E748A3">
        <w:rPr>
          <w:rFonts w:ascii="標楷體" w:eastAsia="標楷體" w:hAnsi="標楷體"/>
          <w:kern w:val="0"/>
          <w:sz w:val="32"/>
          <w:szCs w:val="32"/>
          <w:lang w:val="zh-TW"/>
        </w:rPr>
        <w:t>向代表團人員宣導</w:t>
      </w:r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防疫事項</w:t>
      </w:r>
      <w:r w:rsidR="009F1C72">
        <w:rPr>
          <w:rFonts w:ascii="標楷體" w:eastAsia="標楷體" w:hAnsi="標楷體"/>
          <w:kern w:val="0"/>
          <w:sz w:val="32"/>
          <w:szCs w:val="32"/>
          <w:lang w:val="zh-TW"/>
        </w:rPr>
        <w:t>及緊急處理程序</w:t>
      </w:r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。</w:t>
      </w:r>
    </w:p>
    <w:p w:rsidR="005C4BB1" w:rsidRPr="00F77379" w:rsidRDefault="005C4BB1" w:rsidP="00F7737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持續掌握</w:t>
      </w:r>
      <w:proofErr w:type="gramStart"/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疫</w:t>
      </w:r>
      <w:proofErr w:type="gramEnd"/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情發展，保持</w:t>
      </w:r>
      <w:proofErr w:type="gramStart"/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與</w:t>
      </w:r>
      <w:r w:rsidR="00C82EAA">
        <w:rPr>
          <w:rFonts w:ascii="標楷體" w:eastAsia="標楷體" w:hAnsi="標楷體"/>
          <w:kern w:val="0"/>
          <w:sz w:val="32"/>
          <w:szCs w:val="32"/>
          <w:lang w:val="zh-TW"/>
        </w:rPr>
        <w:t>疾管署</w:t>
      </w:r>
      <w:proofErr w:type="gramEnd"/>
      <w:r w:rsidRPr="00F77379">
        <w:rPr>
          <w:rFonts w:ascii="標楷體" w:eastAsia="標楷體" w:hAnsi="標楷體"/>
          <w:kern w:val="0"/>
          <w:sz w:val="32"/>
          <w:szCs w:val="32"/>
          <w:lang w:val="zh-TW"/>
        </w:rPr>
        <w:t>資訊交換機制暢通。</w:t>
      </w:r>
    </w:p>
    <w:p w:rsidR="005C4BB1" w:rsidRPr="00F77379" w:rsidRDefault="00FB5543" w:rsidP="00F7737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監控</w:t>
      </w:r>
      <w:r w:rsidR="0099135C">
        <w:rPr>
          <w:rFonts w:ascii="標楷體" w:eastAsia="標楷體" w:hAnsi="標楷體"/>
          <w:kern w:val="0"/>
          <w:sz w:val="32"/>
          <w:szCs w:val="32"/>
          <w:lang w:val="zh-TW"/>
        </w:rPr>
        <w:t>巴西</w:t>
      </w:r>
      <w:r w:rsidR="006808AB">
        <w:rPr>
          <w:rFonts w:ascii="標楷體" w:eastAsia="標楷體" w:hAnsi="標楷體"/>
          <w:kern w:val="0"/>
          <w:sz w:val="32"/>
          <w:szCs w:val="32"/>
          <w:lang w:val="zh-TW"/>
        </w:rPr>
        <w:t>及里約</w:t>
      </w:r>
      <w:r>
        <w:rPr>
          <w:rFonts w:ascii="標楷體" w:eastAsia="標楷體" w:hAnsi="標楷體"/>
          <w:kern w:val="0"/>
          <w:sz w:val="32"/>
          <w:szCs w:val="32"/>
          <w:lang w:val="zh-TW"/>
        </w:rPr>
        <w:t>地區</w:t>
      </w:r>
      <w:proofErr w:type="gramStart"/>
      <w:r w:rsidR="005C4BB1" w:rsidRPr="00F77379">
        <w:rPr>
          <w:rFonts w:ascii="標楷體" w:eastAsia="標楷體" w:hAnsi="標楷體"/>
          <w:kern w:val="0"/>
          <w:sz w:val="32"/>
          <w:szCs w:val="32"/>
          <w:lang w:val="zh-TW"/>
        </w:rPr>
        <w:t>疫</w:t>
      </w:r>
      <w:proofErr w:type="gramEnd"/>
      <w:r w:rsidR="005C4BB1" w:rsidRPr="00F77379">
        <w:rPr>
          <w:rFonts w:ascii="標楷體" w:eastAsia="標楷體" w:hAnsi="標楷體"/>
          <w:kern w:val="0"/>
          <w:sz w:val="32"/>
          <w:szCs w:val="32"/>
          <w:lang w:val="zh-TW"/>
        </w:rPr>
        <w:t>情。</w:t>
      </w:r>
    </w:p>
    <w:p w:rsidR="005D3950" w:rsidRPr="005C4BB1" w:rsidRDefault="00C376E7" w:rsidP="00FB5543">
      <w:pPr>
        <w:pStyle w:val="af4"/>
        <w:numPr>
          <w:ilvl w:val="1"/>
          <w:numId w:val="17"/>
        </w:numPr>
        <w:spacing w:line="480" w:lineRule="exact"/>
        <w:ind w:leftChars="0" w:left="993" w:hanging="764"/>
        <w:jc w:val="both"/>
        <w:rPr>
          <w:rFonts w:ascii="標楷體" w:eastAsia="標楷體" w:hAnsi="標楷體"/>
          <w:sz w:val="32"/>
        </w:rPr>
      </w:pPr>
      <w:r w:rsidRPr="005C4BB1">
        <w:rPr>
          <w:rFonts w:ascii="標楷體" w:eastAsia="標楷體" w:hAnsi="標楷體"/>
          <w:sz w:val="32"/>
        </w:rPr>
        <w:t>參賽</w:t>
      </w:r>
      <w:r w:rsidR="00D24972">
        <w:rPr>
          <w:rFonts w:ascii="標楷體" w:eastAsia="標楷體" w:hAnsi="標楷體"/>
          <w:sz w:val="32"/>
        </w:rPr>
        <w:t>執行期</w:t>
      </w:r>
      <w:r w:rsidR="00D24972">
        <w:rPr>
          <w:rFonts w:ascii="標楷體" w:eastAsia="標楷體" w:hAnsi="標楷體" w:hint="eastAsia"/>
          <w:sz w:val="32"/>
        </w:rPr>
        <w:t>-</w:t>
      </w:r>
      <w:r w:rsidR="00E33143">
        <w:rPr>
          <w:rFonts w:ascii="標楷體" w:eastAsia="標楷體" w:hAnsi="標楷體" w:hint="eastAsia"/>
          <w:sz w:val="32"/>
        </w:rPr>
        <w:t>「落實</w:t>
      </w:r>
      <w:r w:rsidR="00C80081" w:rsidRPr="00C80081">
        <w:rPr>
          <w:rFonts w:ascii="標楷體" w:eastAsia="標楷體" w:hAnsi="標楷體" w:hint="eastAsia"/>
          <w:sz w:val="32"/>
        </w:rPr>
        <w:t>監控、持續宣導</w:t>
      </w:r>
      <w:r w:rsidR="0061138E">
        <w:rPr>
          <w:rFonts w:ascii="標楷體" w:eastAsia="標楷體" w:hAnsi="標楷體"/>
          <w:sz w:val="32"/>
        </w:rPr>
        <w:t>、有效處置</w:t>
      </w:r>
      <w:r w:rsidR="00C80081" w:rsidRPr="00C80081">
        <w:rPr>
          <w:rFonts w:ascii="標楷體" w:eastAsia="標楷體" w:hAnsi="標楷體" w:hint="eastAsia"/>
          <w:sz w:val="32"/>
        </w:rPr>
        <w:t>」</w:t>
      </w:r>
      <w:r w:rsidR="00005BA7">
        <w:rPr>
          <w:rFonts w:ascii="標楷體" w:eastAsia="標楷體" w:hAnsi="標楷體"/>
          <w:sz w:val="32"/>
        </w:rPr>
        <w:t>：</w:t>
      </w:r>
    </w:p>
    <w:p w:rsidR="00005BA7" w:rsidRDefault="00006172" w:rsidP="00265560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</w:rPr>
        <w:t>執行</w:t>
      </w:r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代表團人員參賽期間防疫措施及</w:t>
      </w:r>
      <w:r w:rsidR="00940269" w:rsidRPr="00F77379">
        <w:rPr>
          <w:rFonts w:ascii="標楷體" w:eastAsia="標楷體" w:hAnsi="標楷體" w:hint="eastAsia"/>
          <w:kern w:val="0"/>
          <w:sz w:val="32"/>
          <w:szCs w:val="32"/>
          <w:lang w:val="zh-TW"/>
        </w:rPr>
        <w:t>規定</w:t>
      </w:r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（包含定時量測</w:t>
      </w:r>
      <w:r w:rsidR="00940269" w:rsidRPr="0086790E">
        <w:rPr>
          <w:rFonts w:ascii="標楷體" w:eastAsia="標楷體" w:hAnsi="標楷體"/>
          <w:kern w:val="0"/>
          <w:sz w:val="32"/>
          <w:szCs w:val="32"/>
          <w:lang w:val="zh-TW"/>
        </w:rPr>
        <w:t>體溫、</w:t>
      </w:r>
      <w:r w:rsidR="00940269">
        <w:rPr>
          <w:rFonts w:ascii="標楷體" w:eastAsia="標楷體" w:hAnsi="標楷體"/>
          <w:kern w:val="0"/>
          <w:sz w:val="32"/>
          <w:szCs w:val="32"/>
          <w:lang w:val="zh-TW"/>
        </w:rPr>
        <w:t>行蹤回報及健康管理等相關措施）。</w:t>
      </w:r>
    </w:p>
    <w:p w:rsidR="00957059" w:rsidRDefault="00957059" w:rsidP="00265560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加強</w:t>
      </w: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代表團重點防疫對象的管理與監控。</w:t>
      </w:r>
    </w:p>
    <w:p w:rsidR="00265560" w:rsidRDefault="00006172" w:rsidP="00265560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落實</w:t>
      </w:r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執行</w:t>
      </w:r>
      <w:proofErr w:type="gramStart"/>
      <w:r w:rsidR="00265560" w:rsidRPr="00265560">
        <w:rPr>
          <w:rFonts w:ascii="標楷體" w:eastAsia="標楷體" w:hAnsi="標楷體" w:hint="eastAsia"/>
          <w:kern w:val="0"/>
          <w:sz w:val="32"/>
          <w:szCs w:val="32"/>
          <w:lang w:val="zh-TW"/>
        </w:rPr>
        <w:t>疫</w:t>
      </w:r>
      <w:proofErr w:type="gramEnd"/>
      <w:r w:rsidR="00265560" w:rsidRPr="00265560">
        <w:rPr>
          <w:rFonts w:ascii="標楷體" w:eastAsia="標楷體" w:hAnsi="標楷體" w:hint="eastAsia"/>
          <w:kern w:val="0"/>
          <w:sz w:val="32"/>
          <w:szCs w:val="32"/>
          <w:lang w:val="zh-TW"/>
        </w:rPr>
        <w:t>情</w:t>
      </w:r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緊急處理及</w:t>
      </w:r>
      <w:proofErr w:type="gramStart"/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疫</w:t>
      </w:r>
      <w:proofErr w:type="gramEnd"/>
      <w:r w:rsidR="00940269">
        <w:rPr>
          <w:rFonts w:ascii="標楷體" w:eastAsia="標楷體" w:hAnsi="標楷體" w:hint="eastAsia"/>
          <w:kern w:val="0"/>
          <w:sz w:val="32"/>
          <w:szCs w:val="32"/>
          <w:lang w:val="zh-TW"/>
        </w:rPr>
        <w:t>情</w:t>
      </w:r>
      <w:r>
        <w:rPr>
          <w:rFonts w:ascii="標楷體" w:eastAsia="標楷體" w:hAnsi="標楷體" w:hint="eastAsia"/>
          <w:kern w:val="0"/>
          <w:sz w:val="32"/>
          <w:szCs w:val="32"/>
          <w:lang w:val="zh-TW"/>
        </w:rPr>
        <w:t>通報。</w:t>
      </w:r>
    </w:p>
    <w:p w:rsidR="00006172" w:rsidRPr="00006172" w:rsidRDefault="00006172" w:rsidP="00006172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/>
          <w:kern w:val="0"/>
          <w:sz w:val="32"/>
          <w:szCs w:val="32"/>
          <w:lang w:val="zh-TW"/>
        </w:rPr>
        <w:t>持續與</w:t>
      </w:r>
      <w:proofErr w:type="gramStart"/>
      <w:r>
        <w:rPr>
          <w:rFonts w:ascii="標楷體" w:eastAsia="標楷體" w:hAnsi="標楷體"/>
          <w:kern w:val="0"/>
          <w:sz w:val="32"/>
          <w:szCs w:val="32"/>
          <w:lang w:val="zh-TW"/>
        </w:rPr>
        <w:t>國內端</w:t>
      </w:r>
      <w:proofErr w:type="gramEnd"/>
      <w:r>
        <w:rPr>
          <w:rFonts w:ascii="標楷體" w:eastAsia="標楷體" w:hAnsi="標楷體"/>
          <w:kern w:val="0"/>
          <w:sz w:val="32"/>
          <w:szCs w:val="32"/>
          <w:lang w:val="zh-TW"/>
        </w:rPr>
        <w:t>應變小組保持聯繫，隨時採取應變處理措施。</w:t>
      </w:r>
    </w:p>
    <w:p w:rsidR="00265560" w:rsidRPr="00265560" w:rsidRDefault="00006172" w:rsidP="00006172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依據決策小組各項決策事項，</w:t>
      </w:r>
      <w:r w:rsidRPr="00C13196">
        <w:rPr>
          <w:rFonts w:ascii="標楷體" w:eastAsia="標楷體" w:hAnsi="標楷體" w:hint="eastAsia"/>
          <w:sz w:val="32"/>
        </w:rPr>
        <w:t>發布</w:t>
      </w:r>
      <w:r>
        <w:rPr>
          <w:rFonts w:ascii="標楷體" w:eastAsia="標楷體" w:hAnsi="標楷體" w:hint="eastAsia"/>
          <w:sz w:val="32"/>
        </w:rPr>
        <w:t>代表團防疫執行</w:t>
      </w:r>
      <w:r w:rsidRPr="00C13196">
        <w:rPr>
          <w:rFonts w:ascii="標楷體" w:eastAsia="標楷體" w:hAnsi="標楷體" w:hint="eastAsia"/>
          <w:sz w:val="32"/>
        </w:rPr>
        <w:t>訊息</w:t>
      </w:r>
      <w:r>
        <w:rPr>
          <w:rFonts w:ascii="標楷體" w:eastAsia="標楷體" w:hAnsi="標楷體" w:hint="eastAsia"/>
          <w:sz w:val="32"/>
        </w:rPr>
        <w:t>。</w:t>
      </w:r>
    </w:p>
    <w:p w:rsidR="00F430D5" w:rsidRDefault="00F430D5" w:rsidP="00F430D5">
      <w:pPr>
        <w:pStyle w:val="af4"/>
        <w:numPr>
          <w:ilvl w:val="1"/>
          <w:numId w:val="17"/>
        </w:numPr>
        <w:spacing w:line="480" w:lineRule="exact"/>
        <w:ind w:leftChars="0" w:left="993" w:hanging="764"/>
        <w:jc w:val="both"/>
        <w:rPr>
          <w:rFonts w:ascii="標楷體" w:eastAsia="標楷體" w:hAnsi="標楷體"/>
          <w:sz w:val="32"/>
          <w:szCs w:val="32"/>
        </w:rPr>
      </w:pPr>
      <w:r w:rsidRPr="00DE57F5">
        <w:rPr>
          <w:rFonts w:ascii="標楷體" w:eastAsia="標楷體" w:hAnsi="標楷體" w:hint="eastAsia"/>
          <w:sz w:val="32"/>
          <w:szCs w:val="32"/>
        </w:rPr>
        <w:t>返國</w:t>
      </w:r>
      <w:r w:rsidRPr="00F430D5">
        <w:rPr>
          <w:rFonts w:ascii="標楷體" w:eastAsia="標楷體" w:hAnsi="標楷體" w:hint="eastAsia"/>
          <w:sz w:val="32"/>
        </w:rPr>
        <w:t>觀察</w:t>
      </w:r>
      <w:r w:rsidRPr="00DE57F5">
        <w:rPr>
          <w:rFonts w:ascii="標楷體" w:eastAsia="標楷體" w:hAnsi="標楷體" w:hint="eastAsia"/>
          <w:sz w:val="32"/>
          <w:szCs w:val="32"/>
        </w:rPr>
        <w:t>期-「配合防疫政策措施」</w:t>
      </w:r>
      <w:r w:rsidRPr="00DE57F5">
        <w:rPr>
          <w:rFonts w:ascii="標楷體" w:eastAsia="標楷體" w:hAnsi="標楷體"/>
          <w:sz w:val="32"/>
          <w:szCs w:val="32"/>
        </w:rPr>
        <w:t>：</w:t>
      </w:r>
      <w:r w:rsidRPr="00DE57F5">
        <w:rPr>
          <w:rFonts w:ascii="標楷體" w:eastAsia="標楷體" w:hAnsi="標楷體" w:hint="eastAsia"/>
          <w:sz w:val="32"/>
          <w:szCs w:val="32"/>
        </w:rPr>
        <w:t>返國後，輔導代表團人員配合國內</w:t>
      </w:r>
      <w:proofErr w:type="gramStart"/>
      <w:r w:rsidRPr="00DE57F5">
        <w:rPr>
          <w:rFonts w:ascii="標楷體" w:eastAsia="標楷體" w:hAnsi="標楷體" w:hint="eastAsia"/>
          <w:sz w:val="32"/>
          <w:szCs w:val="32"/>
        </w:rPr>
        <w:t>疾管署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「</w:t>
      </w:r>
      <w:r w:rsidRPr="000234BA">
        <w:rPr>
          <w:rFonts w:ascii="標楷體" w:eastAsia="標楷體" w:hAnsi="標楷體"/>
          <w:sz w:val="32"/>
          <w:szCs w:val="32"/>
        </w:rPr>
        <w:t>檢疫及防疫處置流程指引</w:t>
      </w:r>
      <w:r>
        <w:rPr>
          <w:rFonts w:ascii="標楷體" w:eastAsia="標楷體" w:hAnsi="標楷體"/>
          <w:sz w:val="32"/>
          <w:szCs w:val="32"/>
        </w:rPr>
        <w:t>」規定</w:t>
      </w:r>
      <w:r w:rsidRPr="00DE57F5">
        <w:rPr>
          <w:rFonts w:ascii="標楷體" w:eastAsia="標楷體" w:hAnsi="標楷體" w:hint="eastAsia"/>
          <w:sz w:val="32"/>
          <w:szCs w:val="32"/>
        </w:rPr>
        <w:t>防治，進行必要之檢疫程序，確保代表團人員健康返國。</w:t>
      </w:r>
    </w:p>
    <w:p w:rsidR="00DE6169" w:rsidRPr="00DE6169" w:rsidRDefault="00DE6169" w:rsidP="00DE616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DE6169">
        <w:rPr>
          <w:rFonts w:ascii="標楷體" w:eastAsia="標楷體" w:hAnsi="標楷體" w:hint="eastAsia"/>
          <w:sz w:val="32"/>
        </w:rPr>
        <w:t>自主健康監測至少二</w:t>
      </w:r>
      <w:proofErr w:type="gramStart"/>
      <w:r w:rsidRPr="00DE6169">
        <w:rPr>
          <w:rFonts w:ascii="標楷體" w:eastAsia="標楷體" w:hAnsi="標楷體" w:hint="eastAsia"/>
          <w:sz w:val="32"/>
        </w:rPr>
        <w:t>週</w:t>
      </w:r>
      <w:proofErr w:type="gramEnd"/>
      <w:r>
        <w:rPr>
          <w:rFonts w:ascii="標楷體" w:eastAsia="標楷體" w:hAnsi="標楷體" w:hint="eastAsia"/>
          <w:sz w:val="32"/>
        </w:rPr>
        <w:t>。</w:t>
      </w:r>
    </w:p>
    <w:p w:rsidR="00DE6169" w:rsidRPr="00DE6169" w:rsidRDefault="00DE6169" w:rsidP="00DE616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DE6169">
        <w:rPr>
          <w:rFonts w:ascii="標楷體" w:eastAsia="標楷體" w:hAnsi="標楷體" w:hint="eastAsia"/>
          <w:sz w:val="32"/>
        </w:rPr>
        <w:t>若有</w:t>
      </w:r>
      <w:proofErr w:type="gramStart"/>
      <w:r w:rsidRPr="00DE6169">
        <w:rPr>
          <w:rFonts w:ascii="標楷體" w:eastAsia="標楷體" w:hAnsi="標楷體" w:hint="eastAsia"/>
          <w:sz w:val="32"/>
        </w:rPr>
        <w:t>疑似茲卡病毒</w:t>
      </w:r>
      <w:proofErr w:type="gramEnd"/>
      <w:r w:rsidRPr="00DE6169">
        <w:rPr>
          <w:rFonts w:ascii="標楷體" w:eastAsia="標楷體" w:hAnsi="標楷體" w:hint="eastAsia"/>
          <w:sz w:val="32"/>
        </w:rPr>
        <w:t>感染的症狀，請及時就醫，並告知醫師</w:t>
      </w:r>
      <w:r>
        <w:rPr>
          <w:rFonts w:ascii="標楷體" w:eastAsia="標楷體" w:hAnsi="標楷體" w:hint="eastAsia"/>
          <w:sz w:val="32"/>
        </w:rPr>
        <w:t>參賽行程及暴露史。</w:t>
      </w:r>
    </w:p>
    <w:p w:rsidR="00DE6169" w:rsidRPr="00DE6169" w:rsidRDefault="00DE6169" w:rsidP="00DE6169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DE6169">
        <w:rPr>
          <w:rFonts w:ascii="標楷體" w:eastAsia="標楷體" w:hAnsi="標楷體" w:hint="eastAsia"/>
          <w:sz w:val="32"/>
        </w:rPr>
        <w:t>返國後</w:t>
      </w:r>
      <w:r w:rsidR="00ED6F36">
        <w:rPr>
          <w:rFonts w:ascii="標楷體" w:eastAsia="標楷體" w:hAnsi="標楷體" w:hint="eastAsia"/>
          <w:sz w:val="32"/>
        </w:rPr>
        <w:t>2個月</w:t>
      </w:r>
      <w:r w:rsidRPr="00DE6169">
        <w:rPr>
          <w:rFonts w:ascii="標楷體" w:eastAsia="標楷體" w:hAnsi="標楷體" w:hint="eastAsia"/>
          <w:sz w:val="32"/>
        </w:rPr>
        <w:t>內請進行安全性行為</w:t>
      </w:r>
      <w:r>
        <w:rPr>
          <w:rFonts w:ascii="標楷體" w:eastAsia="標楷體" w:hAnsi="標楷體" w:hint="eastAsia"/>
          <w:sz w:val="32"/>
        </w:rPr>
        <w:t>。</w:t>
      </w:r>
    </w:p>
    <w:p w:rsidR="00F430D5" w:rsidRPr="0049307E" w:rsidRDefault="00DE6169" w:rsidP="0049307E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b/>
          <w:sz w:val="32"/>
        </w:rPr>
      </w:pPr>
      <w:r w:rsidRPr="0049307E">
        <w:rPr>
          <w:rFonts w:ascii="標楷體" w:eastAsia="標楷體" w:hAnsi="標楷體"/>
          <w:sz w:val="32"/>
        </w:rPr>
        <w:t>返國後</w:t>
      </w:r>
      <w:r w:rsidR="00ED6F36">
        <w:rPr>
          <w:rFonts w:ascii="標楷體" w:eastAsia="標楷體" w:hAnsi="標楷體" w:hint="eastAsia"/>
          <w:sz w:val="32"/>
        </w:rPr>
        <w:t>2個月</w:t>
      </w:r>
      <w:r w:rsidRPr="0049307E">
        <w:rPr>
          <w:rFonts w:ascii="標楷體" w:eastAsia="標楷體" w:hAnsi="標楷體" w:hint="eastAsia"/>
          <w:sz w:val="32"/>
        </w:rPr>
        <w:t>內請暫緩捐血行為。</w:t>
      </w:r>
    </w:p>
    <w:p w:rsidR="00302B53" w:rsidRPr="005B7B27" w:rsidRDefault="005B7B27" w:rsidP="00365125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B7B27">
        <w:rPr>
          <w:rFonts w:ascii="標楷體" w:eastAsia="標楷體" w:hAnsi="標楷體" w:hint="eastAsia"/>
          <w:b/>
          <w:sz w:val="32"/>
          <w:szCs w:val="32"/>
        </w:rPr>
        <w:t>宣導、輔導與溝通策略</w:t>
      </w:r>
    </w:p>
    <w:p w:rsidR="00C85F29" w:rsidRPr="00C85F29" w:rsidRDefault="005B7B27" w:rsidP="005B7B27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5B7B27">
        <w:rPr>
          <w:rFonts w:ascii="標楷體" w:eastAsia="標楷體" w:hAnsi="標楷體" w:hint="eastAsia"/>
          <w:b/>
          <w:sz w:val="32"/>
        </w:rPr>
        <w:t>賽前宣導：</w:t>
      </w:r>
    </w:p>
    <w:p w:rsidR="005B7B27" w:rsidRDefault="00C85F29" w:rsidP="00C85F29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活動宣導：</w:t>
      </w:r>
      <w:r w:rsidR="005B7B27" w:rsidRPr="005B7B27">
        <w:rPr>
          <w:rFonts w:ascii="標楷體" w:eastAsia="標楷體" w:hAnsi="標楷體" w:hint="eastAsia"/>
          <w:sz w:val="32"/>
        </w:rPr>
        <w:t>出發前於每次教練會議、訪視訓練、防疫講習及代表團行前會議等場合，明確向全體教練選手宣導</w:t>
      </w:r>
      <w:r w:rsidR="005B7B27" w:rsidRPr="005B7B27">
        <w:rPr>
          <w:rFonts w:ascii="標楷體" w:eastAsia="標楷體" w:hAnsi="標楷體" w:hint="eastAsia"/>
          <w:sz w:val="32"/>
        </w:rPr>
        <w:lastRenderedPageBreak/>
        <w:t>我國代表團防疫措施與機制，並請教練確實轉達及提升各該代表隊人員防疫觀念，並提升教練選手安定感。</w:t>
      </w:r>
    </w:p>
    <w:p w:rsidR="00C85F29" w:rsidRPr="003242C8" w:rsidRDefault="00C85F29" w:rsidP="00C85F29">
      <w:pPr>
        <w:pStyle w:val="af4"/>
        <w:numPr>
          <w:ilvl w:val="3"/>
          <w:numId w:val="17"/>
        </w:numPr>
        <w:spacing w:line="480" w:lineRule="exact"/>
        <w:ind w:leftChars="0" w:left="1560" w:hanging="403"/>
        <w:jc w:val="both"/>
        <w:rPr>
          <w:rFonts w:ascii="標楷體" w:eastAsia="標楷體" w:hAnsi="標楷體"/>
          <w:sz w:val="32"/>
        </w:rPr>
      </w:pPr>
      <w:r w:rsidRPr="003242C8">
        <w:rPr>
          <w:rFonts w:ascii="標楷體" w:eastAsia="標楷體" w:hAnsi="標楷體" w:hint="eastAsia"/>
          <w:sz w:val="32"/>
        </w:rPr>
        <w:t>文宣</w:t>
      </w:r>
      <w:r w:rsidR="003242C8" w:rsidRPr="003242C8">
        <w:rPr>
          <w:rFonts w:ascii="標楷體" w:eastAsia="標楷體" w:hAnsi="標楷體" w:hint="eastAsia"/>
          <w:sz w:val="32"/>
        </w:rPr>
        <w:t>提醒</w:t>
      </w:r>
      <w:r w:rsidRPr="003242C8">
        <w:rPr>
          <w:rFonts w:ascii="標楷體" w:eastAsia="標楷體" w:hAnsi="標楷體" w:hint="eastAsia"/>
          <w:sz w:val="32"/>
        </w:rPr>
        <w:t>：於奧運培訓隊訓練地點及住宿地點張貼</w:t>
      </w:r>
      <w:r w:rsidR="003242C8" w:rsidRPr="003242C8">
        <w:rPr>
          <w:rFonts w:ascii="標楷體" w:eastAsia="標楷體" w:hAnsi="標楷體" w:hint="eastAsia"/>
          <w:sz w:val="32"/>
        </w:rPr>
        <w:t>防疫資訊，並於代表團團員手冊</w:t>
      </w:r>
      <w:proofErr w:type="gramStart"/>
      <w:r w:rsidR="003242C8" w:rsidRPr="003242C8">
        <w:rPr>
          <w:rFonts w:ascii="標楷體" w:eastAsia="標楷體" w:hAnsi="標楷體" w:hint="eastAsia"/>
          <w:sz w:val="32"/>
        </w:rPr>
        <w:t>規劃茲卡病毒</w:t>
      </w:r>
      <w:proofErr w:type="gramEnd"/>
      <w:r w:rsidR="003242C8" w:rsidRPr="003242C8">
        <w:rPr>
          <w:rFonts w:ascii="標楷體" w:eastAsia="標楷體" w:hAnsi="標楷體" w:hint="eastAsia"/>
          <w:sz w:val="32"/>
        </w:rPr>
        <w:t>感染症專區，明確說明代表團防疫措施及管理規定。</w:t>
      </w:r>
    </w:p>
    <w:p w:rsidR="005B7B27" w:rsidRPr="005B7B27" w:rsidRDefault="005B7B27" w:rsidP="005B7B27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5B7B27">
        <w:rPr>
          <w:rFonts w:ascii="標楷體" w:eastAsia="標楷體" w:hAnsi="標楷體" w:hint="eastAsia"/>
          <w:b/>
          <w:sz w:val="32"/>
        </w:rPr>
        <w:t>對內溝通輔導：</w:t>
      </w:r>
      <w:r w:rsidRPr="005B7B27">
        <w:rPr>
          <w:rFonts w:ascii="標楷體" w:eastAsia="標楷體" w:hAnsi="標楷體"/>
          <w:sz w:val="32"/>
        </w:rPr>
        <w:t>針對</w:t>
      </w:r>
      <w:proofErr w:type="gramStart"/>
      <w:r w:rsidRPr="005B7B27">
        <w:rPr>
          <w:rFonts w:ascii="標楷體" w:eastAsia="標楷體" w:hAnsi="標楷體"/>
          <w:sz w:val="32"/>
        </w:rPr>
        <w:t>因</w:t>
      </w:r>
      <w:r w:rsidR="00271BD6">
        <w:rPr>
          <w:rFonts w:ascii="標楷體" w:eastAsia="標楷體" w:hAnsi="標楷體" w:hint="eastAsia"/>
          <w:sz w:val="32"/>
        </w:rPr>
        <w:t>茲卡病毒</w:t>
      </w:r>
      <w:proofErr w:type="gramEnd"/>
      <w:r w:rsidR="00271BD6">
        <w:rPr>
          <w:rFonts w:ascii="標楷體" w:eastAsia="標楷體" w:hAnsi="標楷體" w:hint="eastAsia"/>
          <w:sz w:val="32"/>
        </w:rPr>
        <w:t>感染症</w:t>
      </w:r>
      <w:proofErr w:type="gramStart"/>
      <w:r w:rsidR="00627379">
        <w:rPr>
          <w:rFonts w:ascii="標楷體" w:eastAsia="標楷體" w:hAnsi="標楷體" w:hint="eastAsia"/>
          <w:sz w:val="32"/>
        </w:rPr>
        <w:t>疫情而</w:t>
      </w:r>
      <w:proofErr w:type="gramEnd"/>
      <w:r w:rsidR="00627379">
        <w:rPr>
          <w:rFonts w:ascii="標楷體" w:eastAsia="標楷體" w:hAnsi="標楷體" w:hint="eastAsia"/>
          <w:sz w:val="32"/>
        </w:rPr>
        <w:t>對於前往里約</w:t>
      </w:r>
      <w:r w:rsidRPr="005B7B27">
        <w:rPr>
          <w:rFonts w:ascii="標楷體" w:eastAsia="標楷體" w:hAnsi="標楷體" w:hint="eastAsia"/>
          <w:sz w:val="32"/>
        </w:rPr>
        <w:t>參賽</w:t>
      </w:r>
      <w:r w:rsidR="00627379">
        <w:rPr>
          <w:rFonts w:ascii="標楷體" w:eastAsia="標楷體" w:hAnsi="標楷體" w:hint="eastAsia"/>
          <w:sz w:val="32"/>
        </w:rPr>
        <w:t>奧運</w:t>
      </w:r>
      <w:r w:rsidRPr="005B7B27">
        <w:rPr>
          <w:rFonts w:ascii="標楷體" w:eastAsia="標楷體" w:hAnsi="標楷體" w:hint="eastAsia"/>
          <w:sz w:val="32"/>
        </w:rPr>
        <w:t>有疑慮之教練及選手，將分別與團隊及選手</w:t>
      </w:r>
      <w:r w:rsidR="00D963FC">
        <w:rPr>
          <w:rFonts w:ascii="標楷體" w:eastAsia="標楷體" w:hAnsi="標楷體" w:hint="eastAsia"/>
          <w:sz w:val="32"/>
        </w:rPr>
        <w:t>進行溝通輔導，充分瞭解其考量因素，同時對教練、選手明確說明奧運</w:t>
      </w:r>
      <w:r w:rsidRPr="005B7B27">
        <w:rPr>
          <w:rFonts w:ascii="標楷體" w:eastAsia="標楷體" w:hAnsi="標楷體" w:hint="eastAsia"/>
          <w:sz w:val="32"/>
        </w:rPr>
        <w:t>代表團各項賽前防疫準備工作及賽中健康安全防護流程，讓教練、選手安心投入參賽行程。</w:t>
      </w:r>
    </w:p>
    <w:p w:rsidR="005B7B27" w:rsidRPr="005B7B27" w:rsidRDefault="005B7B27" w:rsidP="005B7B27">
      <w:pPr>
        <w:pStyle w:val="af4"/>
        <w:numPr>
          <w:ilvl w:val="2"/>
          <w:numId w:val="17"/>
        </w:numPr>
        <w:spacing w:line="480" w:lineRule="exact"/>
        <w:ind w:leftChars="0" w:left="1560" w:hanging="1047"/>
        <w:jc w:val="both"/>
        <w:rPr>
          <w:rFonts w:ascii="標楷體" w:eastAsia="標楷體" w:hAnsi="標楷體"/>
          <w:sz w:val="32"/>
        </w:rPr>
      </w:pPr>
      <w:r w:rsidRPr="005B7B27">
        <w:rPr>
          <w:rFonts w:ascii="標楷體" w:eastAsia="標楷體" w:hAnsi="標楷體" w:hint="eastAsia"/>
          <w:b/>
          <w:sz w:val="32"/>
        </w:rPr>
        <w:t>對外溝通說明：</w:t>
      </w:r>
      <w:r w:rsidRPr="005B7B27">
        <w:rPr>
          <w:rFonts w:ascii="標楷體" w:eastAsia="標楷體" w:hAnsi="標楷體" w:hint="eastAsia"/>
          <w:sz w:val="32"/>
        </w:rPr>
        <w:t>針對代表團各項防疫規劃及作業流程，</w:t>
      </w:r>
      <w:proofErr w:type="gramStart"/>
      <w:r w:rsidRPr="005B7B27">
        <w:rPr>
          <w:rFonts w:ascii="標楷體" w:eastAsia="標楷體" w:hAnsi="標楷體" w:hint="eastAsia"/>
          <w:sz w:val="32"/>
        </w:rPr>
        <w:t>本署將</w:t>
      </w:r>
      <w:proofErr w:type="gramEnd"/>
      <w:r w:rsidRPr="005B7B27">
        <w:rPr>
          <w:rFonts w:ascii="標楷體" w:eastAsia="標楷體" w:hAnsi="標楷體" w:hint="eastAsia"/>
          <w:sz w:val="32"/>
        </w:rPr>
        <w:t>不定期召開應變小組會議決議各項措施，並將會議討論內容、決議事項及確切作法，以新聞稿或召開記者會方式讓社會大眾瞭解，以消弭輿論對於</w:t>
      </w:r>
      <w:r w:rsidR="00B64BFC">
        <w:rPr>
          <w:rFonts w:ascii="標楷體" w:eastAsia="標楷體" w:hAnsi="標楷體" w:hint="eastAsia"/>
          <w:sz w:val="32"/>
        </w:rPr>
        <w:t>里約奧運</w:t>
      </w:r>
      <w:r w:rsidRPr="005B7B27">
        <w:rPr>
          <w:rFonts w:ascii="標楷體" w:eastAsia="標楷體" w:hAnsi="標楷體" w:hint="eastAsia"/>
          <w:sz w:val="32"/>
        </w:rPr>
        <w:t>代表團參賽決策及防疫措施的疑問。</w:t>
      </w:r>
    </w:p>
    <w:p w:rsidR="00F430D5" w:rsidRPr="00E67EEF" w:rsidRDefault="00F430D5" w:rsidP="00DF74E7">
      <w:pPr>
        <w:spacing w:line="480" w:lineRule="exact"/>
        <w:jc w:val="both"/>
        <w:rPr>
          <w:rFonts w:ascii="標楷體" w:eastAsia="標楷體" w:hAnsi="標楷體"/>
          <w:b/>
          <w:sz w:val="32"/>
        </w:rPr>
      </w:pPr>
    </w:p>
    <w:p w:rsidR="00DF74E7" w:rsidRDefault="00DF74E7" w:rsidP="00670CA3">
      <w:pPr>
        <w:pStyle w:val="af4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</w:rPr>
      </w:pPr>
      <w:r w:rsidRPr="00DF74E7">
        <w:rPr>
          <w:rFonts w:ascii="標楷體" w:eastAsia="標楷體" w:hAnsi="標楷體" w:hint="eastAsia"/>
          <w:b/>
          <w:sz w:val="32"/>
        </w:rPr>
        <w:t>本應變計畫</w:t>
      </w:r>
      <w:proofErr w:type="gramStart"/>
      <w:r w:rsidR="002D31B3" w:rsidRPr="00DF74E7">
        <w:rPr>
          <w:rFonts w:ascii="標楷體" w:eastAsia="標楷體" w:hAnsi="標楷體" w:hint="eastAsia"/>
          <w:b/>
          <w:sz w:val="32"/>
        </w:rPr>
        <w:t>因應</w:t>
      </w:r>
      <w:r w:rsidR="00271BD6">
        <w:rPr>
          <w:rFonts w:ascii="標楷體" w:eastAsia="標楷體" w:hAnsi="標楷體" w:hint="eastAsia"/>
          <w:b/>
          <w:sz w:val="32"/>
        </w:rPr>
        <w:t>茲卡病毒</w:t>
      </w:r>
      <w:proofErr w:type="gramEnd"/>
      <w:r w:rsidR="00271BD6">
        <w:rPr>
          <w:rFonts w:ascii="標楷體" w:eastAsia="標楷體" w:hAnsi="標楷體" w:hint="eastAsia"/>
          <w:b/>
          <w:sz w:val="32"/>
        </w:rPr>
        <w:t>感染症</w:t>
      </w:r>
      <w:proofErr w:type="gramStart"/>
      <w:r w:rsidR="002D31B3" w:rsidRPr="00DF74E7">
        <w:rPr>
          <w:rFonts w:ascii="標楷體" w:eastAsia="標楷體" w:hAnsi="標楷體" w:hint="eastAsia"/>
          <w:b/>
          <w:sz w:val="32"/>
        </w:rPr>
        <w:t>疫</w:t>
      </w:r>
      <w:proofErr w:type="gramEnd"/>
      <w:r w:rsidR="002D31B3" w:rsidRPr="00DF74E7">
        <w:rPr>
          <w:rFonts w:ascii="標楷體" w:eastAsia="標楷體" w:hAnsi="標楷體" w:hint="eastAsia"/>
          <w:b/>
          <w:sz w:val="32"/>
        </w:rPr>
        <w:t>情發展</w:t>
      </w:r>
      <w:r w:rsidRPr="00DF74E7">
        <w:rPr>
          <w:rFonts w:ascii="標楷體" w:eastAsia="標楷體" w:hAnsi="標楷體" w:hint="eastAsia"/>
          <w:b/>
          <w:sz w:val="32"/>
        </w:rPr>
        <w:t>即時性需要</w:t>
      </w:r>
      <w:r w:rsidR="002D31B3" w:rsidRPr="00DF74E7">
        <w:rPr>
          <w:rFonts w:ascii="標楷體" w:eastAsia="標楷體" w:hAnsi="標楷體" w:hint="eastAsia"/>
          <w:b/>
          <w:sz w:val="32"/>
        </w:rPr>
        <w:t>，</w:t>
      </w:r>
      <w:r w:rsidRPr="00DF74E7">
        <w:rPr>
          <w:rFonts w:ascii="標楷體" w:eastAsia="標楷體" w:hAnsi="標楷體" w:hint="eastAsia"/>
          <w:b/>
          <w:sz w:val="32"/>
        </w:rPr>
        <w:t>依逐次決策小組會議決議相關應變</w:t>
      </w:r>
      <w:r w:rsidR="002D31B3" w:rsidRPr="00DF74E7">
        <w:rPr>
          <w:rFonts w:ascii="標楷體" w:eastAsia="標楷體" w:hAnsi="標楷體" w:hint="eastAsia"/>
          <w:b/>
          <w:sz w:val="32"/>
        </w:rPr>
        <w:t>措施</w:t>
      </w:r>
      <w:r w:rsidRPr="00DF74E7">
        <w:rPr>
          <w:rFonts w:ascii="標楷體" w:eastAsia="標楷體" w:hAnsi="標楷體" w:hint="eastAsia"/>
          <w:b/>
          <w:sz w:val="32"/>
        </w:rPr>
        <w:t>修正，</w:t>
      </w:r>
      <w:r>
        <w:rPr>
          <w:rFonts w:ascii="標楷體" w:eastAsia="標楷體" w:hAnsi="標楷體" w:hint="eastAsia"/>
          <w:b/>
          <w:sz w:val="32"/>
        </w:rPr>
        <w:t>並</w:t>
      </w:r>
      <w:proofErr w:type="gramStart"/>
      <w:r w:rsidR="002D31B3" w:rsidRPr="00DF74E7">
        <w:rPr>
          <w:rFonts w:ascii="標楷體" w:eastAsia="標楷體" w:hAnsi="標楷體" w:hint="eastAsia"/>
          <w:b/>
          <w:sz w:val="32"/>
        </w:rPr>
        <w:t>由</w:t>
      </w:r>
      <w:r>
        <w:rPr>
          <w:rFonts w:ascii="標楷體" w:eastAsia="標楷體" w:hAnsi="標楷體" w:hint="eastAsia"/>
          <w:b/>
          <w:sz w:val="32"/>
        </w:rPr>
        <w:t>本署</w:t>
      </w:r>
      <w:r w:rsidR="002D31B3" w:rsidRPr="00DF74E7">
        <w:rPr>
          <w:rFonts w:ascii="標楷體" w:eastAsia="標楷體" w:hAnsi="標楷體" w:hint="eastAsia"/>
          <w:b/>
          <w:sz w:val="32"/>
        </w:rPr>
        <w:t>各</w:t>
      </w:r>
      <w:proofErr w:type="gramEnd"/>
      <w:r w:rsidR="002D31B3" w:rsidRPr="00DF74E7">
        <w:rPr>
          <w:rFonts w:ascii="標楷體" w:eastAsia="標楷體" w:hAnsi="標楷體" w:hint="eastAsia"/>
          <w:b/>
          <w:sz w:val="32"/>
        </w:rPr>
        <w:t>單位</w:t>
      </w:r>
      <w:proofErr w:type="gramStart"/>
      <w:r w:rsidR="002D31B3" w:rsidRPr="00DF74E7">
        <w:rPr>
          <w:rFonts w:ascii="標楷體" w:eastAsia="標楷體" w:hAnsi="標楷體" w:hint="eastAsia"/>
          <w:b/>
          <w:sz w:val="32"/>
        </w:rPr>
        <w:t>循</w:t>
      </w:r>
      <w:proofErr w:type="gramEnd"/>
      <w:r w:rsidR="002D31B3" w:rsidRPr="00DF74E7">
        <w:rPr>
          <w:rFonts w:ascii="標楷體" w:eastAsia="標楷體" w:hAnsi="標楷體" w:hint="eastAsia"/>
          <w:b/>
          <w:sz w:val="32"/>
        </w:rPr>
        <w:t>程序簽核</w:t>
      </w:r>
      <w:r>
        <w:rPr>
          <w:rFonts w:ascii="標楷體" w:eastAsia="標楷體" w:hAnsi="標楷體" w:hint="eastAsia"/>
          <w:b/>
          <w:sz w:val="32"/>
        </w:rPr>
        <w:t>執行</w:t>
      </w:r>
      <w:r w:rsidR="002D31B3" w:rsidRPr="00DF74E7">
        <w:rPr>
          <w:rFonts w:ascii="標楷體" w:eastAsia="標楷體" w:hAnsi="標楷體" w:hint="eastAsia"/>
          <w:b/>
          <w:sz w:val="32"/>
        </w:rPr>
        <w:t>。</w:t>
      </w:r>
    </w:p>
    <w:p w:rsidR="00925E97" w:rsidRPr="00DF74E7" w:rsidRDefault="00925E97" w:rsidP="00925E97">
      <w:pPr>
        <w:pStyle w:val="af4"/>
        <w:spacing w:line="480" w:lineRule="exact"/>
        <w:ind w:leftChars="0" w:left="720"/>
        <w:jc w:val="both"/>
        <w:rPr>
          <w:rFonts w:ascii="標楷體" w:eastAsia="標楷體" w:hAnsi="標楷體"/>
          <w:b/>
          <w:sz w:val="32"/>
        </w:rPr>
      </w:pPr>
    </w:p>
    <w:p w:rsidR="00DF74E7" w:rsidRDefault="00DF74E7" w:rsidP="00386457">
      <w:pPr>
        <w:pStyle w:val="af4"/>
        <w:numPr>
          <w:ilvl w:val="0"/>
          <w:numId w:val="17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附件</w:t>
      </w:r>
    </w:p>
    <w:p w:rsidR="00DF74E7" w:rsidRDefault="00DB65FD" w:rsidP="00DB65FD">
      <w:pPr>
        <w:pStyle w:val="af4"/>
        <w:numPr>
          <w:ilvl w:val="1"/>
          <w:numId w:val="17"/>
        </w:numPr>
        <w:spacing w:line="480" w:lineRule="exact"/>
        <w:ind w:leftChars="0" w:left="993" w:hanging="764"/>
        <w:jc w:val="both"/>
        <w:rPr>
          <w:rFonts w:ascii="標楷體" w:eastAsia="標楷體" w:hAnsi="標楷體"/>
          <w:sz w:val="32"/>
        </w:rPr>
      </w:pPr>
      <w:r w:rsidRPr="00DB65FD">
        <w:rPr>
          <w:rFonts w:ascii="標楷體" w:eastAsia="標楷體" w:hAnsi="標楷體"/>
          <w:sz w:val="32"/>
        </w:rPr>
        <w:t>附件一</w:t>
      </w:r>
      <w:r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>「</w:t>
      </w:r>
      <w:r w:rsidR="0094059C">
        <w:rPr>
          <w:rFonts w:ascii="標楷體" w:eastAsia="標楷體" w:hAnsi="標楷體"/>
          <w:sz w:val="32"/>
        </w:rPr>
        <w:t>賽前</w:t>
      </w:r>
      <w:proofErr w:type="gramStart"/>
      <w:r w:rsidR="0094059C" w:rsidRPr="0094059C">
        <w:rPr>
          <w:rFonts w:ascii="標楷體" w:eastAsia="標楷體" w:hAnsi="標楷體"/>
          <w:sz w:val="32"/>
        </w:rPr>
        <w:t>期間</w:t>
      </w:r>
      <w:r w:rsidR="00271BD6">
        <w:rPr>
          <w:rFonts w:ascii="標楷體" w:eastAsia="標楷體" w:hAnsi="標楷體" w:hint="eastAsia"/>
          <w:sz w:val="32"/>
        </w:rPr>
        <w:t>茲卡</w:t>
      </w:r>
      <w:proofErr w:type="gramEnd"/>
      <w:r w:rsidR="00271BD6">
        <w:rPr>
          <w:rFonts w:ascii="標楷體" w:eastAsia="標楷體" w:hAnsi="標楷體" w:hint="eastAsia"/>
          <w:sz w:val="32"/>
        </w:rPr>
        <w:t>病毒感染症</w:t>
      </w:r>
      <w:r w:rsidR="0094059C" w:rsidRPr="0094059C">
        <w:rPr>
          <w:rFonts w:ascii="標楷體" w:eastAsia="標楷體" w:hAnsi="標楷體"/>
          <w:sz w:val="32"/>
        </w:rPr>
        <w:t>應變小組組織架構</w:t>
      </w:r>
      <w:r>
        <w:rPr>
          <w:rFonts w:ascii="標楷體" w:eastAsia="標楷體" w:hAnsi="標楷體" w:hint="eastAsia"/>
          <w:sz w:val="32"/>
        </w:rPr>
        <w:t>」</w:t>
      </w:r>
    </w:p>
    <w:p w:rsidR="0085053B" w:rsidRPr="00810427" w:rsidRDefault="00DB65FD" w:rsidP="00DF74E7">
      <w:pPr>
        <w:pStyle w:val="af4"/>
        <w:numPr>
          <w:ilvl w:val="1"/>
          <w:numId w:val="17"/>
        </w:numPr>
        <w:snapToGrid w:val="0"/>
        <w:spacing w:line="480" w:lineRule="exact"/>
        <w:ind w:leftChars="0" w:left="993" w:hanging="764"/>
        <w:jc w:val="both"/>
        <w:rPr>
          <w:rFonts w:ascii="標楷體" w:eastAsia="標楷體" w:hAnsi="標楷體"/>
          <w:b/>
        </w:rPr>
      </w:pPr>
      <w:r w:rsidRPr="003B34A4">
        <w:rPr>
          <w:rFonts w:ascii="標楷體" w:eastAsia="標楷體" w:hAnsi="標楷體"/>
          <w:sz w:val="32"/>
        </w:rPr>
        <w:t>附件二：</w:t>
      </w:r>
      <w:r w:rsidR="0094059C" w:rsidRPr="003B34A4">
        <w:rPr>
          <w:rFonts w:ascii="標楷體" w:eastAsia="標楷體" w:hAnsi="標楷體" w:hint="eastAsia"/>
          <w:sz w:val="32"/>
        </w:rPr>
        <w:t>「</w:t>
      </w:r>
      <w:r w:rsidR="0094059C" w:rsidRPr="003B34A4">
        <w:rPr>
          <w:rFonts w:ascii="標楷體" w:eastAsia="標楷體" w:hAnsi="標楷體"/>
          <w:sz w:val="32"/>
        </w:rPr>
        <w:t>參賽</w:t>
      </w:r>
      <w:proofErr w:type="gramStart"/>
      <w:r w:rsidR="0094059C" w:rsidRPr="003B34A4">
        <w:rPr>
          <w:rFonts w:ascii="標楷體" w:eastAsia="標楷體" w:hAnsi="標楷體"/>
          <w:sz w:val="32"/>
        </w:rPr>
        <w:t>期間</w:t>
      </w:r>
      <w:r w:rsidR="00271BD6">
        <w:rPr>
          <w:rFonts w:ascii="標楷體" w:eastAsia="標楷體" w:hAnsi="標楷體" w:hint="eastAsia"/>
          <w:sz w:val="32"/>
        </w:rPr>
        <w:t>茲卡</w:t>
      </w:r>
      <w:proofErr w:type="gramEnd"/>
      <w:r w:rsidR="00271BD6">
        <w:rPr>
          <w:rFonts w:ascii="標楷體" w:eastAsia="標楷體" w:hAnsi="標楷體" w:hint="eastAsia"/>
          <w:sz w:val="32"/>
        </w:rPr>
        <w:t>病毒感染症</w:t>
      </w:r>
      <w:r w:rsidR="0094059C" w:rsidRPr="003B34A4">
        <w:rPr>
          <w:rFonts w:ascii="標楷體" w:eastAsia="標楷體" w:hAnsi="標楷體"/>
          <w:sz w:val="32"/>
        </w:rPr>
        <w:t>應變小組組織架構</w:t>
      </w:r>
      <w:r w:rsidR="0094059C" w:rsidRPr="003B34A4">
        <w:rPr>
          <w:rFonts w:ascii="標楷體" w:eastAsia="標楷體" w:hAnsi="標楷體" w:hint="eastAsia"/>
          <w:sz w:val="32"/>
        </w:rPr>
        <w:t>」</w:t>
      </w:r>
    </w:p>
    <w:p w:rsidR="00810427" w:rsidRDefault="00810427" w:rsidP="00810427">
      <w:pPr>
        <w:snapToGrid w:val="0"/>
        <w:spacing w:line="480" w:lineRule="exact"/>
        <w:jc w:val="both"/>
        <w:rPr>
          <w:rFonts w:ascii="標楷體" w:eastAsia="標楷體" w:hAnsi="標楷體"/>
          <w:b/>
        </w:rPr>
      </w:pPr>
    </w:p>
    <w:p w:rsidR="00810427" w:rsidRDefault="00810427" w:rsidP="00810427">
      <w:pPr>
        <w:snapToGrid w:val="0"/>
        <w:spacing w:line="480" w:lineRule="exact"/>
        <w:jc w:val="both"/>
        <w:rPr>
          <w:rFonts w:ascii="標楷體" w:eastAsia="標楷體" w:hAnsi="標楷體"/>
          <w:b/>
        </w:rPr>
      </w:pPr>
    </w:p>
    <w:p w:rsidR="00810427" w:rsidRDefault="0081042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810427" w:rsidRDefault="00810427" w:rsidP="0081042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附件1</w:t>
      </w:r>
    </w:p>
    <w:p w:rsidR="00810427" w:rsidRDefault="00810427" w:rsidP="0081042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賽前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期間</w:t>
      </w:r>
      <w:r w:rsidR="00271BD6">
        <w:rPr>
          <w:rFonts w:ascii="標楷體" w:eastAsia="標楷體" w:hAnsi="標楷體" w:hint="eastAsia"/>
          <w:b/>
          <w:sz w:val="44"/>
          <w:szCs w:val="44"/>
        </w:rPr>
        <w:t>茲卡</w:t>
      </w:r>
      <w:proofErr w:type="gramEnd"/>
      <w:r w:rsidR="00271BD6">
        <w:rPr>
          <w:rFonts w:ascii="標楷體" w:eastAsia="標楷體" w:hAnsi="標楷體" w:hint="eastAsia"/>
          <w:b/>
          <w:sz w:val="44"/>
          <w:szCs w:val="44"/>
        </w:rPr>
        <w:t>病毒感染症</w:t>
      </w:r>
      <w:r>
        <w:rPr>
          <w:rFonts w:ascii="標楷體" w:eastAsia="標楷體" w:hAnsi="標楷體" w:hint="eastAsia"/>
          <w:b/>
          <w:sz w:val="44"/>
          <w:szCs w:val="44"/>
        </w:rPr>
        <w:t>應變小組組織架構</w:t>
      </w:r>
    </w:p>
    <w:p w:rsidR="00810427" w:rsidRDefault="00810427" w:rsidP="00423448">
      <w:pPr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4F1AC529" wp14:editId="510A8A0A">
            <wp:extent cx="6317673" cy="7754587"/>
            <wp:effectExtent l="38100" t="0" r="45085" b="5651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23448" w:rsidRDefault="00423448" w:rsidP="00810427">
      <w:pPr>
        <w:rPr>
          <w:rFonts w:ascii="標楷體" w:eastAsia="標楷體" w:hAnsi="標楷體"/>
          <w:b/>
        </w:rPr>
        <w:sectPr w:rsidR="00423448" w:rsidSect="006669F3">
          <w:footerReference w:type="even" r:id="rId14"/>
          <w:footerReference w:type="default" r:id="rId15"/>
          <w:pgSz w:w="11906" w:h="16838"/>
          <w:pgMar w:top="1418" w:right="1133" w:bottom="1440" w:left="1418" w:header="851" w:footer="992" w:gutter="0"/>
          <w:cols w:space="425"/>
          <w:docGrid w:type="lines" w:linePitch="360"/>
        </w:sectPr>
      </w:pPr>
    </w:p>
    <w:p w:rsidR="00545D7F" w:rsidRDefault="00545D7F" w:rsidP="00545D7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附件2</w:t>
      </w:r>
    </w:p>
    <w:p w:rsidR="00682F68" w:rsidRPr="00682F68" w:rsidRDefault="00545D7F" w:rsidP="00682F6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E2673">
        <w:rPr>
          <w:rFonts w:ascii="標楷體" w:eastAsia="標楷體" w:hAnsi="標楷體" w:hint="eastAsia"/>
          <w:b/>
          <w:sz w:val="44"/>
          <w:szCs w:val="44"/>
        </w:rPr>
        <w:t>參賽</w:t>
      </w:r>
      <w:proofErr w:type="gramStart"/>
      <w:r w:rsidRPr="00AE2673">
        <w:rPr>
          <w:rFonts w:ascii="標楷體" w:eastAsia="標楷體" w:hAnsi="標楷體" w:hint="eastAsia"/>
          <w:b/>
          <w:sz w:val="44"/>
          <w:szCs w:val="44"/>
        </w:rPr>
        <w:t>期間</w:t>
      </w:r>
      <w:r w:rsidR="00271BD6">
        <w:rPr>
          <w:rFonts w:ascii="標楷體" w:eastAsia="標楷體" w:hAnsi="標楷體" w:hint="eastAsia"/>
          <w:b/>
          <w:sz w:val="44"/>
          <w:szCs w:val="44"/>
        </w:rPr>
        <w:t>茲卡</w:t>
      </w:r>
      <w:proofErr w:type="gramEnd"/>
      <w:r w:rsidR="00271BD6">
        <w:rPr>
          <w:rFonts w:ascii="標楷體" w:eastAsia="標楷體" w:hAnsi="標楷體" w:hint="eastAsia"/>
          <w:b/>
          <w:sz w:val="44"/>
          <w:szCs w:val="44"/>
        </w:rPr>
        <w:t>病毒感染症</w:t>
      </w:r>
      <w:r w:rsidRPr="00AE2673">
        <w:rPr>
          <w:rFonts w:ascii="標楷體" w:eastAsia="標楷體" w:hAnsi="標楷體" w:hint="eastAsia"/>
          <w:b/>
          <w:sz w:val="44"/>
          <w:szCs w:val="44"/>
        </w:rPr>
        <w:t>應變小組組織架構</w:t>
      </w:r>
    </w:p>
    <w:tbl>
      <w:tblPr>
        <w:tblStyle w:val="af7"/>
        <w:tblW w:w="145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7281"/>
      </w:tblGrid>
      <w:tr w:rsidR="00682F68" w:rsidTr="00753CEE">
        <w:trPr>
          <w:trHeight w:val="7256"/>
          <w:jc w:val="center"/>
        </w:trPr>
        <w:tc>
          <w:tcPr>
            <w:tcW w:w="7280" w:type="dxa"/>
            <w:hideMark/>
          </w:tcPr>
          <w:p w:rsidR="00682F68" w:rsidRDefault="00682F68" w:rsidP="00753CEE">
            <w:pPr>
              <w:ind w:left="1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國內端</w:t>
            </w:r>
          </w:p>
          <w:p w:rsidR="00682F68" w:rsidRDefault="00682F68" w:rsidP="00753CEE">
            <w:pPr>
              <w:ind w:left="-14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Theme="minorHAnsi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9D591" wp14:editId="78C30B3E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3363595</wp:posOffset>
                      </wp:positionV>
                      <wp:extent cx="700405" cy="237490"/>
                      <wp:effectExtent l="19050" t="0" r="4445" b="276860"/>
                      <wp:wrapNone/>
                      <wp:docPr id="4" name="左-右雙向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23749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90000" dist="508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-右雙向箭號 4" o:spid="_x0000_s1026" type="#_x0000_t69" style="position:absolute;margin-left:330.8pt;margin-top:264.85pt;width:55.1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" adj="3662" fillcolor="#17365d [2415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D93351E" wp14:editId="4369B9CF">
                  <wp:extent cx="4037330" cy="4286885"/>
                  <wp:effectExtent l="57150" t="0" r="39370" b="5651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  <w:tc>
          <w:tcPr>
            <w:tcW w:w="7281" w:type="dxa"/>
          </w:tcPr>
          <w:p w:rsidR="00682F68" w:rsidRDefault="00682F68" w:rsidP="00753CEE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里約端</w:t>
            </w:r>
          </w:p>
          <w:p w:rsidR="00682F68" w:rsidRDefault="00682F68" w:rsidP="00682F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0F97CB" wp14:editId="123F0564">
                  <wp:extent cx="3867150" cy="4438650"/>
                  <wp:effectExtent l="57150" t="0" r="57150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</w:tbl>
    <w:p w:rsidR="00810427" w:rsidRPr="00682F68" w:rsidRDefault="00810427" w:rsidP="00682F68">
      <w:pPr>
        <w:rPr>
          <w:rFonts w:ascii="標楷體" w:eastAsia="標楷體" w:hAnsi="標楷體"/>
          <w:b/>
          <w:sz w:val="44"/>
          <w:szCs w:val="44"/>
        </w:rPr>
      </w:pPr>
    </w:p>
    <w:sectPr w:rsidR="00810427" w:rsidRPr="00682F68" w:rsidSect="00545D7F">
      <w:pgSz w:w="16838" w:h="11906" w:orient="landscape" w:code="9"/>
      <w:pgMar w:top="567" w:right="1134" w:bottom="709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EB" w:rsidRDefault="004150EB">
      <w:r>
        <w:separator/>
      </w:r>
    </w:p>
  </w:endnote>
  <w:endnote w:type="continuationSeparator" w:id="0">
    <w:p w:rsidR="004150EB" w:rsidRDefault="0041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FD" w:rsidRDefault="00F551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1FD" w:rsidRDefault="00F551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FD" w:rsidRDefault="00F551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297">
      <w:rPr>
        <w:rStyle w:val="a7"/>
        <w:noProof/>
      </w:rPr>
      <w:t>6</w:t>
    </w:r>
    <w:r>
      <w:rPr>
        <w:rStyle w:val="a7"/>
      </w:rPr>
      <w:fldChar w:fldCharType="end"/>
    </w:r>
  </w:p>
  <w:p w:rsidR="00F551FD" w:rsidRDefault="00F551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EB" w:rsidRDefault="004150EB">
      <w:r>
        <w:separator/>
      </w:r>
    </w:p>
  </w:footnote>
  <w:footnote w:type="continuationSeparator" w:id="0">
    <w:p w:rsidR="004150EB" w:rsidRDefault="0041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476"/>
    <w:multiLevelType w:val="hybridMultilevel"/>
    <w:tmpl w:val="BCE66C6C"/>
    <w:lvl w:ilvl="0" w:tplc="067883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42D09"/>
    <w:multiLevelType w:val="hybridMultilevel"/>
    <w:tmpl w:val="C156B8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CA23A1F"/>
    <w:multiLevelType w:val="hybridMultilevel"/>
    <w:tmpl w:val="E5D22D4E"/>
    <w:lvl w:ilvl="0" w:tplc="7214F57C">
      <w:start w:val="1"/>
      <w:numFmt w:val="decimal"/>
      <w:lvlText w:val="%1."/>
      <w:lvlJc w:val="left"/>
      <w:pPr>
        <w:ind w:left="84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DF74FC2"/>
    <w:multiLevelType w:val="hybridMultilevel"/>
    <w:tmpl w:val="8760DB1A"/>
    <w:lvl w:ilvl="0" w:tplc="20F4737C">
      <w:start w:val="1"/>
      <w:numFmt w:val="decimal"/>
      <w:lvlText w:val="%1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E462C8A"/>
    <w:multiLevelType w:val="hybridMultilevel"/>
    <w:tmpl w:val="C268C3CC"/>
    <w:lvl w:ilvl="0" w:tplc="06149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300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D1C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382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758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9C2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10E5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BE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84C6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FCD28F6"/>
    <w:multiLevelType w:val="hybridMultilevel"/>
    <w:tmpl w:val="5ECC2048"/>
    <w:lvl w:ilvl="0" w:tplc="CE5E7FF0">
      <w:start w:val="1"/>
      <w:numFmt w:val="ideographDigital"/>
      <w:lvlText w:val="(%1)"/>
      <w:lvlJc w:val="left"/>
      <w:pPr>
        <w:ind w:left="1187" w:hanging="480"/>
      </w:pPr>
      <w:rPr>
        <w:rFonts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54432E"/>
    <w:multiLevelType w:val="hybridMultilevel"/>
    <w:tmpl w:val="1B54AA3A"/>
    <w:lvl w:ilvl="0" w:tplc="DC903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170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54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7B8A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E0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1B0F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9A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78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3E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1BE2DA4"/>
    <w:multiLevelType w:val="hybridMultilevel"/>
    <w:tmpl w:val="27F8E39A"/>
    <w:lvl w:ilvl="0" w:tplc="0B0AF4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C5267"/>
    <w:multiLevelType w:val="hybridMultilevel"/>
    <w:tmpl w:val="4BA8D9DE"/>
    <w:lvl w:ilvl="0" w:tplc="DA24103C">
      <w:start w:val="1"/>
      <w:numFmt w:val="decimal"/>
      <w:lvlText w:val="%1.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750A71"/>
    <w:multiLevelType w:val="hybridMultilevel"/>
    <w:tmpl w:val="BCE66C6C"/>
    <w:lvl w:ilvl="0" w:tplc="067883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6A56AF"/>
    <w:multiLevelType w:val="hybridMultilevel"/>
    <w:tmpl w:val="61020C0E"/>
    <w:lvl w:ilvl="0" w:tplc="E57A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F56D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400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ED2C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6E2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AF4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1C8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6CC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8A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2E761F7D"/>
    <w:multiLevelType w:val="hybridMultilevel"/>
    <w:tmpl w:val="BCE66C6C"/>
    <w:lvl w:ilvl="0" w:tplc="067883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F97057"/>
    <w:multiLevelType w:val="hybridMultilevel"/>
    <w:tmpl w:val="EED60E18"/>
    <w:lvl w:ilvl="0" w:tplc="A4E80090">
      <w:start w:val="1"/>
      <w:numFmt w:val="taiwaneseCountingThousand"/>
      <w:suff w:val="nothing"/>
      <w:lvlText w:val="%1、"/>
      <w:lvlJc w:val="left"/>
      <w:pPr>
        <w:ind w:left="720" w:hanging="663"/>
      </w:pPr>
      <w:rPr>
        <w:color w:val="auto"/>
      </w:rPr>
    </w:lvl>
    <w:lvl w:ilvl="1" w:tplc="A55E8120">
      <w:start w:val="1"/>
      <w:numFmt w:val="taiwaneseCountingThousand"/>
      <w:lvlText w:val="（%2）"/>
      <w:lvlJc w:val="right"/>
      <w:pPr>
        <w:ind w:left="209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577" w:hanging="480"/>
      </w:pPr>
    </w:lvl>
    <w:lvl w:ilvl="3" w:tplc="0409000F">
      <w:start w:val="1"/>
      <w:numFmt w:val="decimal"/>
      <w:lvlText w:val="%4."/>
      <w:lvlJc w:val="left"/>
      <w:pPr>
        <w:ind w:left="3057" w:hanging="480"/>
      </w:pPr>
    </w:lvl>
    <w:lvl w:ilvl="4" w:tplc="04090019">
      <w:start w:val="1"/>
      <w:numFmt w:val="ideographTraditional"/>
      <w:lvlText w:val="%5、"/>
      <w:lvlJc w:val="left"/>
      <w:pPr>
        <w:ind w:left="3537" w:hanging="480"/>
      </w:pPr>
    </w:lvl>
    <w:lvl w:ilvl="5" w:tplc="0409001B">
      <w:start w:val="1"/>
      <w:numFmt w:val="lowerRoman"/>
      <w:lvlText w:val="%6."/>
      <w:lvlJc w:val="right"/>
      <w:pPr>
        <w:ind w:left="4017" w:hanging="480"/>
      </w:pPr>
    </w:lvl>
    <w:lvl w:ilvl="6" w:tplc="0409000F">
      <w:start w:val="1"/>
      <w:numFmt w:val="decimal"/>
      <w:lvlText w:val="%7."/>
      <w:lvlJc w:val="left"/>
      <w:pPr>
        <w:ind w:left="4497" w:hanging="480"/>
      </w:pPr>
    </w:lvl>
    <w:lvl w:ilvl="7" w:tplc="04090019">
      <w:start w:val="1"/>
      <w:numFmt w:val="ideographTraditional"/>
      <w:lvlText w:val="%8、"/>
      <w:lvlJc w:val="left"/>
      <w:pPr>
        <w:ind w:left="4977" w:hanging="480"/>
      </w:pPr>
    </w:lvl>
    <w:lvl w:ilvl="8" w:tplc="0409001B">
      <w:start w:val="1"/>
      <w:numFmt w:val="lowerRoman"/>
      <w:lvlText w:val="%9."/>
      <w:lvlJc w:val="right"/>
      <w:pPr>
        <w:ind w:left="5457" w:hanging="480"/>
      </w:pPr>
    </w:lvl>
  </w:abstractNum>
  <w:abstractNum w:abstractNumId="13">
    <w:nsid w:val="33A56E6E"/>
    <w:multiLevelType w:val="hybridMultilevel"/>
    <w:tmpl w:val="E84433B6"/>
    <w:lvl w:ilvl="0" w:tplc="3C168D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  <w:sz w:val="32"/>
        <w:szCs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3745B8"/>
    <w:multiLevelType w:val="hybridMultilevel"/>
    <w:tmpl w:val="9E04761E"/>
    <w:lvl w:ilvl="0" w:tplc="6EF059A4">
      <w:start w:val="1"/>
      <w:numFmt w:val="ideographDigital"/>
      <w:lvlText w:val="(%1)"/>
      <w:lvlJc w:val="left"/>
      <w:pPr>
        <w:ind w:left="1187" w:hanging="480"/>
      </w:pPr>
      <w:rPr>
        <w:rFonts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5">
    <w:nsid w:val="3B530FAC"/>
    <w:multiLevelType w:val="hybridMultilevel"/>
    <w:tmpl w:val="E5D22D4E"/>
    <w:lvl w:ilvl="0" w:tplc="7214F57C">
      <w:start w:val="1"/>
      <w:numFmt w:val="decimal"/>
      <w:lvlText w:val="%1."/>
      <w:lvlJc w:val="left"/>
      <w:pPr>
        <w:ind w:left="84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20C79B8"/>
    <w:multiLevelType w:val="hybridMultilevel"/>
    <w:tmpl w:val="B7EC691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>
    <w:nsid w:val="4AF85703"/>
    <w:multiLevelType w:val="hybridMultilevel"/>
    <w:tmpl w:val="A5E61C1A"/>
    <w:lvl w:ilvl="0" w:tplc="617AF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5C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E6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18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06E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512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8E4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87E9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123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5191666C"/>
    <w:multiLevelType w:val="hybridMultilevel"/>
    <w:tmpl w:val="E13C5ED8"/>
    <w:lvl w:ilvl="0" w:tplc="DBE800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9A5438"/>
    <w:multiLevelType w:val="hybridMultilevel"/>
    <w:tmpl w:val="CF0CAEDE"/>
    <w:lvl w:ilvl="0" w:tplc="F24CF0B8">
      <w:start w:val="1"/>
      <w:numFmt w:val="ideographDigital"/>
      <w:lvlText w:val="(%1)"/>
      <w:lvlJc w:val="left"/>
      <w:pPr>
        <w:ind w:left="1187" w:hanging="48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0E3896"/>
    <w:multiLevelType w:val="hybridMultilevel"/>
    <w:tmpl w:val="2AE63EBE"/>
    <w:lvl w:ilvl="0" w:tplc="D51E94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5E0A40C2">
      <w:start w:val="1"/>
      <w:numFmt w:val="taiwaneseCountingThousand"/>
      <w:lvlText w:val="%2、"/>
      <w:lvlJc w:val="left"/>
      <w:pPr>
        <w:ind w:left="960" w:hanging="480"/>
      </w:pPr>
      <w:rPr>
        <w:b w:val="0"/>
        <w:lang w:val="en-US"/>
      </w:rPr>
    </w:lvl>
    <w:lvl w:ilvl="2" w:tplc="81DAE694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b w:val="0"/>
      </w:rPr>
    </w:lvl>
    <w:lvl w:ilvl="3" w:tplc="95EC0D38">
      <w:start w:val="1"/>
      <w:numFmt w:val="decimal"/>
      <w:lvlText w:val="%4."/>
      <w:lvlJc w:val="left"/>
      <w:pPr>
        <w:ind w:left="1920" w:hanging="480"/>
      </w:pPr>
      <w:rPr>
        <w:lang w:val="en-US"/>
      </w:rPr>
    </w:lvl>
    <w:lvl w:ilvl="4" w:tplc="F03E253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E6265F"/>
    <w:multiLevelType w:val="hybridMultilevel"/>
    <w:tmpl w:val="A1FA81B0"/>
    <w:lvl w:ilvl="0" w:tplc="D2D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1C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6C0E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B18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F106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4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F0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62A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1006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634B0F49"/>
    <w:multiLevelType w:val="hybridMultilevel"/>
    <w:tmpl w:val="2B8E6A3A"/>
    <w:lvl w:ilvl="0" w:tplc="86166EF6">
      <w:start w:val="1"/>
      <w:numFmt w:val="taiwaneseCountingThousand"/>
      <w:lvlText w:val="%1、"/>
      <w:lvlJc w:val="left"/>
      <w:pPr>
        <w:ind w:left="1688" w:hanging="615"/>
      </w:pPr>
      <w:rPr>
        <w:rFonts w:ascii="Times New Roman" w:hAnsi="標楷體" w:cs="Times New Roman" w:hint="default"/>
        <w:u w:val="single"/>
      </w:rPr>
    </w:lvl>
    <w:lvl w:ilvl="1" w:tplc="14741688">
      <w:start w:val="1"/>
      <w:numFmt w:val="taiwaneseCountingThousand"/>
      <w:lvlText w:val="（%2）"/>
      <w:lvlJc w:val="left"/>
      <w:pPr>
        <w:ind w:left="203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23">
    <w:nsid w:val="642A5C97"/>
    <w:multiLevelType w:val="hybridMultilevel"/>
    <w:tmpl w:val="D5B4D13C"/>
    <w:lvl w:ilvl="0" w:tplc="3968B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02803D0">
      <w:start w:val="1"/>
      <w:numFmt w:val="taiwaneseCountingThousand"/>
      <w:lvlText w:val="（%2）"/>
      <w:lvlJc w:val="right"/>
      <w:pPr>
        <w:ind w:left="960" w:hanging="480"/>
      </w:pPr>
      <w:rPr>
        <w:rFonts w:hint="eastAsia"/>
        <w:lang w:val="en-US"/>
      </w:rPr>
    </w:lvl>
    <w:lvl w:ilvl="2" w:tplc="933CD56C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Courier New"/>
      </w:rPr>
    </w:lvl>
    <w:lvl w:ilvl="3" w:tplc="295E6EAE">
      <w:start w:val="1"/>
      <w:numFmt w:val="decimal"/>
      <w:lvlText w:val="（%4）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0752D8"/>
    <w:multiLevelType w:val="hybridMultilevel"/>
    <w:tmpl w:val="EE0A98E8"/>
    <w:lvl w:ilvl="0" w:tplc="7640F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EEA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B22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EE1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C4A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D0A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20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84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11C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8"/>
  </w:num>
  <w:num w:numId="5">
    <w:abstractNumId w:val="0"/>
  </w:num>
  <w:num w:numId="6">
    <w:abstractNumId w:val="1"/>
  </w:num>
  <w:num w:numId="7">
    <w:abstractNumId w:val="1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20"/>
  </w:num>
  <w:num w:numId="18">
    <w:abstractNumId w:val="4"/>
  </w:num>
  <w:num w:numId="19">
    <w:abstractNumId w:val="6"/>
  </w:num>
  <w:num w:numId="20">
    <w:abstractNumId w:val="12"/>
  </w:num>
  <w:num w:numId="21">
    <w:abstractNumId w:val="24"/>
  </w:num>
  <w:num w:numId="22">
    <w:abstractNumId w:val="23"/>
  </w:num>
  <w:num w:numId="23">
    <w:abstractNumId w:val="10"/>
  </w:num>
  <w:num w:numId="24">
    <w:abstractNumId w:val="17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1F"/>
    <w:rsid w:val="000014BD"/>
    <w:rsid w:val="0000202B"/>
    <w:rsid w:val="00005BA7"/>
    <w:rsid w:val="00006172"/>
    <w:rsid w:val="00006C05"/>
    <w:rsid w:val="00011FE8"/>
    <w:rsid w:val="00020499"/>
    <w:rsid w:val="00021CCF"/>
    <w:rsid w:val="000221CE"/>
    <w:rsid w:val="000240BE"/>
    <w:rsid w:val="000312AE"/>
    <w:rsid w:val="00031E61"/>
    <w:rsid w:val="000337DF"/>
    <w:rsid w:val="00033929"/>
    <w:rsid w:val="00045F69"/>
    <w:rsid w:val="0005157E"/>
    <w:rsid w:val="00053CD0"/>
    <w:rsid w:val="00063395"/>
    <w:rsid w:val="000710B2"/>
    <w:rsid w:val="00072949"/>
    <w:rsid w:val="00072E6E"/>
    <w:rsid w:val="00074F89"/>
    <w:rsid w:val="00075941"/>
    <w:rsid w:val="0007655B"/>
    <w:rsid w:val="000819ED"/>
    <w:rsid w:val="000867A2"/>
    <w:rsid w:val="00090549"/>
    <w:rsid w:val="00092CEC"/>
    <w:rsid w:val="0009340B"/>
    <w:rsid w:val="00095599"/>
    <w:rsid w:val="000961BC"/>
    <w:rsid w:val="000A23CA"/>
    <w:rsid w:val="000A5821"/>
    <w:rsid w:val="000A5A54"/>
    <w:rsid w:val="000A6C49"/>
    <w:rsid w:val="000B2A93"/>
    <w:rsid w:val="000B4C22"/>
    <w:rsid w:val="000C0D39"/>
    <w:rsid w:val="000C2729"/>
    <w:rsid w:val="000C68AB"/>
    <w:rsid w:val="000C787F"/>
    <w:rsid w:val="000C7D03"/>
    <w:rsid w:val="000D2228"/>
    <w:rsid w:val="000D24EE"/>
    <w:rsid w:val="000D3597"/>
    <w:rsid w:val="000D3FD0"/>
    <w:rsid w:val="000D5F9D"/>
    <w:rsid w:val="000D713F"/>
    <w:rsid w:val="000D7E55"/>
    <w:rsid w:val="000E1008"/>
    <w:rsid w:val="000E6767"/>
    <w:rsid w:val="000F1875"/>
    <w:rsid w:val="000F3D60"/>
    <w:rsid w:val="000F4B16"/>
    <w:rsid w:val="000F4E3E"/>
    <w:rsid w:val="000F5C22"/>
    <w:rsid w:val="000F7B4B"/>
    <w:rsid w:val="000F7E6E"/>
    <w:rsid w:val="00101B1B"/>
    <w:rsid w:val="0010379C"/>
    <w:rsid w:val="001056C5"/>
    <w:rsid w:val="00106189"/>
    <w:rsid w:val="0010762E"/>
    <w:rsid w:val="00110EDD"/>
    <w:rsid w:val="0011416B"/>
    <w:rsid w:val="0012023C"/>
    <w:rsid w:val="0012302E"/>
    <w:rsid w:val="00123F66"/>
    <w:rsid w:val="00124DE0"/>
    <w:rsid w:val="001277D3"/>
    <w:rsid w:val="00132109"/>
    <w:rsid w:val="00132AC6"/>
    <w:rsid w:val="00135F32"/>
    <w:rsid w:val="00141341"/>
    <w:rsid w:val="0014278B"/>
    <w:rsid w:val="001437F2"/>
    <w:rsid w:val="001441C4"/>
    <w:rsid w:val="00145EDA"/>
    <w:rsid w:val="00152601"/>
    <w:rsid w:val="00152DD3"/>
    <w:rsid w:val="00153168"/>
    <w:rsid w:val="00153C1F"/>
    <w:rsid w:val="00156CFA"/>
    <w:rsid w:val="00160851"/>
    <w:rsid w:val="001679D0"/>
    <w:rsid w:val="00176AB9"/>
    <w:rsid w:val="001774DF"/>
    <w:rsid w:val="0017779A"/>
    <w:rsid w:val="001855F4"/>
    <w:rsid w:val="00185779"/>
    <w:rsid w:val="0018594D"/>
    <w:rsid w:val="00192020"/>
    <w:rsid w:val="0019691B"/>
    <w:rsid w:val="001A33CA"/>
    <w:rsid w:val="001A7EAB"/>
    <w:rsid w:val="001B0777"/>
    <w:rsid w:val="001B272B"/>
    <w:rsid w:val="001B2F90"/>
    <w:rsid w:val="001B358E"/>
    <w:rsid w:val="001B4129"/>
    <w:rsid w:val="001B4631"/>
    <w:rsid w:val="001C0246"/>
    <w:rsid w:val="001C1512"/>
    <w:rsid w:val="001C1549"/>
    <w:rsid w:val="001C1552"/>
    <w:rsid w:val="001C3426"/>
    <w:rsid w:val="001C37B0"/>
    <w:rsid w:val="001C4067"/>
    <w:rsid w:val="001C5D24"/>
    <w:rsid w:val="001D1960"/>
    <w:rsid w:val="001D3D31"/>
    <w:rsid w:val="001D539D"/>
    <w:rsid w:val="001E0F5B"/>
    <w:rsid w:val="001E1D94"/>
    <w:rsid w:val="001E70D4"/>
    <w:rsid w:val="001F3599"/>
    <w:rsid w:val="001F5ECD"/>
    <w:rsid w:val="002004C2"/>
    <w:rsid w:val="00207813"/>
    <w:rsid w:val="0021057A"/>
    <w:rsid w:val="00210A78"/>
    <w:rsid w:val="00212858"/>
    <w:rsid w:val="0021756B"/>
    <w:rsid w:val="00217B8E"/>
    <w:rsid w:val="00217B94"/>
    <w:rsid w:val="00222695"/>
    <w:rsid w:val="00225640"/>
    <w:rsid w:val="00232282"/>
    <w:rsid w:val="00232B41"/>
    <w:rsid w:val="00234455"/>
    <w:rsid w:val="00234C30"/>
    <w:rsid w:val="00237D31"/>
    <w:rsid w:val="00240487"/>
    <w:rsid w:val="00240976"/>
    <w:rsid w:val="002423A0"/>
    <w:rsid w:val="00243D60"/>
    <w:rsid w:val="0024523A"/>
    <w:rsid w:val="00250221"/>
    <w:rsid w:val="00250FBC"/>
    <w:rsid w:val="00252A0D"/>
    <w:rsid w:val="00252F0C"/>
    <w:rsid w:val="00253284"/>
    <w:rsid w:val="0025608A"/>
    <w:rsid w:val="00256E07"/>
    <w:rsid w:val="00260266"/>
    <w:rsid w:val="0026123B"/>
    <w:rsid w:val="002639B4"/>
    <w:rsid w:val="00265560"/>
    <w:rsid w:val="00266DA4"/>
    <w:rsid w:val="0027039E"/>
    <w:rsid w:val="00270FD5"/>
    <w:rsid w:val="00271BD6"/>
    <w:rsid w:val="00271E6A"/>
    <w:rsid w:val="002733F7"/>
    <w:rsid w:val="002759DB"/>
    <w:rsid w:val="00280659"/>
    <w:rsid w:val="0028145F"/>
    <w:rsid w:val="002847E2"/>
    <w:rsid w:val="00284E0C"/>
    <w:rsid w:val="00285663"/>
    <w:rsid w:val="0028586E"/>
    <w:rsid w:val="00290C9C"/>
    <w:rsid w:val="00292462"/>
    <w:rsid w:val="0029329A"/>
    <w:rsid w:val="002959DA"/>
    <w:rsid w:val="00297645"/>
    <w:rsid w:val="00297BE9"/>
    <w:rsid w:val="002A075F"/>
    <w:rsid w:val="002A2266"/>
    <w:rsid w:val="002A408D"/>
    <w:rsid w:val="002A60C2"/>
    <w:rsid w:val="002B1AF6"/>
    <w:rsid w:val="002B42A7"/>
    <w:rsid w:val="002B4FB1"/>
    <w:rsid w:val="002B64B3"/>
    <w:rsid w:val="002B7F25"/>
    <w:rsid w:val="002C1531"/>
    <w:rsid w:val="002C3277"/>
    <w:rsid w:val="002C3B46"/>
    <w:rsid w:val="002C4AD7"/>
    <w:rsid w:val="002D2B67"/>
    <w:rsid w:val="002D31B3"/>
    <w:rsid w:val="002D53EC"/>
    <w:rsid w:val="002D5FDF"/>
    <w:rsid w:val="002E0580"/>
    <w:rsid w:val="002E089E"/>
    <w:rsid w:val="002E1A1C"/>
    <w:rsid w:val="002E1E5A"/>
    <w:rsid w:val="002E2EA8"/>
    <w:rsid w:val="002E5C44"/>
    <w:rsid w:val="002E7A70"/>
    <w:rsid w:val="002F260D"/>
    <w:rsid w:val="002F34B9"/>
    <w:rsid w:val="002F3E0D"/>
    <w:rsid w:val="002F3F82"/>
    <w:rsid w:val="002F5F8C"/>
    <w:rsid w:val="003024BB"/>
    <w:rsid w:val="00302B53"/>
    <w:rsid w:val="0030627B"/>
    <w:rsid w:val="00311AB4"/>
    <w:rsid w:val="003120A4"/>
    <w:rsid w:val="00313C11"/>
    <w:rsid w:val="00313C4A"/>
    <w:rsid w:val="00313ECA"/>
    <w:rsid w:val="00314B9B"/>
    <w:rsid w:val="00315AB8"/>
    <w:rsid w:val="0031630B"/>
    <w:rsid w:val="00316DBE"/>
    <w:rsid w:val="0032363F"/>
    <w:rsid w:val="003242C8"/>
    <w:rsid w:val="0032580C"/>
    <w:rsid w:val="00325B8C"/>
    <w:rsid w:val="003278C9"/>
    <w:rsid w:val="00332743"/>
    <w:rsid w:val="003409DE"/>
    <w:rsid w:val="00342AD6"/>
    <w:rsid w:val="003458B5"/>
    <w:rsid w:val="00346AA6"/>
    <w:rsid w:val="003512E1"/>
    <w:rsid w:val="003568D0"/>
    <w:rsid w:val="003621EB"/>
    <w:rsid w:val="00362688"/>
    <w:rsid w:val="00363B29"/>
    <w:rsid w:val="00365125"/>
    <w:rsid w:val="00372F94"/>
    <w:rsid w:val="003754DD"/>
    <w:rsid w:val="00376A21"/>
    <w:rsid w:val="00386457"/>
    <w:rsid w:val="0038701F"/>
    <w:rsid w:val="00393EB8"/>
    <w:rsid w:val="003A0B66"/>
    <w:rsid w:val="003A0DC0"/>
    <w:rsid w:val="003A1054"/>
    <w:rsid w:val="003A7808"/>
    <w:rsid w:val="003B2A54"/>
    <w:rsid w:val="003B2CE5"/>
    <w:rsid w:val="003B34A4"/>
    <w:rsid w:val="003B3C00"/>
    <w:rsid w:val="003B7CCB"/>
    <w:rsid w:val="003C1ABF"/>
    <w:rsid w:val="003C52B1"/>
    <w:rsid w:val="003D0D5F"/>
    <w:rsid w:val="003D70FA"/>
    <w:rsid w:val="003E15F1"/>
    <w:rsid w:val="003E23A9"/>
    <w:rsid w:val="003F05C0"/>
    <w:rsid w:val="003F2D26"/>
    <w:rsid w:val="003F51CF"/>
    <w:rsid w:val="003F7BDA"/>
    <w:rsid w:val="00402402"/>
    <w:rsid w:val="004068C9"/>
    <w:rsid w:val="00412C7D"/>
    <w:rsid w:val="00412DBC"/>
    <w:rsid w:val="00414ED8"/>
    <w:rsid w:val="004150EB"/>
    <w:rsid w:val="00416557"/>
    <w:rsid w:val="00416F5F"/>
    <w:rsid w:val="0041758A"/>
    <w:rsid w:val="00423372"/>
    <w:rsid w:val="00423448"/>
    <w:rsid w:val="00423654"/>
    <w:rsid w:val="00424EDF"/>
    <w:rsid w:val="00424F75"/>
    <w:rsid w:val="00424F98"/>
    <w:rsid w:val="00431A75"/>
    <w:rsid w:val="00432C67"/>
    <w:rsid w:val="004342A9"/>
    <w:rsid w:val="00437B45"/>
    <w:rsid w:val="00444C47"/>
    <w:rsid w:val="00446EF0"/>
    <w:rsid w:val="00447493"/>
    <w:rsid w:val="004478EB"/>
    <w:rsid w:val="00452D20"/>
    <w:rsid w:val="00460593"/>
    <w:rsid w:val="00461BF9"/>
    <w:rsid w:val="004629D1"/>
    <w:rsid w:val="00462DC0"/>
    <w:rsid w:val="004676BE"/>
    <w:rsid w:val="00472322"/>
    <w:rsid w:val="004747BF"/>
    <w:rsid w:val="004754CA"/>
    <w:rsid w:val="00475F83"/>
    <w:rsid w:val="004804B0"/>
    <w:rsid w:val="004854AE"/>
    <w:rsid w:val="0048789F"/>
    <w:rsid w:val="0049307E"/>
    <w:rsid w:val="0049536B"/>
    <w:rsid w:val="004A0DA1"/>
    <w:rsid w:val="004A1BB6"/>
    <w:rsid w:val="004A4CAC"/>
    <w:rsid w:val="004B0550"/>
    <w:rsid w:val="004B0F02"/>
    <w:rsid w:val="004B13A8"/>
    <w:rsid w:val="004B5D4B"/>
    <w:rsid w:val="004B637A"/>
    <w:rsid w:val="004B718C"/>
    <w:rsid w:val="004B7972"/>
    <w:rsid w:val="004C0098"/>
    <w:rsid w:val="004C1AAD"/>
    <w:rsid w:val="004C1DE5"/>
    <w:rsid w:val="004C2D4F"/>
    <w:rsid w:val="004C32E5"/>
    <w:rsid w:val="004C3BA4"/>
    <w:rsid w:val="004C4135"/>
    <w:rsid w:val="004C5E9C"/>
    <w:rsid w:val="004C601C"/>
    <w:rsid w:val="004D37DB"/>
    <w:rsid w:val="004D4798"/>
    <w:rsid w:val="004D49FE"/>
    <w:rsid w:val="004D4D7C"/>
    <w:rsid w:val="004D53C9"/>
    <w:rsid w:val="004E0242"/>
    <w:rsid w:val="004E777B"/>
    <w:rsid w:val="004F222E"/>
    <w:rsid w:val="004F2D05"/>
    <w:rsid w:val="004F3453"/>
    <w:rsid w:val="00500409"/>
    <w:rsid w:val="0050399E"/>
    <w:rsid w:val="00504B7E"/>
    <w:rsid w:val="00506304"/>
    <w:rsid w:val="005074C1"/>
    <w:rsid w:val="00511D9D"/>
    <w:rsid w:val="00512BCC"/>
    <w:rsid w:val="0051512C"/>
    <w:rsid w:val="00515160"/>
    <w:rsid w:val="00517ED3"/>
    <w:rsid w:val="00520815"/>
    <w:rsid w:val="00520DE9"/>
    <w:rsid w:val="0052163C"/>
    <w:rsid w:val="00522E2E"/>
    <w:rsid w:val="00527412"/>
    <w:rsid w:val="00532961"/>
    <w:rsid w:val="005341FC"/>
    <w:rsid w:val="005360ED"/>
    <w:rsid w:val="005401F1"/>
    <w:rsid w:val="00540653"/>
    <w:rsid w:val="00545D7F"/>
    <w:rsid w:val="005540F2"/>
    <w:rsid w:val="00561D93"/>
    <w:rsid w:val="0056233B"/>
    <w:rsid w:val="00565EE9"/>
    <w:rsid w:val="005758E6"/>
    <w:rsid w:val="005775E7"/>
    <w:rsid w:val="0058184B"/>
    <w:rsid w:val="00582C84"/>
    <w:rsid w:val="005936CE"/>
    <w:rsid w:val="005938F7"/>
    <w:rsid w:val="005A0535"/>
    <w:rsid w:val="005A53C0"/>
    <w:rsid w:val="005A56BC"/>
    <w:rsid w:val="005A77B1"/>
    <w:rsid w:val="005B2277"/>
    <w:rsid w:val="005B540E"/>
    <w:rsid w:val="005B7B27"/>
    <w:rsid w:val="005C00EC"/>
    <w:rsid w:val="005C30F0"/>
    <w:rsid w:val="005C4BB1"/>
    <w:rsid w:val="005C5B82"/>
    <w:rsid w:val="005C6AAD"/>
    <w:rsid w:val="005D002A"/>
    <w:rsid w:val="005D1125"/>
    <w:rsid w:val="005D14F1"/>
    <w:rsid w:val="005D162A"/>
    <w:rsid w:val="005D342E"/>
    <w:rsid w:val="005D3950"/>
    <w:rsid w:val="005D4D10"/>
    <w:rsid w:val="005D5552"/>
    <w:rsid w:val="005D77CC"/>
    <w:rsid w:val="005E2451"/>
    <w:rsid w:val="005E483E"/>
    <w:rsid w:val="005E75A5"/>
    <w:rsid w:val="005F1379"/>
    <w:rsid w:val="005F1881"/>
    <w:rsid w:val="005F2DA1"/>
    <w:rsid w:val="005F38A6"/>
    <w:rsid w:val="00600ED1"/>
    <w:rsid w:val="00603950"/>
    <w:rsid w:val="00606001"/>
    <w:rsid w:val="00606844"/>
    <w:rsid w:val="00606B69"/>
    <w:rsid w:val="0061138E"/>
    <w:rsid w:val="00611970"/>
    <w:rsid w:val="00612AE9"/>
    <w:rsid w:val="00613081"/>
    <w:rsid w:val="0061588F"/>
    <w:rsid w:val="00620070"/>
    <w:rsid w:val="00620E32"/>
    <w:rsid w:val="0062278F"/>
    <w:rsid w:val="00624F33"/>
    <w:rsid w:val="00625747"/>
    <w:rsid w:val="00625AF5"/>
    <w:rsid w:val="00627379"/>
    <w:rsid w:val="0063456E"/>
    <w:rsid w:val="006358B0"/>
    <w:rsid w:val="0063607E"/>
    <w:rsid w:val="00636EF6"/>
    <w:rsid w:val="00642951"/>
    <w:rsid w:val="00642CE2"/>
    <w:rsid w:val="00642D35"/>
    <w:rsid w:val="0064458F"/>
    <w:rsid w:val="006462F8"/>
    <w:rsid w:val="00646EEE"/>
    <w:rsid w:val="006511B9"/>
    <w:rsid w:val="006519D7"/>
    <w:rsid w:val="00652214"/>
    <w:rsid w:val="00654D2A"/>
    <w:rsid w:val="00657370"/>
    <w:rsid w:val="0066128C"/>
    <w:rsid w:val="006623D5"/>
    <w:rsid w:val="0066535C"/>
    <w:rsid w:val="006654A6"/>
    <w:rsid w:val="0066575E"/>
    <w:rsid w:val="00666561"/>
    <w:rsid w:val="006669F3"/>
    <w:rsid w:val="00673320"/>
    <w:rsid w:val="0067743A"/>
    <w:rsid w:val="006808AB"/>
    <w:rsid w:val="00682F68"/>
    <w:rsid w:val="0069247C"/>
    <w:rsid w:val="0069408D"/>
    <w:rsid w:val="006941B7"/>
    <w:rsid w:val="006A22C0"/>
    <w:rsid w:val="006A4C9B"/>
    <w:rsid w:val="006A7927"/>
    <w:rsid w:val="006B2423"/>
    <w:rsid w:val="006B2E6A"/>
    <w:rsid w:val="006B36E7"/>
    <w:rsid w:val="006C051D"/>
    <w:rsid w:val="006C0B9A"/>
    <w:rsid w:val="006C3F0F"/>
    <w:rsid w:val="006C4009"/>
    <w:rsid w:val="006D0CAA"/>
    <w:rsid w:val="006D165B"/>
    <w:rsid w:val="006D22F9"/>
    <w:rsid w:val="006D31E3"/>
    <w:rsid w:val="006D3DC1"/>
    <w:rsid w:val="006D424D"/>
    <w:rsid w:val="006E1C35"/>
    <w:rsid w:val="006E5BE6"/>
    <w:rsid w:val="006F124B"/>
    <w:rsid w:val="006F17F0"/>
    <w:rsid w:val="006F1828"/>
    <w:rsid w:val="006F3976"/>
    <w:rsid w:val="006F47BC"/>
    <w:rsid w:val="006F572D"/>
    <w:rsid w:val="0070272C"/>
    <w:rsid w:val="00703303"/>
    <w:rsid w:val="007053A9"/>
    <w:rsid w:val="0071098D"/>
    <w:rsid w:val="0071128D"/>
    <w:rsid w:val="00711847"/>
    <w:rsid w:val="00717E54"/>
    <w:rsid w:val="00721F70"/>
    <w:rsid w:val="00723870"/>
    <w:rsid w:val="0072392D"/>
    <w:rsid w:val="007250D6"/>
    <w:rsid w:val="00730C35"/>
    <w:rsid w:val="00730DF7"/>
    <w:rsid w:val="00734B9D"/>
    <w:rsid w:val="00737897"/>
    <w:rsid w:val="00740819"/>
    <w:rsid w:val="007416A5"/>
    <w:rsid w:val="00744899"/>
    <w:rsid w:val="00744F91"/>
    <w:rsid w:val="00752D95"/>
    <w:rsid w:val="00756814"/>
    <w:rsid w:val="00760B27"/>
    <w:rsid w:val="007626F9"/>
    <w:rsid w:val="00765083"/>
    <w:rsid w:val="00766A2F"/>
    <w:rsid w:val="00767068"/>
    <w:rsid w:val="00773A61"/>
    <w:rsid w:val="00774D5E"/>
    <w:rsid w:val="00781982"/>
    <w:rsid w:val="00781EAA"/>
    <w:rsid w:val="00782BF4"/>
    <w:rsid w:val="007862B4"/>
    <w:rsid w:val="0079390D"/>
    <w:rsid w:val="007A100C"/>
    <w:rsid w:val="007A2EAC"/>
    <w:rsid w:val="007A4CEE"/>
    <w:rsid w:val="007A6C0A"/>
    <w:rsid w:val="007B0027"/>
    <w:rsid w:val="007B060A"/>
    <w:rsid w:val="007B0C06"/>
    <w:rsid w:val="007B38CF"/>
    <w:rsid w:val="007B5BA5"/>
    <w:rsid w:val="007B6E48"/>
    <w:rsid w:val="007B6EAA"/>
    <w:rsid w:val="007B7C18"/>
    <w:rsid w:val="007C4106"/>
    <w:rsid w:val="007C4B52"/>
    <w:rsid w:val="007C5E92"/>
    <w:rsid w:val="007D020B"/>
    <w:rsid w:val="007D0BEF"/>
    <w:rsid w:val="007D3B08"/>
    <w:rsid w:val="007D41FD"/>
    <w:rsid w:val="007D48A8"/>
    <w:rsid w:val="007D65C0"/>
    <w:rsid w:val="007D6BE0"/>
    <w:rsid w:val="007D7B1C"/>
    <w:rsid w:val="007E3ABC"/>
    <w:rsid w:val="007E3EF0"/>
    <w:rsid w:val="007E578C"/>
    <w:rsid w:val="007F2A4A"/>
    <w:rsid w:val="007F32D8"/>
    <w:rsid w:val="007F44E2"/>
    <w:rsid w:val="007F48D7"/>
    <w:rsid w:val="007F7EE9"/>
    <w:rsid w:val="00802C32"/>
    <w:rsid w:val="00803DE0"/>
    <w:rsid w:val="00804430"/>
    <w:rsid w:val="00805190"/>
    <w:rsid w:val="00810427"/>
    <w:rsid w:val="00810FB2"/>
    <w:rsid w:val="00811715"/>
    <w:rsid w:val="008125C4"/>
    <w:rsid w:val="0081282A"/>
    <w:rsid w:val="00817B38"/>
    <w:rsid w:val="00820E1D"/>
    <w:rsid w:val="0082124C"/>
    <w:rsid w:val="00821ABE"/>
    <w:rsid w:val="00822CF9"/>
    <w:rsid w:val="0082389F"/>
    <w:rsid w:val="008245C1"/>
    <w:rsid w:val="00824DD4"/>
    <w:rsid w:val="00825746"/>
    <w:rsid w:val="00833AAF"/>
    <w:rsid w:val="0083437F"/>
    <w:rsid w:val="008348DC"/>
    <w:rsid w:val="008427BB"/>
    <w:rsid w:val="0085053B"/>
    <w:rsid w:val="008524CD"/>
    <w:rsid w:val="00853949"/>
    <w:rsid w:val="00856DAF"/>
    <w:rsid w:val="00861F00"/>
    <w:rsid w:val="008655E2"/>
    <w:rsid w:val="00865891"/>
    <w:rsid w:val="0086790E"/>
    <w:rsid w:val="00871609"/>
    <w:rsid w:val="00875425"/>
    <w:rsid w:val="00876C55"/>
    <w:rsid w:val="008770A6"/>
    <w:rsid w:val="00881E5A"/>
    <w:rsid w:val="0088362C"/>
    <w:rsid w:val="00884089"/>
    <w:rsid w:val="00886452"/>
    <w:rsid w:val="0089208A"/>
    <w:rsid w:val="008943A4"/>
    <w:rsid w:val="008964BB"/>
    <w:rsid w:val="008977D1"/>
    <w:rsid w:val="008A1569"/>
    <w:rsid w:val="008A36A4"/>
    <w:rsid w:val="008A395F"/>
    <w:rsid w:val="008A41DE"/>
    <w:rsid w:val="008A5429"/>
    <w:rsid w:val="008A74FB"/>
    <w:rsid w:val="008A7BAC"/>
    <w:rsid w:val="008B0DA4"/>
    <w:rsid w:val="008B11EA"/>
    <w:rsid w:val="008B16AB"/>
    <w:rsid w:val="008B1BB4"/>
    <w:rsid w:val="008B4B7F"/>
    <w:rsid w:val="008B7B39"/>
    <w:rsid w:val="008C1B2E"/>
    <w:rsid w:val="008C1BE7"/>
    <w:rsid w:val="008C3554"/>
    <w:rsid w:val="008D11AA"/>
    <w:rsid w:val="008D3D41"/>
    <w:rsid w:val="008D48E8"/>
    <w:rsid w:val="008D5735"/>
    <w:rsid w:val="008E3DAF"/>
    <w:rsid w:val="008E531B"/>
    <w:rsid w:val="008E59C1"/>
    <w:rsid w:val="008E5BFB"/>
    <w:rsid w:val="008F1122"/>
    <w:rsid w:val="008F1F23"/>
    <w:rsid w:val="008F38DE"/>
    <w:rsid w:val="008F3A7D"/>
    <w:rsid w:val="008F652C"/>
    <w:rsid w:val="008F7CB0"/>
    <w:rsid w:val="0090307C"/>
    <w:rsid w:val="0090473F"/>
    <w:rsid w:val="009062F5"/>
    <w:rsid w:val="009162BC"/>
    <w:rsid w:val="00917716"/>
    <w:rsid w:val="00917855"/>
    <w:rsid w:val="00917ADD"/>
    <w:rsid w:val="00921E32"/>
    <w:rsid w:val="00924A84"/>
    <w:rsid w:val="00924F81"/>
    <w:rsid w:val="00925E97"/>
    <w:rsid w:val="00925F61"/>
    <w:rsid w:val="00926AD3"/>
    <w:rsid w:val="0093068A"/>
    <w:rsid w:val="0093722C"/>
    <w:rsid w:val="009379B0"/>
    <w:rsid w:val="00940269"/>
    <w:rsid w:val="0094059C"/>
    <w:rsid w:val="0094070B"/>
    <w:rsid w:val="009408CC"/>
    <w:rsid w:val="00942233"/>
    <w:rsid w:val="0094316C"/>
    <w:rsid w:val="009433E4"/>
    <w:rsid w:val="009547A2"/>
    <w:rsid w:val="00956BE8"/>
    <w:rsid w:val="00957059"/>
    <w:rsid w:val="0096157B"/>
    <w:rsid w:val="00962763"/>
    <w:rsid w:val="0096310F"/>
    <w:rsid w:val="0096366C"/>
    <w:rsid w:val="009646EB"/>
    <w:rsid w:val="0096475E"/>
    <w:rsid w:val="009705A2"/>
    <w:rsid w:val="009736CE"/>
    <w:rsid w:val="00973C81"/>
    <w:rsid w:val="00976378"/>
    <w:rsid w:val="00981FCC"/>
    <w:rsid w:val="009827BF"/>
    <w:rsid w:val="009865C7"/>
    <w:rsid w:val="009871F8"/>
    <w:rsid w:val="00987347"/>
    <w:rsid w:val="0099135C"/>
    <w:rsid w:val="00993D5C"/>
    <w:rsid w:val="00996281"/>
    <w:rsid w:val="00997B86"/>
    <w:rsid w:val="009A6562"/>
    <w:rsid w:val="009B50F8"/>
    <w:rsid w:val="009B6899"/>
    <w:rsid w:val="009C369F"/>
    <w:rsid w:val="009C3B02"/>
    <w:rsid w:val="009C51B9"/>
    <w:rsid w:val="009C7135"/>
    <w:rsid w:val="009C7928"/>
    <w:rsid w:val="009D396A"/>
    <w:rsid w:val="009D3FA7"/>
    <w:rsid w:val="009D52DB"/>
    <w:rsid w:val="009D5AC7"/>
    <w:rsid w:val="009D5D74"/>
    <w:rsid w:val="009D7D61"/>
    <w:rsid w:val="009E0F66"/>
    <w:rsid w:val="009E224E"/>
    <w:rsid w:val="009E35B7"/>
    <w:rsid w:val="009E37D7"/>
    <w:rsid w:val="009E7F6A"/>
    <w:rsid w:val="009F1C72"/>
    <w:rsid w:val="009F3604"/>
    <w:rsid w:val="009F5BC8"/>
    <w:rsid w:val="00A0341C"/>
    <w:rsid w:val="00A04DBB"/>
    <w:rsid w:val="00A05A80"/>
    <w:rsid w:val="00A10632"/>
    <w:rsid w:val="00A119E7"/>
    <w:rsid w:val="00A1697F"/>
    <w:rsid w:val="00A2276C"/>
    <w:rsid w:val="00A22D26"/>
    <w:rsid w:val="00A25285"/>
    <w:rsid w:val="00A32C59"/>
    <w:rsid w:val="00A411BB"/>
    <w:rsid w:val="00A417CA"/>
    <w:rsid w:val="00A42222"/>
    <w:rsid w:val="00A4270E"/>
    <w:rsid w:val="00A4666D"/>
    <w:rsid w:val="00A47CBE"/>
    <w:rsid w:val="00A501A7"/>
    <w:rsid w:val="00A51383"/>
    <w:rsid w:val="00A52039"/>
    <w:rsid w:val="00A5519C"/>
    <w:rsid w:val="00A63511"/>
    <w:rsid w:val="00A64BED"/>
    <w:rsid w:val="00A65FCB"/>
    <w:rsid w:val="00A707C1"/>
    <w:rsid w:val="00A71090"/>
    <w:rsid w:val="00A71C8B"/>
    <w:rsid w:val="00A72FCF"/>
    <w:rsid w:val="00A741CA"/>
    <w:rsid w:val="00A7477B"/>
    <w:rsid w:val="00A77842"/>
    <w:rsid w:val="00A77FA8"/>
    <w:rsid w:val="00A814CB"/>
    <w:rsid w:val="00A83FBE"/>
    <w:rsid w:val="00A8616A"/>
    <w:rsid w:val="00A87D34"/>
    <w:rsid w:val="00A93EEE"/>
    <w:rsid w:val="00A950ED"/>
    <w:rsid w:val="00A96D6A"/>
    <w:rsid w:val="00AA354C"/>
    <w:rsid w:val="00AA6420"/>
    <w:rsid w:val="00AB0866"/>
    <w:rsid w:val="00AB0C7D"/>
    <w:rsid w:val="00AB1BE1"/>
    <w:rsid w:val="00AB3BEC"/>
    <w:rsid w:val="00AB6A7A"/>
    <w:rsid w:val="00AB7A6A"/>
    <w:rsid w:val="00AC0BCB"/>
    <w:rsid w:val="00AC7A98"/>
    <w:rsid w:val="00AD15FF"/>
    <w:rsid w:val="00AD6EB3"/>
    <w:rsid w:val="00AE2673"/>
    <w:rsid w:val="00AE2D6D"/>
    <w:rsid w:val="00AE415A"/>
    <w:rsid w:val="00AE45F8"/>
    <w:rsid w:val="00AE63B5"/>
    <w:rsid w:val="00AE79DD"/>
    <w:rsid w:val="00AF00F1"/>
    <w:rsid w:val="00AF1069"/>
    <w:rsid w:val="00AF40F4"/>
    <w:rsid w:val="00AF4A4E"/>
    <w:rsid w:val="00B00BEF"/>
    <w:rsid w:val="00B0242F"/>
    <w:rsid w:val="00B031C2"/>
    <w:rsid w:val="00B03B69"/>
    <w:rsid w:val="00B0475A"/>
    <w:rsid w:val="00B07685"/>
    <w:rsid w:val="00B1222D"/>
    <w:rsid w:val="00B12578"/>
    <w:rsid w:val="00B12585"/>
    <w:rsid w:val="00B14F2D"/>
    <w:rsid w:val="00B177E6"/>
    <w:rsid w:val="00B24B81"/>
    <w:rsid w:val="00B26FE3"/>
    <w:rsid w:val="00B306E0"/>
    <w:rsid w:val="00B3135E"/>
    <w:rsid w:val="00B31D8A"/>
    <w:rsid w:val="00B4618E"/>
    <w:rsid w:val="00B46B1C"/>
    <w:rsid w:val="00B477AD"/>
    <w:rsid w:val="00B47BAE"/>
    <w:rsid w:val="00B52255"/>
    <w:rsid w:val="00B52A58"/>
    <w:rsid w:val="00B5324D"/>
    <w:rsid w:val="00B53727"/>
    <w:rsid w:val="00B53D03"/>
    <w:rsid w:val="00B543C5"/>
    <w:rsid w:val="00B54CC3"/>
    <w:rsid w:val="00B56391"/>
    <w:rsid w:val="00B62085"/>
    <w:rsid w:val="00B64BFC"/>
    <w:rsid w:val="00B7331B"/>
    <w:rsid w:val="00B751DD"/>
    <w:rsid w:val="00B81622"/>
    <w:rsid w:val="00B842A7"/>
    <w:rsid w:val="00B87712"/>
    <w:rsid w:val="00B9548F"/>
    <w:rsid w:val="00B958A1"/>
    <w:rsid w:val="00B95E31"/>
    <w:rsid w:val="00B95F6C"/>
    <w:rsid w:val="00BA085A"/>
    <w:rsid w:val="00BA1B09"/>
    <w:rsid w:val="00BA3741"/>
    <w:rsid w:val="00BA3B99"/>
    <w:rsid w:val="00BA5595"/>
    <w:rsid w:val="00BA5A9E"/>
    <w:rsid w:val="00BA6C87"/>
    <w:rsid w:val="00BB17B4"/>
    <w:rsid w:val="00BB2561"/>
    <w:rsid w:val="00BB34F7"/>
    <w:rsid w:val="00BB6148"/>
    <w:rsid w:val="00BB7ABD"/>
    <w:rsid w:val="00BC10C3"/>
    <w:rsid w:val="00BC15E2"/>
    <w:rsid w:val="00BC24FD"/>
    <w:rsid w:val="00BC2E76"/>
    <w:rsid w:val="00BC4DF7"/>
    <w:rsid w:val="00BC6317"/>
    <w:rsid w:val="00BC653B"/>
    <w:rsid w:val="00BC66A8"/>
    <w:rsid w:val="00BC7792"/>
    <w:rsid w:val="00BD225B"/>
    <w:rsid w:val="00BD27FC"/>
    <w:rsid w:val="00BD545C"/>
    <w:rsid w:val="00BD6C58"/>
    <w:rsid w:val="00BD75D3"/>
    <w:rsid w:val="00BE280C"/>
    <w:rsid w:val="00BF0F8E"/>
    <w:rsid w:val="00BF362A"/>
    <w:rsid w:val="00C01B86"/>
    <w:rsid w:val="00C0598D"/>
    <w:rsid w:val="00C07557"/>
    <w:rsid w:val="00C12B99"/>
    <w:rsid w:val="00C13196"/>
    <w:rsid w:val="00C13957"/>
    <w:rsid w:val="00C170AB"/>
    <w:rsid w:val="00C2004D"/>
    <w:rsid w:val="00C227CD"/>
    <w:rsid w:val="00C2742E"/>
    <w:rsid w:val="00C307A6"/>
    <w:rsid w:val="00C34C27"/>
    <w:rsid w:val="00C376E7"/>
    <w:rsid w:val="00C40EE1"/>
    <w:rsid w:val="00C44568"/>
    <w:rsid w:val="00C51217"/>
    <w:rsid w:val="00C56B93"/>
    <w:rsid w:val="00C57121"/>
    <w:rsid w:val="00C5755C"/>
    <w:rsid w:val="00C6120E"/>
    <w:rsid w:val="00C62AA4"/>
    <w:rsid w:val="00C642C4"/>
    <w:rsid w:val="00C71A10"/>
    <w:rsid w:val="00C80081"/>
    <w:rsid w:val="00C82EAA"/>
    <w:rsid w:val="00C847DD"/>
    <w:rsid w:val="00C85F29"/>
    <w:rsid w:val="00C86762"/>
    <w:rsid w:val="00C8769E"/>
    <w:rsid w:val="00C97673"/>
    <w:rsid w:val="00C97C65"/>
    <w:rsid w:val="00CA0052"/>
    <w:rsid w:val="00CA1AC1"/>
    <w:rsid w:val="00CA6641"/>
    <w:rsid w:val="00CA755C"/>
    <w:rsid w:val="00CB0115"/>
    <w:rsid w:val="00CB0DA0"/>
    <w:rsid w:val="00CB2168"/>
    <w:rsid w:val="00CB453C"/>
    <w:rsid w:val="00CB7799"/>
    <w:rsid w:val="00CC05A7"/>
    <w:rsid w:val="00CC2062"/>
    <w:rsid w:val="00CD19DF"/>
    <w:rsid w:val="00CD2147"/>
    <w:rsid w:val="00CD3393"/>
    <w:rsid w:val="00CD5DD5"/>
    <w:rsid w:val="00CE0177"/>
    <w:rsid w:val="00CE3337"/>
    <w:rsid w:val="00CE34B9"/>
    <w:rsid w:val="00CE4791"/>
    <w:rsid w:val="00CE697B"/>
    <w:rsid w:val="00CE6ABC"/>
    <w:rsid w:val="00CE7820"/>
    <w:rsid w:val="00CF2C57"/>
    <w:rsid w:val="00CF36EE"/>
    <w:rsid w:val="00CF457D"/>
    <w:rsid w:val="00D01036"/>
    <w:rsid w:val="00D033DA"/>
    <w:rsid w:val="00D04067"/>
    <w:rsid w:val="00D069D7"/>
    <w:rsid w:val="00D10297"/>
    <w:rsid w:val="00D13D05"/>
    <w:rsid w:val="00D22076"/>
    <w:rsid w:val="00D23751"/>
    <w:rsid w:val="00D24495"/>
    <w:rsid w:val="00D248E3"/>
    <w:rsid w:val="00D24972"/>
    <w:rsid w:val="00D2648E"/>
    <w:rsid w:val="00D269EA"/>
    <w:rsid w:val="00D26A34"/>
    <w:rsid w:val="00D31F30"/>
    <w:rsid w:val="00D37A15"/>
    <w:rsid w:val="00D40975"/>
    <w:rsid w:val="00D426B3"/>
    <w:rsid w:val="00D47A49"/>
    <w:rsid w:val="00D5126F"/>
    <w:rsid w:val="00D51866"/>
    <w:rsid w:val="00D5253A"/>
    <w:rsid w:val="00D52997"/>
    <w:rsid w:val="00D55C43"/>
    <w:rsid w:val="00D60983"/>
    <w:rsid w:val="00D63460"/>
    <w:rsid w:val="00D651DD"/>
    <w:rsid w:val="00D652BD"/>
    <w:rsid w:val="00D73F1B"/>
    <w:rsid w:val="00D76CC9"/>
    <w:rsid w:val="00D80C94"/>
    <w:rsid w:val="00D8190D"/>
    <w:rsid w:val="00D833E1"/>
    <w:rsid w:val="00D84672"/>
    <w:rsid w:val="00D84782"/>
    <w:rsid w:val="00D84C25"/>
    <w:rsid w:val="00D94852"/>
    <w:rsid w:val="00D95352"/>
    <w:rsid w:val="00D963FC"/>
    <w:rsid w:val="00D96FCF"/>
    <w:rsid w:val="00DA2A45"/>
    <w:rsid w:val="00DA6A2B"/>
    <w:rsid w:val="00DA7B08"/>
    <w:rsid w:val="00DB0CFA"/>
    <w:rsid w:val="00DB1FAE"/>
    <w:rsid w:val="00DB416B"/>
    <w:rsid w:val="00DB4DA7"/>
    <w:rsid w:val="00DB5694"/>
    <w:rsid w:val="00DB592D"/>
    <w:rsid w:val="00DB65FD"/>
    <w:rsid w:val="00DB6E5E"/>
    <w:rsid w:val="00DC032F"/>
    <w:rsid w:val="00DC05E0"/>
    <w:rsid w:val="00DC19DA"/>
    <w:rsid w:val="00DC27B1"/>
    <w:rsid w:val="00DC4712"/>
    <w:rsid w:val="00DC4D7F"/>
    <w:rsid w:val="00DC5A80"/>
    <w:rsid w:val="00DD48AF"/>
    <w:rsid w:val="00DE0668"/>
    <w:rsid w:val="00DE30F3"/>
    <w:rsid w:val="00DE6169"/>
    <w:rsid w:val="00DE67E1"/>
    <w:rsid w:val="00DF08B6"/>
    <w:rsid w:val="00DF1C2F"/>
    <w:rsid w:val="00DF2C51"/>
    <w:rsid w:val="00DF42DE"/>
    <w:rsid w:val="00DF6477"/>
    <w:rsid w:val="00DF74E7"/>
    <w:rsid w:val="00E00312"/>
    <w:rsid w:val="00E02D19"/>
    <w:rsid w:val="00E040A6"/>
    <w:rsid w:val="00E059DE"/>
    <w:rsid w:val="00E07079"/>
    <w:rsid w:val="00E11061"/>
    <w:rsid w:val="00E11A4C"/>
    <w:rsid w:val="00E123A1"/>
    <w:rsid w:val="00E12B06"/>
    <w:rsid w:val="00E12D34"/>
    <w:rsid w:val="00E1479C"/>
    <w:rsid w:val="00E17D7E"/>
    <w:rsid w:val="00E2047A"/>
    <w:rsid w:val="00E26F95"/>
    <w:rsid w:val="00E30B02"/>
    <w:rsid w:val="00E33018"/>
    <w:rsid w:val="00E33143"/>
    <w:rsid w:val="00E35EF2"/>
    <w:rsid w:val="00E36C01"/>
    <w:rsid w:val="00E3731A"/>
    <w:rsid w:val="00E41BC6"/>
    <w:rsid w:val="00E423C4"/>
    <w:rsid w:val="00E42519"/>
    <w:rsid w:val="00E443BE"/>
    <w:rsid w:val="00E4540D"/>
    <w:rsid w:val="00E47E2C"/>
    <w:rsid w:val="00E50DF8"/>
    <w:rsid w:val="00E51A7E"/>
    <w:rsid w:val="00E5467D"/>
    <w:rsid w:val="00E6165A"/>
    <w:rsid w:val="00E62135"/>
    <w:rsid w:val="00E63674"/>
    <w:rsid w:val="00E67EC7"/>
    <w:rsid w:val="00E67EEF"/>
    <w:rsid w:val="00E71BA9"/>
    <w:rsid w:val="00E72BE9"/>
    <w:rsid w:val="00E748A3"/>
    <w:rsid w:val="00E764CB"/>
    <w:rsid w:val="00E807C9"/>
    <w:rsid w:val="00E817F9"/>
    <w:rsid w:val="00E81C5D"/>
    <w:rsid w:val="00E833C2"/>
    <w:rsid w:val="00E91CA7"/>
    <w:rsid w:val="00E91E81"/>
    <w:rsid w:val="00E93DBD"/>
    <w:rsid w:val="00E94252"/>
    <w:rsid w:val="00E96DFA"/>
    <w:rsid w:val="00E97785"/>
    <w:rsid w:val="00EA1BA8"/>
    <w:rsid w:val="00EA1C4E"/>
    <w:rsid w:val="00EA1C5A"/>
    <w:rsid w:val="00EA24D2"/>
    <w:rsid w:val="00EA4CF4"/>
    <w:rsid w:val="00EA676E"/>
    <w:rsid w:val="00EA714E"/>
    <w:rsid w:val="00EB077A"/>
    <w:rsid w:val="00EB17CB"/>
    <w:rsid w:val="00EB285C"/>
    <w:rsid w:val="00EB3B5F"/>
    <w:rsid w:val="00EB5F33"/>
    <w:rsid w:val="00EC045A"/>
    <w:rsid w:val="00EC072E"/>
    <w:rsid w:val="00EC459F"/>
    <w:rsid w:val="00EC653F"/>
    <w:rsid w:val="00EC72DC"/>
    <w:rsid w:val="00ED023F"/>
    <w:rsid w:val="00ED0A39"/>
    <w:rsid w:val="00ED2B04"/>
    <w:rsid w:val="00ED6F36"/>
    <w:rsid w:val="00EF0297"/>
    <w:rsid w:val="00EF1BA6"/>
    <w:rsid w:val="00EF2B91"/>
    <w:rsid w:val="00EF3173"/>
    <w:rsid w:val="00EF3FA9"/>
    <w:rsid w:val="00EF4317"/>
    <w:rsid w:val="00F01233"/>
    <w:rsid w:val="00F0262A"/>
    <w:rsid w:val="00F03327"/>
    <w:rsid w:val="00F058EC"/>
    <w:rsid w:val="00F05B8E"/>
    <w:rsid w:val="00F0618C"/>
    <w:rsid w:val="00F10F2C"/>
    <w:rsid w:val="00F13780"/>
    <w:rsid w:val="00F14DA7"/>
    <w:rsid w:val="00F17F71"/>
    <w:rsid w:val="00F20092"/>
    <w:rsid w:val="00F251AB"/>
    <w:rsid w:val="00F2732B"/>
    <w:rsid w:val="00F3066D"/>
    <w:rsid w:val="00F313DD"/>
    <w:rsid w:val="00F3184B"/>
    <w:rsid w:val="00F31B4C"/>
    <w:rsid w:val="00F33745"/>
    <w:rsid w:val="00F33E1E"/>
    <w:rsid w:val="00F3493F"/>
    <w:rsid w:val="00F36E80"/>
    <w:rsid w:val="00F418DB"/>
    <w:rsid w:val="00F42B12"/>
    <w:rsid w:val="00F430D5"/>
    <w:rsid w:val="00F458BC"/>
    <w:rsid w:val="00F51222"/>
    <w:rsid w:val="00F52584"/>
    <w:rsid w:val="00F551FD"/>
    <w:rsid w:val="00F55B38"/>
    <w:rsid w:val="00F60CBA"/>
    <w:rsid w:val="00F6268B"/>
    <w:rsid w:val="00F6293F"/>
    <w:rsid w:val="00F65127"/>
    <w:rsid w:val="00F65699"/>
    <w:rsid w:val="00F66833"/>
    <w:rsid w:val="00F67052"/>
    <w:rsid w:val="00F67F5C"/>
    <w:rsid w:val="00F72124"/>
    <w:rsid w:val="00F7225A"/>
    <w:rsid w:val="00F7398B"/>
    <w:rsid w:val="00F77379"/>
    <w:rsid w:val="00F7768E"/>
    <w:rsid w:val="00F80CD7"/>
    <w:rsid w:val="00F80F6D"/>
    <w:rsid w:val="00F82072"/>
    <w:rsid w:val="00F834C2"/>
    <w:rsid w:val="00F83A40"/>
    <w:rsid w:val="00F85795"/>
    <w:rsid w:val="00F9077D"/>
    <w:rsid w:val="00F91390"/>
    <w:rsid w:val="00F94264"/>
    <w:rsid w:val="00F94A1D"/>
    <w:rsid w:val="00F94E96"/>
    <w:rsid w:val="00FA195B"/>
    <w:rsid w:val="00FA3D48"/>
    <w:rsid w:val="00FA4DA9"/>
    <w:rsid w:val="00FB143E"/>
    <w:rsid w:val="00FB49C3"/>
    <w:rsid w:val="00FB5543"/>
    <w:rsid w:val="00FC1A1A"/>
    <w:rsid w:val="00FC284E"/>
    <w:rsid w:val="00FC417C"/>
    <w:rsid w:val="00FD0AFC"/>
    <w:rsid w:val="00FD1EED"/>
    <w:rsid w:val="00FD498C"/>
    <w:rsid w:val="00FD748F"/>
    <w:rsid w:val="00FD750C"/>
    <w:rsid w:val="00FE55CE"/>
    <w:rsid w:val="00FE5CD9"/>
    <w:rsid w:val="00FE6DC6"/>
    <w:rsid w:val="00FF2CBB"/>
    <w:rsid w:val="00FF49C9"/>
    <w:rsid w:val="00FF5112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35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53C1F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3C1F"/>
    <w:pPr>
      <w:keepNext/>
      <w:spacing w:line="720" w:lineRule="auto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3C1F"/>
    <w:rPr>
      <w:rFonts w:ascii="Arial" w:eastAsia="新細明體" w:hAnsi="Arial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153C1F"/>
    <w:rPr>
      <w:rFonts w:ascii="Arial" w:eastAsia="新細明體" w:hAnsi="Arial" w:cs="Times New Roman"/>
      <w:b/>
      <w:sz w:val="48"/>
    </w:rPr>
  </w:style>
  <w:style w:type="paragraph" w:styleId="a3">
    <w:name w:val="Body Text Indent"/>
    <w:basedOn w:val="a"/>
    <w:link w:val="a4"/>
    <w:uiPriority w:val="99"/>
    <w:rsid w:val="00153C1F"/>
    <w:pPr>
      <w:ind w:leftChars="300" w:left="720"/>
    </w:pPr>
    <w:rPr>
      <w:rFonts w:ascii="Times New Roman" w:hAnsi="Times New Roman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153C1F"/>
    <w:pPr>
      <w:ind w:leftChars="225" w:left="826" w:hangingChars="119" w:hanging="286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basedOn w:val="a0"/>
    <w:link w:val="21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153C1F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53C1F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153C1F"/>
    <w:rPr>
      <w:rFonts w:cs="Times New Roman"/>
    </w:rPr>
  </w:style>
  <w:style w:type="paragraph" w:styleId="a8">
    <w:name w:val="header"/>
    <w:basedOn w:val="a"/>
    <w:link w:val="a9"/>
    <w:uiPriority w:val="99"/>
    <w:rsid w:val="00153C1F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153C1F"/>
    <w:rPr>
      <w:rFonts w:ascii="Times New Roman" w:eastAsia="新細明體" w:hAnsi="Times New Roman" w:cs="Times New Roman"/>
      <w:sz w:val="20"/>
    </w:rPr>
  </w:style>
  <w:style w:type="paragraph" w:styleId="aa">
    <w:name w:val="Balloon Text"/>
    <w:basedOn w:val="a"/>
    <w:link w:val="ab"/>
    <w:uiPriority w:val="99"/>
    <w:semiHidden/>
    <w:rsid w:val="00153C1F"/>
    <w:rPr>
      <w:rFonts w:ascii="Arial" w:hAnsi="Arial"/>
      <w:kern w:val="0"/>
      <w:sz w:val="18"/>
      <w:szCs w:val="20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53C1F"/>
    <w:rPr>
      <w:rFonts w:ascii="Arial" w:eastAsia="新細明體" w:hAnsi="Arial"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153C1F"/>
    <w:rPr>
      <w:rFonts w:ascii="Times New Roman" w:hAnsi="Times New Roman"/>
      <w:kern w:val="0"/>
      <w:szCs w:val="20"/>
    </w:rPr>
  </w:style>
  <w:style w:type="character" w:customStyle="1" w:styleId="ad">
    <w:name w:val="註解文字 字元"/>
    <w:basedOn w:val="a0"/>
    <w:link w:val="ac"/>
    <w:uiPriority w:val="99"/>
    <w:semiHidden/>
    <w:locked/>
    <w:rsid w:val="00153C1F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153C1F"/>
    <w:pPr>
      <w:spacing w:after="120"/>
      <w:ind w:leftChars="200" w:left="480"/>
    </w:pPr>
    <w:rPr>
      <w:rFonts w:ascii="Times New Roman" w:hAnsi="Times New Roman"/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153C1F"/>
    <w:rPr>
      <w:rFonts w:ascii="Times New Roman" w:eastAsia="新細明體" w:hAnsi="Times New Roman" w:cs="Times New Roman"/>
      <w:sz w:val="16"/>
    </w:rPr>
  </w:style>
  <w:style w:type="paragraph" w:styleId="ae">
    <w:name w:val="Body Text"/>
    <w:basedOn w:val="a"/>
    <w:link w:val="af"/>
    <w:uiPriority w:val="99"/>
    <w:rsid w:val="00153C1F"/>
    <w:pPr>
      <w:spacing w:after="120"/>
    </w:pPr>
    <w:rPr>
      <w:rFonts w:ascii="Times New Roman" w:hAnsi="Times New Roman"/>
      <w:kern w:val="0"/>
      <w:szCs w:val="20"/>
    </w:rPr>
  </w:style>
  <w:style w:type="character" w:customStyle="1" w:styleId="af">
    <w:name w:val="本文 字元"/>
    <w:basedOn w:val="a0"/>
    <w:link w:val="ae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153C1F"/>
    <w:pPr>
      <w:spacing w:after="120" w:line="480" w:lineRule="auto"/>
    </w:pPr>
    <w:rPr>
      <w:rFonts w:ascii="Times New Roman" w:hAnsi="Times New Roman"/>
      <w:kern w:val="0"/>
      <w:szCs w:val="20"/>
    </w:rPr>
  </w:style>
  <w:style w:type="character" w:customStyle="1" w:styleId="24">
    <w:name w:val="本文 2 字元"/>
    <w:basedOn w:val="a0"/>
    <w:link w:val="23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af0">
    <w:name w:val="Block Text"/>
    <w:basedOn w:val="a"/>
    <w:uiPriority w:val="99"/>
    <w:rsid w:val="00153C1F"/>
    <w:pPr>
      <w:ind w:leftChars="11" w:left="26" w:rightChars="-50" w:right="-120"/>
    </w:pPr>
    <w:rPr>
      <w:rFonts w:ascii="Times New Roman" w:hAnsi="Times New Roman"/>
      <w:szCs w:val="24"/>
    </w:rPr>
  </w:style>
  <w:style w:type="character" w:styleId="af1">
    <w:name w:val="Strong"/>
    <w:basedOn w:val="a0"/>
    <w:uiPriority w:val="99"/>
    <w:qFormat/>
    <w:rsid w:val="00153C1F"/>
    <w:rPr>
      <w:rFonts w:cs="Times New Roman"/>
      <w:b/>
    </w:rPr>
  </w:style>
  <w:style w:type="paragraph" w:customStyle="1" w:styleId="11">
    <w:name w:val="內文1"/>
    <w:basedOn w:val="a"/>
    <w:uiPriority w:val="99"/>
    <w:rsid w:val="00153C1F"/>
    <w:pPr>
      <w:ind w:left="640" w:hangingChars="200" w:hanging="640"/>
      <w:jc w:val="both"/>
    </w:pPr>
    <w:rPr>
      <w:rFonts w:ascii="Times New Roman" w:eastAsia="標楷體" w:hAnsi="Times New Roman"/>
      <w:sz w:val="32"/>
      <w:szCs w:val="20"/>
    </w:rPr>
  </w:style>
  <w:style w:type="paragraph" w:styleId="31">
    <w:name w:val="Body Text 3"/>
    <w:basedOn w:val="a"/>
    <w:link w:val="32"/>
    <w:uiPriority w:val="99"/>
    <w:rsid w:val="00153C1F"/>
    <w:pPr>
      <w:spacing w:after="120"/>
    </w:pPr>
    <w:rPr>
      <w:rFonts w:ascii="Times New Roman" w:hAnsi="Times New Roman"/>
      <w:kern w:val="0"/>
      <w:sz w:val="16"/>
      <w:szCs w:val="20"/>
    </w:rPr>
  </w:style>
  <w:style w:type="character" w:customStyle="1" w:styleId="32">
    <w:name w:val="本文 3 字元"/>
    <w:basedOn w:val="a0"/>
    <w:link w:val="31"/>
    <w:uiPriority w:val="99"/>
    <w:locked/>
    <w:rsid w:val="00153C1F"/>
    <w:rPr>
      <w:rFonts w:ascii="Times New Roman" w:eastAsia="新細明體" w:hAnsi="Times New Roman" w:cs="Times New Roman"/>
      <w:sz w:val="16"/>
    </w:rPr>
  </w:style>
  <w:style w:type="paragraph" w:styleId="af2">
    <w:name w:val="Date"/>
    <w:basedOn w:val="a"/>
    <w:next w:val="a"/>
    <w:link w:val="af3"/>
    <w:uiPriority w:val="99"/>
    <w:rsid w:val="00153C1F"/>
    <w:pPr>
      <w:jc w:val="right"/>
    </w:pPr>
    <w:rPr>
      <w:rFonts w:ascii="Times New Roman" w:eastAsia="標楷體" w:hAnsi="Times New Roman"/>
      <w:kern w:val="0"/>
      <w:szCs w:val="20"/>
    </w:rPr>
  </w:style>
  <w:style w:type="character" w:customStyle="1" w:styleId="af3">
    <w:name w:val="日期 字元"/>
    <w:basedOn w:val="a0"/>
    <w:link w:val="af2"/>
    <w:uiPriority w:val="99"/>
    <w:locked/>
    <w:rsid w:val="00153C1F"/>
    <w:rPr>
      <w:rFonts w:ascii="Times New Roman" w:eastAsia="標楷體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153C1F"/>
    <w:pPr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rsid w:val="00153C1F"/>
    <w:rPr>
      <w:rFonts w:cs="Times New Roman"/>
      <w:color w:val="0000FF"/>
      <w:u w:val="single"/>
    </w:rPr>
  </w:style>
  <w:style w:type="paragraph" w:customStyle="1" w:styleId="af6">
    <w:name w:val="主旨"/>
    <w:basedOn w:val="a"/>
    <w:next w:val="a"/>
    <w:uiPriority w:val="99"/>
    <w:rsid w:val="00153C1F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table" w:styleId="af7">
    <w:name w:val="Table Grid"/>
    <w:basedOn w:val="a1"/>
    <w:uiPriority w:val="39"/>
    <w:rsid w:val="00153C1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rsid w:val="00153C1F"/>
    <w:rPr>
      <w:rFonts w:cs="Times New Roman"/>
      <w:sz w:val="18"/>
    </w:rPr>
  </w:style>
  <w:style w:type="paragraph" w:styleId="af9">
    <w:name w:val="annotation subject"/>
    <w:basedOn w:val="ac"/>
    <w:next w:val="ac"/>
    <w:link w:val="afa"/>
    <w:uiPriority w:val="99"/>
    <w:semiHidden/>
    <w:rsid w:val="00153C1F"/>
    <w:rPr>
      <w:b/>
    </w:rPr>
  </w:style>
  <w:style w:type="character" w:customStyle="1" w:styleId="afa">
    <w:name w:val="註解主旨 字元"/>
    <w:basedOn w:val="ad"/>
    <w:link w:val="af9"/>
    <w:uiPriority w:val="99"/>
    <w:semiHidden/>
    <w:locked/>
    <w:rsid w:val="00153C1F"/>
    <w:rPr>
      <w:rFonts w:ascii="Times New Roman" w:eastAsia="新細明體" w:hAnsi="Times New Roman" w:cs="Times New Roman"/>
      <w:b/>
      <w:sz w:val="24"/>
    </w:rPr>
  </w:style>
  <w:style w:type="paragraph" w:customStyle="1" w:styleId="12">
    <w:name w:val="字元1"/>
    <w:basedOn w:val="a"/>
    <w:uiPriority w:val="99"/>
    <w:rsid w:val="00CD5DD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rsid w:val="00CE01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basedOn w:val="a0"/>
    <w:uiPriority w:val="99"/>
    <w:rsid w:val="00B31D8A"/>
    <w:rPr>
      <w:rFonts w:ascii="s?u" w:hAnsi="s?u" w:cs="Times New Roman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FA4DA9"/>
    <w:rPr>
      <w:color w:val="808080"/>
    </w:rPr>
  </w:style>
  <w:style w:type="paragraph" w:customStyle="1" w:styleId="first">
    <w:name w:val="first"/>
    <w:basedOn w:val="a"/>
    <w:rsid w:val="005540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c">
    <w:name w:val="Plain Text"/>
    <w:basedOn w:val="a"/>
    <w:link w:val="afd"/>
    <w:uiPriority w:val="99"/>
    <w:semiHidden/>
    <w:unhideWhenUsed/>
    <w:locked/>
    <w:rsid w:val="00EA676E"/>
    <w:rPr>
      <w:rFonts w:hAnsi="Courier New" w:cs="Courier New"/>
      <w:szCs w:val="24"/>
    </w:rPr>
  </w:style>
  <w:style w:type="character" w:customStyle="1" w:styleId="afd">
    <w:name w:val="純文字 字元"/>
    <w:basedOn w:val="a0"/>
    <w:link w:val="afc"/>
    <w:uiPriority w:val="99"/>
    <w:semiHidden/>
    <w:rsid w:val="00EA676E"/>
    <w:rPr>
      <w:rFonts w:hAnsi="Courier New" w:cs="Courier New"/>
      <w:szCs w:val="24"/>
    </w:rPr>
  </w:style>
  <w:style w:type="paragraph" w:customStyle="1" w:styleId="Default">
    <w:name w:val="Default"/>
    <w:rsid w:val="00DE61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35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53C1F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3C1F"/>
    <w:pPr>
      <w:keepNext/>
      <w:spacing w:line="720" w:lineRule="auto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3C1F"/>
    <w:rPr>
      <w:rFonts w:ascii="Arial" w:eastAsia="新細明體" w:hAnsi="Arial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153C1F"/>
    <w:rPr>
      <w:rFonts w:ascii="Arial" w:eastAsia="新細明體" w:hAnsi="Arial" w:cs="Times New Roman"/>
      <w:b/>
      <w:sz w:val="48"/>
    </w:rPr>
  </w:style>
  <w:style w:type="paragraph" w:styleId="a3">
    <w:name w:val="Body Text Indent"/>
    <w:basedOn w:val="a"/>
    <w:link w:val="a4"/>
    <w:uiPriority w:val="99"/>
    <w:rsid w:val="00153C1F"/>
    <w:pPr>
      <w:ind w:leftChars="300" w:left="720"/>
    </w:pPr>
    <w:rPr>
      <w:rFonts w:ascii="Times New Roman" w:hAnsi="Times New Roman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153C1F"/>
    <w:pPr>
      <w:ind w:leftChars="225" w:left="826" w:hangingChars="119" w:hanging="286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basedOn w:val="a0"/>
    <w:link w:val="21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153C1F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53C1F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153C1F"/>
    <w:rPr>
      <w:rFonts w:cs="Times New Roman"/>
    </w:rPr>
  </w:style>
  <w:style w:type="paragraph" w:styleId="a8">
    <w:name w:val="header"/>
    <w:basedOn w:val="a"/>
    <w:link w:val="a9"/>
    <w:uiPriority w:val="99"/>
    <w:rsid w:val="00153C1F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153C1F"/>
    <w:rPr>
      <w:rFonts w:ascii="Times New Roman" w:eastAsia="新細明體" w:hAnsi="Times New Roman" w:cs="Times New Roman"/>
      <w:sz w:val="20"/>
    </w:rPr>
  </w:style>
  <w:style w:type="paragraph" w:styleId="aa">
    <w:name w:val="Balloon Text"/>
    <w:basedOn w:val="a"/>
    <w:link w:val="ab"/>
    <w:uiPriority w:val="99"/>
    <w:semiHidden/>
    <w:rsid w:val="00153C1F"/>
    <w:rPr>
      <w:rFonts w:ascii="Arial" w:hAnsi="Arial"/>
      <w:kern w:val="0"/>
      <w:sz w:val="18"/>
      <w:szCs w:val="20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53C1F"/>
    <w:rPr>
      <w:rFonts w:ascii="Arial" w:eastAsia="新細明體" w:hAnsi="Arial"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153C1F"/>
    <w:rPr>
      <w:rFonts w:ascii="Times New Roman" w:hAnsi="Times New Roman"/>
      <w:kern w:val="0"/>
      <w:szCs w:val="20"/>
    </w:rPr>
  </w:style>
  <w:style w:type="character" w:customStyle="1" w:styleId="ad">
    <w:name w:val="註解文字 字元"/>
    <w:basedOn w:val="a0"/>
    <w:link w:val="ac"/>
    <w:uiPriority w:val="99"/>
    <w:semiHidden/>
    <w:locked/>
    <w:rsid w:val="00153C1F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153C1F"/>
    <w:pPr>
      <w:spacing w:after="120"/>
      <w:ind w:leftChars="200" w:left="480"/>
    </w:pPr>
    <w:rPr>
      <w:rFonts w:ascii="Times New Roman" w:hAnsi="Times New Roman"/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153C1F"/>
    <w:rPr>
      <w:rFonts w:ascii="Times New Roman" w:eastAsia="新細明體" w:hAnsi="Times New Roman" w:cs="Times New Roman"/>
      <w:sz w:val="16"/>
    </w:rPr>
  </w:style>
  <w:style w:type="paragraph" w:styleId="ae">
    <w:name w:val="Body Text"/>
    <w:basedOn w:val="a"/>
    <w:link w:val="af"/>
    <w:uiPriority w:val="99"/>
    <w:rsid w:val="00153C1F"/>
    <w:pPr>
      <w:spacing w:after="120"/>
    </w:pPr>
    <w:rPr>
      <w:rFonts w:ascii="Times New Roman" w:hAnsi="Times New Roman"/>
      <w:kern w:val="0"/>
      <w:szCs w:val="20"/>
    </w:rPr>
  </w:style>
  <w:style w:type="character" w:customStyle="1" w:styleId="af">
    <w:name w:val="本文 字元"/>
    <w:basedOn w:val="a0"/>
    <w:link w:val="ae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153C1F"/>
    <w:pPr>
      <w:spacing w:after="120" w:line="480" w:lineRule="auto"/>
    </w:pPr>
    <w:rPr>
      <w:rFonts w:ascii="Times New Roman" w:hAnsi="Times New Roman"/>
      <w:kern w:val="0"/>
      <w:szCs w:val="20"/>
    </w:rPr>
  </w:style>
  <w:style w:type="character" w:customStyle="1" w:styleId="24">
    <w:name w:val="本文 2 字元"/>
    <w:basedOn w:val="a0"/>
    <w:link w:val="23"/>
    <w:uiPriority w:val="99"/>
    <w:locked/>
    <w:rsid w:val="00153C1F"/>
    <w:rPr>
      <w:rFonts w:ascii="Times New Roman" w:eastAsia="新細明體" w:hAnsi="Times New Roman" w:cs="Times New Roman"/>
      <w:sz w:val="24"/>
    </w:rPr>
  </w:style>
  <w:style w:type="paragraph" w:styleId="af0">
    <w:name w:val="Block Text"/>
    <w:basedOn w:val="a"/>
    <w:uiPriority w:val="99"/>
    <w:rsid w:val="00153C1F"/>
    <w:pPr>
      <w:ind w:leftChars="11" w:left="26" w:rightChars="-50" w:right="-120"/>
    </w:pPr>
    <w:rPr>
      <w:rFonts w:ascii="Times New Roman" w:hAnsi="Times New Roman"/>
      <w:szCs w:val="24"/>
    </w:rPr>
  </w:style>
  <w:style w:type="character" w:styleId="af1">
    <w:name w:val="Strong"/>
    <w:basedOn w:val="a0"/>
    <w:uiPriority w:val="99"/>
    <w:qFormat/>
    <w:rsid w:val="00153C1F"/>
    <w:rPr>
      <w:rFonts w:cs="Times New Roman"/>
      <w:b/>
    </w:rPr>
  </w:style>
  <w:style w:type="paragraph" w:customStyle="1" w:styleId="11">
    <w:name w:val="內文1"/>
    <w:basedOn w:val="a"/>
    <w:uiPriority w:val="99"/>
    <w:rsid w:val="00153C1F"/>
    <w:pPr>
      <w:ind w:left="640" w:hangingChars="200" w:hanging="640"/>
      <w:jc w:val="both"/>
    </w:pPr>
    <w:rPr>
      <w:rFonts w:ascii="Times New Roman" w:eastAsia="標楷體" w:hAnsi="Times New Roman"/>
      <w:sz w:val="32"/>
      <w:szCs w:val="20"/>
    </w:rPr>
  </w:style>
  <w:style w:type="paragraph" w:styleId="31">
    <w:name w:val="Body Text 3"/>
    <w:basedOn w:val="a"/>
    <w:link w:val="32"/>
    <w:uiPriority w:val="99"/>
    <w:rsid w:val="00153C1F"/>
    <w:pPr>
      <w:spacing w:after="120"/>
    </w:pPr>
    <w:rPr>
      <w:rFonts w:ascii="Times New Roman" w:hAnsi="Times New Roman"/>
      <w:kern w:val="0"/>
      <w:sz w:val="16"/>
      <w:szCs w:val="20"/>
    </w:rPr>
  </w:style>
  <w:style w:type="character" w:customStyle="1" w:styleId="32">
    <w:name w:val="本文 3 字元"/>
    <w:basedOn w:val="a0"/>
    <w:link w:val="31"/>
    <w:uiPriority w:val="99"/>
    <w:locked/>
    <w:rsid w:val="00153C1F"/>
    <w:rPr>
      <w:rFonts w:ascii="Times New Roman" w:eastAsia="新細明體" w:hAnsi="Times New Roman" w:cs="Times New Roman"/>
      <w:sz w:val="16"/>
    </w:rPr>
  </w:style>
  <w:style w:type="paragraph" w:styleId="af2">
    <w:name w:val="Date"/>
    <w:basedOn w:val="a"/>
    <w:next w:val="a"/>
    <w:link w:val="af3"/>
    <w:uiPriority w:val="99"/>
    <w:rsid w:val="00153C1F"/>
    <w:pPr>
      <w:jc w:val="right"/>
    </w:pPr>
    <w:rPr>
      <w:rFonts w:ascii="Times New Roman" w:eastAsia="標楷體" w:hAnsi="Times New Roman"/>
      <w:kern w:val="0"/>
      <w:szCs w:val="20"/>
    </w:rPr>
  </w:style>
  <w:style w:type="character" w:customStyle="1" w:styleId="af3">
    <w:name w:val="日期 字元"/>
    <w:basedOn w:val="a0"/>
    <w:link w:val="af2"/>
    <w:uiPriority w:val="99"/>
    <w:locked/>
    <w:rsid w:val="00153C1F"/>
    <w:rPr>
      <w:rFonts w:ascii="Times New Roman" w:eastAsia="標楷體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153C1F"/>
    <w:pPr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rsid w:val="00153C1F"/>
    <w:rPr>
      <w:rFonts w:cs="Times New Roman"/>
      <w:color w:val="0000FF"/>
      <w:u w:val="single"/>
    </w:rPr>
  </w:style>
  <w:style w:type="paragraph" w:customStyle="1" w:styleId="af6">
    <w:name w:val="主旨"/>
    <w:basedOn w:val="a"/>
    <w:next w:val="a"/>
    <w:uiPriority w:val="99"/>
    <w:rsid w:val="00153C1F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table" w:styleId="af7">
    <w:name w:val="Table Grid"/>
    <w:basedOn w:val="a1"/>
    <w:uiPriority w:val="39"/>
    <w:rsid w:val="00153C1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rsid w:val="00153C1F"/>
    <w:rPr>
      <w:rFonts w:cs="Times New Roman"/>
      <w:sz w:val="18"/>
    </w:rPr>
  </w:style>
  <w:style w:type="paragraph" w:styleId="af9">
    <w:name w:val="annotation subject"/>
    <w:basedOn w:val="ac"/>
    <w:next w:val="ac"/>
    <w:link w:val="afa"/>
    <w:uiPriority w:val="99"/>
    <w:semiHidden/>
    <w:rsid w:val="00153C1F"/>
    <w:rPr>
      <w:b/>
    </w:rPr>
  </w:style>
  <w:style w:type="character" w:customStyle="1" w:styleId="afa">
    <w:name w:val="註解主旨 字元"/>
    <w:basedOn w:val="ad"/>
    <w:link w:val="af9"/>
    <w:uiPriority w:val="99"/>
    <w:semiHidden/>
    <w:locked/>
    <w:rsid w:val="00153C1F"/>
    <w:rPr>
      <w:rFonts w:ascii="Times New Roman" w:eastAsia="新細明體" w:hAnsi="Times New Roman" w:cs="Times New Roman"/>
      <w:b/>
      <w:sz w:val="24"/>
    </w:rPr>
  </w:style>
  <w:style w:type="paragraph" w:customStyle="1" w:styleId="12">
    <w:name w:val="字元1"/>
    <w:basedOn w:val="a"/>
    <w:uiPriority w:val="99"/>
    <w:rsid w:val="00CD5DD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rsid w:val="00CE01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basedOn w:val="a0"/>
    <w:uiPriority w:val="99"/>
    <w:rsid w:val="00B31D8A"/>
    <w:rPr>
      <w:rFonts w:ascii="s?u" w:hAnsi="s?u" w:cs="Times New Roman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FA4DA9"/>
    <w:rPr>
      <w:color w:val="808080"/>
    </w:rPr>
  </w:style>
  <w:style w:type="paragraph" w:customStyle="1" w:styleId="first">
    <w:name w:val="first"/>
    <w:basedOn w:val="a"/>
    <w:rsid w:val="005540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c">
    <w:name w:val="Plain Text"/>
    <w:basedOn w:val="a"/>
    <w:link w:val="afd"/>
    <w:uiPriority w:val="99"/>
    <w:semiHidden/>
    <w:unhideWhenUsed/>
    <w:locked/>
    <w:rsid w:val="00EA676E"/>
    <w:rPr>
      <w:rFonts w:hAnsi="Courier New" w:cs="Courier New"/>
      <w:szCs w:val="24"/>
    </w:rPr>
  </w:style>
  <w:style w:type="character" w:customStyle="1" w:styleId="afd">
    <w:name w:val="純文字 字元"/>
    <w:basedOn w:val="a0"/>
    <w:link w:val="afc"/>
    <w:uiPriority w:val="99"/>
    <w:semiHidden/>
    <w:rsid w:val="00EA676E"/>
    <w:rPr>
      <w:rFonts w:hAnsi="Courier New" w:cs="Courier New"/>
      <w:szCs w:val="24"/>
    </w:rPr>
  </w:style>
  <w:style w:type="paragraph" w:customStyle="1" w:styleId="Default">
    <w:name w:val="Default"/>
    <w:rsid w:val="00DE61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239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35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67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66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diagramQuickStyle" Target="diagrams/quickStyle3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diagramLayout" Target="diagrams/layout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F3A69A-9D47-419E-BEF5-6F19A35E5F1A}" type="doc">
      <dgm:prSet loTypeId="urn:microsoft.com/office/officeart/2005/8/layout/hierarchy6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19E6E7C2-598D-46E2-9EA6-6B5E3C267EFB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召集人：本署何卓飛署長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副召集人：中華奧會林鴻道主席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里約奧運代表團</a:t>
          </a:r>
          <a:r>
            <a:rPr lang="zh-TW" sz="1600">
              <a:latin typeface="標楷體" pitchFamily="65" charset="-120"/>
              <a:ea typeface="標楷體" pitchFamily="65" charset="-120"/>
            </a:rPr>
            <a:t>陳士魁總領隊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小組委員：衛福部疾管署鄔豪欣醫師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本署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洪志昌組長（兼任發言人）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中華奧會沈依婷秘書長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代表團醫療團林瀛洲醫師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代表團醫療團林聖章醫師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執行秘書：本署戴琬琳專門委員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CC6678-FA16-4362-8529-F8EF7E4D70B4}" type="parTrans" cxnId="{B565B53F-7D1B-4D27-AC89-29053355961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6FA97C-77D0-4505-A4F4-8C3D5B04F257}" type="sibTrans" cxnId="{B565B53F-7D1B-4D27-AC89-29053355961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39A7F73-121B-43B4-BE07-AD2F92DAA7C0}">
      <dgm:prSet phldrT="[文字]" custT="1"/>
      <dgm:spPr/>
      <dgm:t>
        <a:bodyPr/>
        <a:lstStyle/>
        <a:p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本署競技運動組吳政昆副研究員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中華奧會李玉芳副秘書長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中華奧會高馥淇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</a:p>
      </dgm:t>
    </dgm:pt>
    <dgm:pt modelId="{BBA69BE0-14BC-46C1-8136-36131E9E8144}" type="parTrans" cxnId="{D7E74420-E612-4B07-8391-E1C142E9949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BE5C35-69EC-4F40-97A7-4BF2878AE306}" type="sibTrans" cxnId="{D7E74420-E612-4B07-8391-E1C142E9949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9A00A2-D642-4D51-B09F-B6DA1C09B190}">
      <dgm:prSet phldrT="[文字]"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gm:t>
    </dgm:pt>
    <dgm:pt modelId="{33A6A503-D2BE-490A-A780-B76FCD9E846D}" type="parTrans" cxnId="{A383168B-77E0-4F7E-B5D4-6FC10DE8851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51034D-2AC5-4E64-91A4-8D9297F4071D}" type="sibTrans" cxnId="{A383168B-77E0-4F7E-B5D4-6FC10DE8851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021AF4-9B28-4F81-87BE-D63775574762}">
      <dgm:prSet phldrT="[文字]"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gm:t>
    </dgm:pt>
    <dgm:pt modelId="{1F47B4D0-F4AB-4B46-83C6-40C4C13AC50C}" type="parTrans" cxnId="{6BEF1805-33A9-41F8-BA9A-1BB5EE477423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B68043-E57B-4EB7-A861-3F1BC2385C2F}" type="sibTrans" cxnId="{6BEF1805-33A9-41F8-BA9A-1BB5EE477423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2C9A34-2EC8-462F-B001-66C2A940571C}" type="pres">
      <dgm:prSet presAssocID="{3DF3A69A-9D47-419E-BEF5-6F19A35E5F1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E0C0ECD-C3A3-4776-843E-7D36985D5929}" type="pres">
      <dgm:prSet presAssocID="{3DF3A69A-9D47-419E-BEF5-6F19A35E5F1A}" presName="hierFlow" presStyleCnt="0"/>
      <dgm:spPr/>
      <dgm:t>
        <a:bodyPr/>
        <a:lstStyle/>
        <a:p>
          <a:endParaRPr lang="zh-TW" altLang="en-US"/>
        </a:p>
      </dgm:t>
    </dgm:pt>
    <dgm:pt modelId="{13CCE580-044C-41AF-8DA9-9686197A5922}" type="pres">
      <dgm:prSet presAssocID="{3DF3A69A-9D47-419E-BEF5-6F19A35E5F1A}" presName="firstBuf" presStyleCnt="0"/>
      <dgm:spPr/>
      <dgm:t>
        <a:bodyPr/>
        <a:lstStyle/>
        <a:p>
          <a:endParaRPr lang="zh-TW" altLang="en-US"/>
        </a:p>
      </dgm:t>
    </dgm:pt>
    <dgm:pt modelId="{3971B196-1300-4DBB-88A1-3CBD3084CE23}" type="pres">
      <dgm:prSet presAssocID="{3DF3A69A-9D47-419E-BEF5-6F19A35E5F1A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CCCD1ED-FF18-48FA-8129-CBA4B21379AF}" type="pres">
      <dgm:prSet presAssocID="{19E6E7C2-598D-46E2-9EA6-6B5E3C267EFB}" presName="Name14" presStyleCnt="0"/>
      <dgm:spPr/>
      <dgm:t>
        <a:bodyPr/>
        <a:lstStyle/>
        <a:p>
          <a:endParaRPr lang="zh-TW" altLang="en-US"/>
        </a:p>
      </dgm:t>
    </dgm:pt>
    <dgm:pt modelId="{FEAAEBDB-FBF5-4029-8DCE-7FE11317D213}" type="pres">
      <dgm:prSet presAssocID="{19E6E7C2-598D-46E2-9EA6-6B5E3C267EFB}" presName="level1Shape" presStyleLbl="node0" presStyleIdx="0" presStyleCnt="1" custScaleX="553047" custScaleY="810379" custLinFactNeighborX="0" custLinFactNeighborY="112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7B2490-4B03-4C4E-9B18-4FAACAA26147}" type="pres">
      <dgm:prSet presAssocID="{19E6E7C2-598D-46E2-9EA6-6B5E3C267EFB}" presName="hierChild2" presStyleCnt="0"/>
      <dgm:spPr/>
      <dgm:t>
        <a:bodyPr/>
        <a:lstStyle/>
        <a:p>
          <a:endParaRPr lang="zh-TW" altLang="en-US"/>
        </a:p>
      </dgm:t>
    </dgm:pt>
    <dgm:pt modelId="{A5C2EC92-C1FE-4488-9A72-4EB91865BD69}" type="pres">
      <dgm:prSet presAssocID="{BBA69BE0-14BC-46C1-8136-36131E9E8144}" presName="Name19" presStyleLbl="parChTrans1D2" presStyleIdx="0" presStyleCnt="1"/>
      <dgm:spPr/>
      <dgm:t>
        <a:bodyPr/>
        <a:lstStyle/>
        <a:p>
          <a:endParaRPr lang="zh-TW" altLang="en-US"/>
        </a:p>
      </dgm:t>
    </dgm:pt>
    <dgm:pt modelId="{9BEFFE0B-9EA4-483D-B7EF-394781DD10E2}" type="pres">
      <dgm:prSet presAssocID="{C39A7F73-121B-43B4-BE07-AD2F92DAA7C0}" presName="Name21" presStyleCnt="0"/>
      <dgm:spPr/>
      <dgm:t>
        <a:bodyPr/>
        <a:lstStyle/>
        <a:p>
          <a:endParaRPr lang="zh-TW" altLang="en-US"/>
        </a:p>
      </dgm:t>
    </dgm:pt>
    <dgm:pt modelId="{DBC346CC-3F01-49B6-AF66-35BC986438BD}" type="pres">
      <dgm:prSet presAssocID="{C39A7F73-121B-43B4-BE07-AD2F92DAA7C0}" presName="level2Shape" presStyleLbl="node2" presStyleIdx="0" presStyleCnt="1" custScaleX="467629" custScaleY="537832" custLinFactNeighborX="0" custLinFactNeighborY="59872"/>
      <dgm:spPr/>
      <dgm:t>
        <a:bodyPr/>
        <a:lstStyle/>
        <a:p>
          <a:endParaRPr lang="zh-TW" altLang="en-US"/>
        </a:p>
      </dgm:t>
    </dgm:pt>
    <dgm:pt modelId="{B3FF89C5-F633-4DAA-818B-47FB22BB9C79}" type="pres">
      <dgm:prSet presAssocID="{C39A7F73-121B-43B4-BE07-AD2F92DAA7C0}" presName="hierChild3" presStyleCnt="0"/>
      <dgm:spPr/>
      <dgm:t>
        <a:bodyPr/>
        <a:lstStyle/>
        <a:p>
          <a:endParaRPr lang="zh-TW" altLang="en-US"/>
        </a:p>
      </dgm:t>
    </dgm:pt>
    <dgm:pt modelId="{FE918423-ECA8-4207-A7C5-7A30D2E21A15}" type="pres">
      <dgm:prSet presAssocID="{3DF3A69A-9D47-419E-BEF5-6F19A35E5F1A}" presName="bgShapesFlow" presStyleCnt="0"/>
      <dgm:spPr/>
      <dgm:t>
        <a:bodyPr/>
        <a:lstStyle/>
        <a:p>
          <a:endParaRPr lang="zh-TW" altLang="en-US"/>
        </a:p>
      </dgm:t>
    </dgm:pt>
    <dgm:pt modelId="{EA913866-2DF8-4225-920F-C4BB24ED0E98}" type="pres">
      <dgm:prSet presAssocID="{F69A00A2-D642-4D51-B09F-B6DA1C09B190}" presName="rectComp" presStyleCnt="0"/>
      <dgm:spPr/>
      <dgm:t>
        <a:bodyPr/>
        <a:lstStyle/>
        <a:p>
          <a:endParaRPr lang="zh-TW" altLang="en-US"/>
        </a:p>
      </dgm:t>
    </dgm:pt>
    <dgm:pt modelId="{4698B2FA-90A3-43EA-9C20-26D5D55DAD21}" type="pres">
      <dgm:prSet presAssocID="{F69A00A2-D642-4D51-B09F-B6DA1C09B190}" presName="bgRect" presStyleLbl="bgShp" presStyleIdx="0" presStyleCnt="2" custScaleY="715961"/>
      <dgm:spPr/>
      <dgm:t>
        <a:bodyPr/>
        <a:lstStyle/>
        <a:p>
          <a:endParaRPr lang="zh-TW" altLang="en-US"/>
        </a:p>
      </dgm:t>
    </dgm:pt>
    <dgm:pt modelId="{59D36E2A-E773-47BD-B9F2-105F3870F4E4}" type="pres">
      <dgm:prSet presAssocID="{F69A00A2-D642-4D51-B09F-B6DA1C09B190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C20665-C837-4552-AE67-4E3FCDFC0DC1}" type="pres">
      <dgm:prSet presAssocID="{F69A00A2-D642-4D51-B09F-B6DA1C09B190}" presName="spComp" presStyleCnt="0"/>
      <dgm:spPr/>
      <dgm:t>
        <a:bodyPr/>
        <a:lstStyle/>
        <a:p>
          <a:endParaRPr lang="zh-TW" altLang="en-US"/>
        </a:p>
      </dgm:t>
    </dgm:pt>
    <dgm:pt modelId="{AE398787-FFB8-42B6-8A29-D4562D5E5CDD}" type="pres">
      <dgm:prSet presAssocID="{F69A00A2-D642-4D51-B09F-B6DA1C09B190}" presName="vSp" presStyleCnt="0"/>
      <dgm:spPr/>
      <dgm:t>
        <a:bodyPr/>
        <a:lstStyle/>
        <a:p>
          <a:endParaRPr lang="zh-TW" altLang="en-US"/>
        </a:p>
      </dgm:t>
    </dgm:pt>
    <dgm:pt modelId="{177751E0-C755-47E4-B916-2EF7A005F335}" type="pres">
      <dgm:prSet presAssocID="{99021AF4-9B28-4F81-87BE-D63775574762}" presName="rectComp" presStyleCnt="0"/>
      <dgm:spPr/>
      <dgm:t>
        <a:bodyPr/>
        <a:lstStyle/>
        <a:p>
          <a:endParaRPr lang="zh-TW" altLang="en-US"/>
        </a:p>
      </dgm:t>
    </dgm:pt>
    <dgm:pt modelId="{7347706E-4885-4160-BE2C-AE593C7248DA}" type="pres">
      <dgm:prSet presAssocID="{99021AF4-9B28-4F81-87BE-D63775574762}" presName="bgRect" presStyleLbl="bgShp" presStyleIdx="1" presStyleCnt="2" custScaleY="501921" custLinFactNeighborY="13563"/>
      <dgm:spPr/>
      <dgm:t>
        <a:bodyPr/>
        <a:lstStyle/>
        <a:p>
          <a:endParaRPr lang="zh-TW" altLang="en-US"/>
        </a:p>
      </dgm:t>
    </dgm:pt>
    <dgm:pt modelId="{FF9DE626-17F9-4E6E-B129-5019FC7FA4EA}" type="pres">
      <dgm:prSet presAssocID="{99021AF4-9B28-4F81-87BE-D63775574762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65EA82B-5EE3-4A14-8606-D98736E6C047}" type="presOf" srcId="{19E6E7C2-598D-46E2-9EA6-6B5E3C267EFB}" destId="{FEAAEBDB-FBF5-4029-8DCE-7FE11317D213}" srcOrd="0" destOrd="0" presId="urn:microsoft.com/office/officeart/2005/8/layout/hierarchy6"/>
    <dgm:cxn modelId="{178D9CC0-95AF-4A45-A066-28BE6F9841ED}" type="presOf" srcId="{C39A7F73-121B-43B4-BE07-AD2F92DAA7C0}" destId="{DBC346CC-3F01-49B6-AF66-35BC986438BD}" srcOrd="0" destOrd="0" presId="urn:microsoft.com/office/officeart/2005/8/layout/hierarchy6"/>
    <dgm:cxn modelId="{C8550269-6DE4-4663-B844-D3353F36E413}" type="presOf" srcId="{3DF3A69A-9D47-419E-BEF5-6F19A35E5F1A}" destId="{652C9A34-2EC8-462F-B001-66C2A940571C}" srcOrd="0" destOrd="0" presId="urn:microsoft.com/office/officeart/2005/8/layout/hierarchy6"/>
    <dgm:cxn modelId="{A383168B-77E0-4F7E-B5D4-6FC10DE8851E}" srcId="{3DF3A69A-9D47-419E-BEF5-6F19A35E5F1A}" destId="{F69A00A2-D642-4D51-B09F-B6DA1C09B190}" srcOrd="1" destOrd="0" parTransId="{33A6A503-D2BE-490A-A780-B76FCD9E846D}" sibTransId="{2D51034D-2AC5-4E64-91A4-8D9297F4071D}"/>
    <dgm:cxn modelId="{D5FCC945-0041-472C-9922-D592147C7478}" type="presOf" srcId="{F69A00A2-D642-4D51-B09F-B6DA1C09B190}" destId="{4698B2FA-90A3-43EA-9C20-26D5D55DAD21}" srcOrd="0" destOrd="0" presId="urn:microsoft.com/office/officeart/2005/8/layout/hierarchy6"/>
    <dgm:cxn modelId="{D7E74420-E612-4B07-8391-E1C142E99497}" srcId="{19E6E7C2-598D-46E2-9EA6-6B5E3C267EFB}" destId="{C39A7F73-121B-43B4-BE07-AD2F92DAA7C0}" srcOrd="0" destOrd="0" parTransId="{BBA69BE0-14BC-46C1-8136-36131E9E8144}" sibTransId="{FDBE5C35-69EC-4F40-97A7-4BF2878AE306}"/>
    <dgm:cxn modelId="{FDE41CE7-38B8-4191-ABF6-803124BC198D}" type="presOf" srcId="{99021AF4-9B28-4F81-87BE-D63775574762}" destId="{FF9DE626-17F9-4E6E-B129-5019FC7FA4EA}" srcOrd="1" destOrd="0" presId="urn:microsoft.com/office/officeart/2005/8/layout/hierarchy6"/>
    <dgm:cxn modelId="{90653254-06C4-40EA-8579-7F42356DD348}" type="presOf" srcId="{99021AF4-9B28-4F81-87BE-D63775574762}" destId="{7347706E-4885-4160-BE2C-AE593C7248DA}" srcOrd="0" destOrd="0" presId="urn:microsoft.com/office/officeart/2005/8/layout/hierarchy6"/>
    <dgm:cxn modelId="{F62210C9-C0CE-450A-B223-E07803B7A516}" type="presOf" srcId="{BBA69BE0-14BC-46C1-8136-36131E9E8144}" destId="{A5C2EC92-C1FE-4488-9A72-4EB91865BD69}" srcOrd="0" destOrd="0" presId="urn:microsoft.com/office/officeart/2005/8/layout/hierarchy6"/>
    <dgm:cxn modelId="{6BEF1805-33A9-41F8-BA9A-1BB5EE477423}" srcId="{3DF3A69A-9D47-419E-BEF5-6F19A35E5F1A}" destId="{99021AF4-9B28-4F81-87BE-D63775574762}" srcOrd="2" destOrd="0" parTransId="{1F47B4D0-F4AB-4B46-83C6-40C4C13AC50C}" sibTransId="{78B68043-E57B-4EB7-A861-3F1BC2385C2F}"/>
    <dgm:cxn modelId="{1AA3277F-E624-4E52-9C41-5EFF72897C2F}" type="presOf" srcId="{F69A00A2-D642-4D51-B09F-B6DA1C09B190}" destId="{59D36E2A-E773-47BD-B9F2-105F3870F4E4}" srcOrd="1" destOrd="0" presId="urn:microsoft.com/office/officeart/2005/8/layout/hierarchy6"/>
    <dgm:cxn modelId="{B565B53F-7D1B-4D27-AC89-29053355961F}" srcId="{3DF3A69A-9D47-419E-BEF5-6F19A35E5F1A}" destId="{19E6E7C2-598D-46E2-9EA6-6B5E3C267EFB}" srcOrd="0" destOrd="0" parTransId="{74CC6678-FA16-4362-8529-F8EF7E4D70B4}" sibTransId="{1A6FA97C-77D0-4505-A4F4-8C3D5B04F257}"/>
    <dgm:cxn modelId="{0B46CE54-23F0-49F3-9B4A-41D6F7101B8C}" type="presParOf" srcId="{652C9A34-2EC8-462F-B001-66C2A940571C}" destId="{FE0C0ECD-C3A3-4776-843E-7D36985D5929}" srcOrd="0" destOrd="0" presId="urn:microsoft.com/office/officeart/2005/8/layout/hierarchy6"/>
    <dgm:cxn modelId="{94955AB9-DBA9-4175-9391-908413E82367}" type="presParOf" srcId="{FE0C0ECD-C3A3-4776-843E-7D36985D5929}" destId="{13CCE580-044C-41AF-8DA9-9686197A5922}" srcOrd="0" destOrd="0" presId="urn:microsoft.com/office/officeart/2005/8/layout/hierarchy6"/>
    <dgm:cxn modelId="{BE012F96-8057-4C26-B302-BAB34631B912}" type="presParOf" srcId="{FE0C0ECD-C3A3-4776-843E-7D36985D5929}" destId="{3971B196-1300-4DBB-88A1-3CBD3084CE23}" srcOrd="1" destOrd="0" presId="urn:microsoft.com/office/officeart/2005/8/layout/hierarchy6"/>
    <dgm:cxn modelId="{E22BC5D1-DAD0-469E-A73A-205D74EC15D8}" type="presParOf" srcId="{3971B196-1300-4DBB-88A1-3CBD3084CE23}" destId="{9CCCD1ED-FF18-48FA-8129-CBA4B21379AF}" srcOrd="0" destOrd="0" presId="urn:microsoft.com/office/officeart/2005/8/layout/hierarchy6"/>
    <dgm:cxn modelId="{0DD27F89-2FC7-43BA-950C-EE86A2470731}" type="presParOf" srcId="{9CCCD1ED-FF18-48FA-8129-CBA4B21379AF}" destId="{FEAAEBDB-FBF5-4029-8DCE-7FE11317D213}" srcOrd="0" destOrd="0" presId="urn:microsoft.com/office/officeart/2005/8/layout/hierarchy6"/>
    <dgm:cxn modelId="{827AF8DF-EDF7-4C71-B8DF-59050D66E0D5}" type="presParOf" srcId="{9CCCD1ED-FF18-48FA-8129-CBA4B21379AF}" destId="{957B2490-4B03-4C4E-9B18-4FAACAA26147}" srcOrd="1" destOrd="0" presId="urn:microsoft.com/office/officeart/2005/8/layout/hierarchy6"/>
    <dgm:cxn modelId="{E85B4EF8-9550-418E-A95A-5C965A7D200E}" type="presParOf" srcId="{957B2490-4B03-4C4E-9B18-4FAACAA26147}" destId="{A5C2EC92-C1FE-4488-9A72-4EB91865BD69}" srcOrd="0" destOrd="0" presId="urn:microsoft.com/office/officeart/2005/8/layout/hierarchy6"/>
    <dgm:cxn modelId="{B5D105CB-B426-4F79-A2A1-8B09100D6956}" type="presParOf" srcId="{957B2490-4B03-4C4E-9B18-4FAACAA26147}" destId="{9BEFFE0B-9EA4-483D-B7EF-394781DD10E2}" srcOrd="1" destOrd="0" presId="urn:microsoft.com/office/officeart/2005/8/layout/hierarchy6"/>
    <dgm:cxn modelId="{BF7B75AE-7718-422E-98CD-426D16E1FB05}" type="presParOf" srcId="{9BEFFE0B-9EA4-483D-B7EF-394781DD10E2}" destId="{DBC346CC-3F01-49B6-AF66-35BC986438BD}" srcOrd="0" destOrd="0" presId="urn:microsoft.com/office/officeart/2005/8/layout/hierarchy6"/>
    <dgm:cxn modelId="{FA737236-6692-4094-BF2F-E24432631CC2}" type="presParOf" srcId="{9BEFFE0B-9EA4-483D-B7EF-394781DD10E2}" destId="{B3FF89C5-F633-4DAA-818B-47FB22BB9C79}" srcOrd="1" destOrd="0" presId="urn:microsoft.com/office/officeart/2005/8/layout/hierarchy6"/>
    <dgm:cxn modelId="{8C42973B-6A76-4B51-8A35-F0284194CE3C}" type="presParOf" srcId="{652C9A34-2EC8-462F-B001-66C2A940571C}" destId="{FE918423-ECA8-4207-A7C5-7A30D2E21A15}" srcOrd="1" destOrd="0" presId="urn:microsoft.com/office/officeart/2005/8/layout/hierarchy6"/>
    <dgm:cxn modelId="{8DA0A1C2-492C-487B-BA84-B9A32CC8E5EF}" type="presParOf" srcId="{FE918423-ECA8-4207-A7C5-7A30D2E21A15}" destId="{EA913866-2DF8-4225-920F-C4BB24ED0E98}" srcOrd="0" destOrd="0" presId="urn:microsoft.com/office/officeart/2005/8/layout/hierarchy6"/>
    <dgm:cxn modelId="{3B7EBAF4-0864-4D39-A3A9-D0B7F2F92324}" type="presParOf" srcId="{EA913866-2DF8-4225-920F-C4BB24ED0E98}" destId="{4698B2FA-90A3-43EA-9C20-26D5D55DAD21}" srcOrd="0" destOrd="0" presId="urn:microsoft.com/office/officeart/2005/8/layout/hierarchy6"/>
    <dgm:cxn modelId="{3F5336E3-0E56-4E83-ABEE-99539D47995E}" type="presParOf" srcId="{EA913866-2DF8-4225-920F-C4BB24ED0E98}" destId="{59D36E2A-E773-47BD-B9F2-105F3870F4E4}" srcOrd="1" destOrd="0" presId="urn:microsoft.com/office/officeart/2005/8/layout/hierarchy6"/>
    <dgm:cxn modelId="{B04EC822-D4C6-43C1-A035-4A5ADCA5A532}" type="presParOf" srcId="{FE918423-ECA8-4207-A7C5-7A30D2E21A15}" destId="{0BC20665-C837-4552-AE67-4E3FCDFC0DC1}" srcOrd="1" destOrd="0" presId="urn:microsoft.com/office/officeart/2005/8/layout/hierarchy6"/>
    <dgm:cxn modelId="{A6385270-4CC2-4A68-9BC9-E6C8F6F719FC}" type="presParOf" srcId="{0BC20665-C837-4552-AE67-4E3FCDFC0DC1}" destId="{AE398787-FFB8-42B6-8A29-D4562D5E5CDD}" srcOrd="0" destOrd="0" presId="urn:microsoft.com/office/officeart/2005/8/layout/hierarchy6"/>
    <dgm:cxn modelId="{A84BC49D-4BC0-43AA-A894-AA86C2D55BD9}" type="presParOf" srcId="{FE918423-ECA8-4207-A7C5-7A30D2E21A15}" destId="{177751E0-C755-47E4-B916-2EF7A005F335}" srcOrd="2" destOrd="0" presId="urn:microsoft.com/office/officeart/2005/8/layout/hierarchy6"/>
    <dgm:cxn modelId="{6B644264-A91F-451D-BF77-F496B1395A5C}" type="presParOf" srcId="{177751E0-C755-47E4-B916-2EF7A005F335}" destId="{7347706E-4885-4160-BE2C-AE593C7248DA}" srcOrd="0" destOrd="0" presId="urn:microsoft.com/office/officeart/2005/8/layout/hierarchy6"/>
    <dgm:cxn modelId="{EEA14B0A-08BD-4D3C-A39A-6861E72024B4}" type="presParOf" srcId="{177751E0-C755-47E4-B916-2EF7A005F335}" destId="{FF9DE626-17F9-4E6E-B129-5019FC7FA4E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F3A69A-9D47-419E-BEF5-6F19A35E5F1A}" type="doc">
      <dgm:prSet loTypeId="urn:microsoft.com/office/officeart/2005/8/layout/hierarchy6" loCatId="hierarchy" qsTypeId="urn:microsoft.com/office/officeart/2005/8/quickstyle/3d2" qsCatId="3D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19E6E7C2-598D-46E2-9EA6-6B5E3C267EFB}">
      <dgm:prSet phldrT="[文字]" custT="1"/>
      <dgm:spPr/>
      <dgm:t>
        <a:bodyPr/>
        <a:lstStyle/>
        <a:p>
          <a:pPr algn="ctr"/>
          <a:r>
            <a:rPr lang="zh-TW" altLang="en-US" sz="1050" b="1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05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召集人：本署王水文副署長（兼任發言人）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副召集人：本署林哲宏副署長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小組委員：衛福部疾管署鄔豪欣醫師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          中華奧會代表</a:t>
          </a:r>
          <a:r>
            <a:rPr lang="zh-TW" sz="1050">
              <a:latin typeface="標楷體" pitchFamily="65" charset="-120"/>
              <a:ea typeface="標楷體" pitchFamily="65" charset="-120"/>
            </a:rPr>
            <a:t>吳文焮秘書</a:t>
          </a:r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              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zh-TW" sz="1050">
              <a:latin typeface="標楷體" panose="03000509000000000000" pitchFamily="65" charset="-120"/>
              <a:ea typeface="標楷體" panose="03000509000000000000" pitchFamily="65" charset="-120"/>
            </a:rPr>
            <a:t>本署</a:t>
          </a:r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藍坤田副組長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執行秘書：本署李昱叡科長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CC6678-FA16-4362-8529-F8EF7E4D70B4}" type="parTrans" cxnId="{B565B53F-7D1B-4D27-AC89-29053355961F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6FA97C-77D0-4505-A4F4-8C3D5B04F257}" type="sibTrans" cxnId="{B565B53F-7D1B-4D27-AC89-29053355961F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39A7F73-121B-43B4-BE07-AD2F92DAA7C0}">
      <dgm:prSet phldrT="[文字]" custT="1"/>
      <dgm:spPr/>
      <dgm:t>
        <a:bodyPr/>
        <a:lstStyle/>
        <a:p>
          <a:pPr algn="ctr"/>
          <a:r>
            <a:rPr lang="zh-TW" altLang="en-US" sz="1050" b="1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05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中華奧會施懃愼組長              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本署競技運動組謝奇穎專員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  <a:endParaRPr lang="en-US" altLang="zh-TW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A69BE0-14BC-46C1-8136-36131E9E8144}" type="parTrans" cxnId="{D7E74420-E612-4B07-8391-E1C142E99497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BE5C35-69EC-4F40-97A7-4BF2878AE306}" type="sibTrans" cxnId="{D7E74420-E612-4B07-8391-E1C142E99497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021AF4-9B28-4F81-87BE-D63775574762}">
      <dgm:prSet phldrT="[文字]" custT="1"/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gm:t>
    </dgm:pt>
    <dgm:pt modelId="{1F47B4D0-F4AB-4B46-83C6-40C4C13AC50C}" type="parTrans" cxnId="{6BEF1805-33A9-41F8-BA9A-1BB5EE477423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B68043-E57B-4EB7-A861-3F1BC2385C2F}" type="sibTrans" cxnId="{6BEF1805-33A9-41F8-BA9A-1BB5EE477423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9A00A2-D642-4D51-B09F-B6DA1C09B190}">
      <dgm:prSet phldrT="[文字]" custT="1"/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gm:t>
    </dgm:pt>
    <dgm:pt modelId="{2D51034D-2AC5-4E64-91A4-8D9297F4071D}" type="sibTrans" cxnId="{A383168B-77E0-4F7E-B5D4-6FC10DE8851E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A6A503-D2BE-490A-A780-B76FCD9E846D}" type="parTrans" cxnId="{A383168B-77E0-4F7E-B5D4-6FC10DE8851E}">
      <dgm:prSet/>
      <dgm:spPr/>
      <dgm:t>
        <a:bodyPr/>
        <a:lstStyle/>
        <a:p>
          <a:pPr algn="l"/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2C9A34-2EC8-462F-B001-66C2A940571C}" type="pres">
      <dgm:prSet presAssocID="{3DF3A69A-9D47-419E-BEF5-6F19A35E5F1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E0C0ECD-C3A3-4776-843E-7D36985D5929}" type="pres">
      <dgm:prSet presAssocID="{3DF3A69A-9D47-419E-BEF5-6F19A35E5F1A}" presName="hierFlow" presStyleCnt="0"/>
      <dgm:spPr/>
      <dgm:t>
        <a:bodyPr/>
        <a:lstStyle/>
        <a:p>
          <a:endParaRPr lang="zh-TW" altLang="en-US"/>
        </a:p>
      </dgm:t>
    </dgm:pt>
    <dgm:pt modelId="{13CCE580-044C-41AF-8DA9-9686197A5922}" type="pres">
      <dgm:prSet presAssocID="{3DF3A69A-9D47-419E-BEF5-6F19A35E5F1A}" presName="firstBuf" presStyleCnt="0"/>
      <dgm:spPr/>
      <dgm:t>
        <a:bodyPr/>
        <a:lstStyle/>
        <a:p>
          <a:endParaRPr lang="zh-TW" altLang="en-US"/>
        </a:p>
      </dgm:t>
    </dgm:pt>
    <dgm:pt modelId="{3971B196-1300-4DBB-88A1-3CBD3084CE23}" type="pres">
      <dgm:prSet presAssocID="{3DF3A69A-9D47-419E-BEF5-6F19A35E5F1A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CCCD1ED-FF18-48FA-8129-CBA4B21379AF}" type="pres">
      <dgm:prSet presAssocID="{19E6E7C2-598D-46E2-9EA6-6B5E3C267EFB}" presName="Name14" presStyleCnt="0"/>
      <dgm:spPr/>
      <dgm:t>
        <a:bodyPr/>
        <a:lstStyle/>
        <a:p>
          <a:endParaRPr lang="zh-TW" altLang="en-US"/>
        </a:p>
      </dgm:t>
    </dgm:pt>
    <dgm:pt modelId="{FEAAEBDB-FBF5-4029-8DCE-7FE11317D213}" type="pres">
      <dgm:prSet presAssocID="{19E6E7C2-598D-46E2-9EA6-6B5E3C267EFB}" presName="level1Shape" presStyleLbl="node0" presStyleIdx="0" presStyleCnt="1" custScaleX="749408" custScaleY="911365" custLinFactNeighborX="-32886" custLinFactNeighborY="-13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7B2490-4B03-4C4E-9B18-4FAACAA26147}" type="pres">
      <dgm:prSet presAssocID="{19E6E7C2-598D-46E2-9EA6-6B5E3C267EFB}" presName="hierChild2" presStyleCnt="0"/>
      <dgm:spPr/>
      <dgm:t>
        <a:bodyPr/>
        <a:lstStyle/>
        <a:p>
          <a:endParaRPr lang="zh-TW" altLang="en-US"/>
        </a:p>
      </dgm:t>
    </dgm:pt>
    <dgm:pt modelId="{A5C2EC92-C1FE-4488-9A72-4EB91865BD69}" type="pres">
      <dgm:prSet presAssocID="{BBA69BE0-14BC-46C1-8136-36131E9E8144}" presName="Name19" presStyleLbl="parChTrans1D2" presStyleIdx="0" presStyleCnt="1"/>
      <dgm:spPr/>
      <dgm:t>
        <a:bodyPr/>
        <a:lstStyle/>
        <a:p>
          <a:endParaRPr lang="zh-TW" altLang="en-US"/>
        </a:p>
      </dgm:t>
    </dgm:pt>
    <dgm:pt modelId="{9BEFFE0B-9EA4-483D-B7EF-394781DD10E2}" type="pres">
      <dgm:prSet presAssocID="{C39A7F73-121B-43B4-BE07-AD2F92DAA7C0}" presName="Name21" presStyleCnt="0"/>
      <dgm:spPr/>
      <dgm:t>
        <a:bodyPr/>
        <a:lstStyle/>
        <a:p>
          <a:endParaRPr lang="zh-TW" altLang="en-US"/>
        </a:p>
      </dgm:t>
    </dgm:pt>
    <dgm:pt modelId="{DBC346CC-3F01-49B6-AF66-35BC986438BD}" type="pres">
      <dgm:prSet presAssocID="{C39A7F73-121B-43B4-BE07-AD2F92DAA7C0}" presName="level2Shape" presStyleLbl="node2" presStyleIdx="0" presStyleCnt="1" custScaleX="684141" custScaleY="624891" custLinFactNeighborX="-32886" custLinFactNeighborY="68685"/>
      <dgm:spPr/>
      <dgm:t>
        <a:bodyPr/>
        <a:lstStyle/>
        <a:p>
          <a:endParaRPr lang="zh-TW" altLang="en-US"/>
        </a:p>
      </dgm:t>
    </dgm:pt>
    <dgm:pt modelId="{B3FF89C5-F633-4DAA-818B-47FB22BB9C79}" type="pres">
      <dgm:prSet presAssocID="{C39A7F73-121B-43B4-BE07-AD2F92DAA7C0}" presName="hierChild3" presStyleCnt="0"/>
      <dgm:spPr/>
      <dgm:t>
        <a:bodyPr/>
        <a:lstStyle/>
        <a:p>
          <a:endParaRPr lang="zh-TW" altLang="en-US"/>
        </a:p>
      </dgm:t>
    </dgm:pt>
    <dgm:pt modelId="{FE918423-ECA8-4207-A7C5-7A30D2E21A15}" type="pres">
      <dgm:prSet presAssocID="{3DF3A69A-9D47-419E-BEF5-6F19A35E5F1A}" presName="bgShapesFlow" presStyleCnt="0"/>
      <dgm:spPr/>
      <dgm:t>
        <a:bodyPr/>
        <a:lstStyle/>
        <a:p>
          <a:endParaRPr lang="zh-TW" altLang="en-US"/>
        </a:p>
      </dgm:t>
    </dgm:pt>
    <dgm:pt modelId="{EA913866-2DF8-4225-920F-C4BB24ED0E98}" type="pres">
      <dgm:prSet presAssocID="{F69A00A2-D642-4D51-B09F-B6DA1C09B190}" presName="rectComp" presStyleCnt="0"/>
      <dgm:spPr/>
      <dgm:t>
        <a:bodyPr/>
        <a:lstStyle/>
        <a:p>
          <a:endParaRPr lang="zh-TW" altLang="en-US"/>
        </a:p>
      </dgm:t>
    </dgm:pt>
    <dgm:pt modelId="{4698B2FA-90A3-43EA-9C20-26D5D55DAD21}" type="pres">
      <dgm:prSet presAssocID="{F69A00A2-D642-4D51-B09F-B6DA1C09B190}" presName="bgRect" presStyleLbl="bgShp" presStyleIdx="0" presStyleCnt="2" custScaleY="776578" custLinFactNeighborY="-14883"/>
      <dgm:spPr/>
      <dgm:t>
        <a:bodyPr/>
        <a:lstStyle/>
        <a:p>
          <a:endParaRPr lang="zh-TW" altLang="en-US"/>
        </a:p>
      </dgm:t>
    </dgm:pt>
    <dgm:pt modelId="{59D36E2A-E773-47BD-B9F2-105F3870F4E4}" type="pres">
      <dgm:prSet presAssocID="{F69A00A2-D642-4D51-B09F-B6DA1C09B190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C20665-C837-4552-AE67-4E3FCDFC0DC1}" type="pres">
      <dgm:prSet presAssocID="{F69A00A2-D642-4D51-B09F-B6DA1C09B190}" presName="spComp" presStyleCnt="0"/>
      <dgm:spPr/>
      <dgm:t>
        <a:bodyPr/>
        <a:lstStyle/>
        <a:p>
          <a:endParaRPr lang="zh-TW" altLang="en-US"/>
        </a:p>
      </dgm:t>
    </dgm:pt>
    <dgm:pt modelId="{AE398787-FFB8-42B6-8A29-D4562D5E5CDD}" type="pres">
      <dgm:prSet presAssocID="{F69A00A2-D642-4D51-B09F-B6DA1C09B190}" presName="vSp" presStyleCnt="0"/>
      <dgm:spPr/>
      <dgm:t>
        <a:bodyPr/>
        <a:lstStyle/>
        <a:p>
          <a:endParaRPr lang="zh-TW" altLang="en-US"/>
        </a:p>
      </dgm:t>
    </dgm:pt>
    <dgm:pt modelId="{177751E0-C755-47E4-B916-2EF7A005F335}" type="pres">
      <dgm:prSet presAssocID="{99021AF4-9B28-4F81-87BE-D63775574762}" presName="rectComp" presStyleCnt="0"/>
      <dgm:spPr/>
      <dgm:t>
        <a:bodyPr/>
        <a:lstStyle/>
        <a:p>
          <a:endParaRPr lang="zh-TW" altLang="en-US"/>
        </a:p>
      </dgm:t>
    </dgm:pt>
    <dgm:pt modelId="{7347706E-4885-4160-BE2C-AE593C7248DA}" type="pres">
      <dgm:prSet presAssocID="{99021AF4-9B28-4F81-87BE-D63775574762}" presName="bgRect" presStyleLbl="bgShp" presStyleIdx="1" presStyleCnt="2" custScaleY="540562" custLinFactNeighborY="55828"/>
      <dgm:spPr/>
      <dgm:t>
        <a:bodyPr/>
        <a:lstStyle/>
        <a:p>
          <a:endParaRPr lang="zh-TW" altLang="en-US"/>
        </a:p>
      </dgm:t>
    </dgm:pt>
    <dgm:pt modelId="{FF9DE626-17F9-4E6E-B129-5019FC7FA4EA}" type="pres">
      <dgm:prSet presAssocID="{99021AF4-9B28-4F81-87BE-D63775574762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342D7F4-13F3-4A22-BD6D-F862F53CC12B}" type="presOf" srcId="{BBA69BE0-14BC-46C1-8136-36131E9E8144}" destId="{A5C2EC92-C1FE-4488-9A72-4EB91865BD69}" srcOrd="0" destOrd="0" presId="urn:microsoft.com/office/officeart/2005/8/layout/hierarchy6"/>
    <dgm:cxn modelId="{A345CB05-0F70-4697-AF6A-C76B79D1B6EE}" type="presOf" srcId="{3DF3A69A-9D47-419E-BEF5-6F19A35E5F1A}" destId="{652C9A34-2EC8-462F-B001-66C2A940571C}" srcOrd="0" destOrd="0" presId="urn:microsoft.com/office/officeart/2005/8/layout/hierarchy6"/>
    <dgm:cxn modelId="{A383168B-77E0-4F7E-B5D4-6FC10DE8851E}" srcId="{3DF3A69A-9D47-419E-BEF5-6F19A35E5F1A}" destId="{F69A00A2-D642-4D51-B09F-B6DA1C09B190}" srcOrd="1" destOrd="0" parTransId="{33A6A503-D2BE-490A-A780-B76FCD9E846D}" sibTransId="{2D51034D-2AC5-4E64-91A4-8D9297F4071D}"/>
    <dgm:cxn modelId="{B565B53F-7D1B-4D27-AC89-29053355961F}" srcId="{3DF3A69A-9D47-419E-BEF5-6F19A35E5F1A}" destId="{19E6E7C2-598D-46E2-9EA6-6B5E3C267EFB}" srcOrd="0" destOrd="0" parTransId="{74CC6678-FA16-4362-8529-F8EF7E4D70B4}" sibTransId="{1A6FA97C-77D0-4505-A4F4-8C3D5B04F257}"/>
    <dgm:cxn modelId="{B10B0E4B-25BB-4DFC-B700-5B00D1E07A7C}" type="presOf" srcId="{F69A00A2-D642-4D51-B09F-B6DA1C09B190}" destId="{59D36E2A-E773-47BD-B9F2-105F3870F4E4}" srcOrd="1" destOrd="0" presId="urn:microsoft.com/office/officeart/2005/8/layout/hierarchy6"/>
    <dgm:cxn modelId="{7F8AB072-93F5-43D8-A893-860AD73D6446}" type="presOf" srcId="{19E6E7C2-598D-46E2-9EA6-6B5E3C267EFB}" destId="{FEAAEBDB-FBF5-4029-8DCE-7FE11317D213}" srcOrd="0" destOrd="0" presId="urn:microsoft.com/office/officeart/2005/8/layout/hierarchy6"/>
    <dgm:cxn modelId="{387E183F-6307-4C51-9F8C-17C30FA500D7}" type="presOf" srcId="{99021AF4-9B28-4F81-87BE-D63775574762}" destId="{FF9DE626-17F9-4E6E-B129-5019FC7FA4EA}" srcOrd="1" destOrd="0" presId="urn:microsoft.com/office/officeart/2005/8/layout/hierarchy6"/>
    <dgm:cxn modelId="{6BEF1805-33A9-41F8-BA9A-1BB5EE477423}" srcId="{3DF3A69A-9D47-419E-BEF5-6F19A35E5F1A}" destId="{99021AF4-9B28-4F81-87BE-D63775574762}" srcOrd="2" destOrd="0" parTransId="{1F47B4D0-F4AB-4B46-83C6-40C4C13AC50C}" sibTransId="{78B68043-E57B-4EB7-A861-3F1BC2385C2F}"/>
    <dgm:cxn modelId="{60515103-B122-4D18-A9F8-4FD8B8A3F35C}" type="presOf" srcId="{F69A00A2-D642-4D51-B09F-B6DA1C09B190}" destId="{4698B2FA-90A3-43EA-9C20-26D5D55DAD21}" srcOrd="0" destOrd="0" presId="urn:microsoft.com/office/officeart/2005/8/layout/hierarchy6"/>
    <dgm:cxn modelId="{DA440EFC-18A6-4FA4-B305-94DAB5E42305}" type="presOf" srcId="{C39A7F73-121B-43B4-BE07-AD2F92DAA7C0}" destId="{DBC346CC-3F01-49B6-AF66-35BC986438BD}" srcOrd="0" destOrd="0" presId="urn:microsoft.com/office/officeart/2005/8/layout/hierarchy6"/>
    <dgm:cxn modelId="{D7E74420-E612-4B07-8391-E1C142E99497}" srcId="{19E6E7C2-598D-46E2-9EA6-6B5E3C267EFB}" destId="{C39A7F73-121B-43B4-BE07-AD2F92DAA7C0}" srcOrd="0" destOrd="0" parTransId="{BBA69BE0-14BC-46C1-8136-36131E9E8144}" sibTransId="{FDBE5C35-69EC-4F40-97A7-4BF2878AE306}"/>
    <dgm:cxn modelId="{9C691A89-CE74-42C3-923A-43C746165B2B}" type="presOf" srcId="{99021AF4-9B28-4F81-87BE-D63775574762}" destId="{7347706E-4885-4160-BE2C-AE593C7248DA}" srcOrd="0" destOrd="0" presId="urn:microsoft.com/office/officeart/2005/8/layout/hierarchy6"/>
    <dgm:cxn modelId="{F5274EA6-8D17-400F-BE70-B3805049987D}" type="presParOf" srcId="{652C9A34-2EC8-462F-B001-66C2A940571C}" destId="{FE0C0ECD-C3A3-4776-843E-7D36985D5929}" srcOrd="0" destOrd="0" presId="urn:microsoft.com/office/officeart/2005/8/layout/hierarchy6"/>
    <dgm:cxn modelId="{5A32F2DC-F9FE-4E31-AB9D-129E37A1DA31}" type="presParOf" srcId="{FE0C0ECD-C3A3-4776-843E-7D36985D5929}" destId="{13CCE580-044C-41AF-8DA9-9686197A5922}" srcOrd="0" destOrd="0" presId="urn:microsoft.com/office/officeart/2005/8/layout/hierarchy6"/>
    <dgm:cxn modelId="{057ABC18-33D1-423A-8C77-CAE030685CA9}" type="presParOf" srcId="{FE0C0ECD-C3A3-4776-843E-7D36985D5929}" destId="{3971B196-1300-4DBB-88A1-3CBD3084CE23}" srcOrd="1" destOrd="0" presId="urn:microsoft.com/office/officeart/2005/8/layout/hierarchy6"/>
    <dgm:cxn modelId="{E4A5AA94-415F-4724-AC77-BD48FBDA2697}" type="presParOf" srcId="{3971B196-1300-4DBB-88A1-3CBD3084CE23}" destId="{9CCCD1ED-FF18-48FA-8129-CBA4B21379AF}" srcOrd="0" destOrd="0" presId="urn:microsoft.com/office/officeart/2005/8/layout/hierarchy6"/>
    <dgm:cxn modelId="{3DDC1DDA-0896-4320-B684-BC4707695F01}" type="presParOf" srcId="{9CCCD1ED-FF18-48FA-8129-CBA4B21379AF}" destId="{FEAAEBDB-FBF5-4029-8DCE-7FE11317D213}" srcOrd="0" destOrd="0" presId="urn:microsoft.com/office/officeart/2005/8/layout/hierarchy6"/>
    <dgm:cxn modelId="{25E90964-2306-4059-8DDD-74271ADD3F1F}" type="presParOf" srcId="{9CCCD1ED-FF18-48FA-8129-CBA4B21379AF}" destId="{957B2490-4B03-4C4E-9B18-4FAACAA26147}" srcOrd="1" destOrd="0" presId="urn:microsoft.com/office/officeart/2005/8/layout/hierarchy6"/>
    <dgm:cxn modelId="{E26DE46B-A457-4D7D-91FE-62C06449C261}" type="presParOf" srcId="{957B2490-4B03-4C4E-9B18-4FAACAA26147}" destId="{A5C2EC92-C1FE-4488-9A72-4EB91865BD69}" srcOrd="0" destOrd="0" presId="urn:microsoft.com/office/officeart/2005/8/layout/hierarchy6"/>
    <dgm:cxn modelId="{36042B11-8FB2-4C84-A548-9A37D5CEFD3F}" type="presParOf" srcId="{957B2490-4B03-4C4E-9B18-4FAACAA26147}" destId="{9BEFFE0B-9EA4-483D-B7EF-394781DD10E2}" srcOrd="1" destOrd="0" presId="urn:microsoft.com/office/officeart/2005/8/layout/hierarchy6"/>
    <dgm:cxn modelId="{6D52AF22-9EDA-4A18-BE26-CAB68D10F968}" type="presParOf" srcId="{9BEFFE0B-9EA4-483D-B7EF-394781DD10E2}" destId="{DBC346CC-3F01-49B6-AF66-35BC986438BD}" srcOrd="0" destOrd="0" presId="urn:microsoft.com/office/officeart/2005/8/layout/hierarchy6"/>
    <dgm:cxn modelId="{5088763C-1E4D-4B65-ABDE-BA5F77B3C938}" type="presParOf" srcId="{9BEFFE0B-9EA4-483D-B7EF-394781DD10E2}" destId="{B3FF89C5-F633-4DAA-818B-47FB22BB9C79}" srcOrd="1" destOrd="0" presId="urn:microsoft.com/office/officeart/2005/8/layout/hierarchy6"/>
    <dgm:cxn modelId="{3230FF8A-FAF9-43A4-B1F6-859F6DF4629A}" type="presParOf" srcId="{652C9A34-2EC8-462F-B001-66C2A940571C}" destId="{FE918423-ECA8-4207-A7C5-7A30D2E21A15}" srcOrd="1" destOrd="0" presId="urn:microsoft.com/office/officeart/2005/8/layout/hierarchy6"/>
    <dgm:cxn modelId="{B5D0F3A4-3F3D-4295-A416-F7AC1BBA5FE6}" type="presParOf" srcId="{FE918423-ECA8-4207-A7C5-7A30D2E21A15}" destId="{EA913866-2DF8-4225-920F-C4BB24ED0E98}" srcOrd="0" destOrd="0" presId="urn:microsoft.com/office/officeart/2005/8/layout/hierarchy6"/>
    <dgm:cxn modelId="{84307B41-E1B5-4D7D-B5DE-9421D920A796}" type="presParOf" srcId="{EA913866-2DF8-4225-920F-C4BB24ED0E98}" destId="{4698B2FA-90A3-43EA-9C20-26D5D55DAD21}" srcOrd="0" destOrd="0" presId="urn:microsoft.com/office/officeart/2005/8/layout/hierarchy6"/>
    <dgm:cxn modelId="{D6A1C4D4-4934-48CA-B2E8-22C64CC416FA}" type="presParOf" srcId="{EA913866-2DF8-4225-920F-C4BB24ED0E98}" destId="{59D36E2A-E773-47BD-B9F2-105F3870F4E4}" srcOrd="1" destOrd="0" presId="urn:microsoft.com/office/officeart/2005/8/layout/hierarchy6"/>
    <dgm:cxn modelId="{EDE0EB82-3363-4CAB-A448-47EAB2A5A396}" type="presParOf" srcId="{FE918423-ECA8-4207-A7C5-7A30D2E21A15}" destId="{0BC20665-C837-4552-AE67-4E3FCDFC0DC1}" srcOrd="1" destOrd="0" presId="urn:microsoft.com/office/officeart/2005/8/layout/hierarchy6"/>
    <dgm:cxn modelId="{7D235E86-F986-4DA1-BF36-6BD74914E363}" type="presParOf" srcId="{0BC20665-C837-4552-AE67-4E3FCDFC0DC1}" destId="{AE398787-FFB8-42B6-8A29-D4562D5E5CDD}" srcOrd="0" destOrd="0" presId="urn:microsoft.com/office/officeart/2005/8/layout/hierarchy6"/>
    <dgm:cxn modelId="{8E4C8398-462D-43EF-9F49-FD4A06383A1C}" type="presParOf" srcId="{FE918423-ECA8-4207-A7C5-7A30D2E21A15}" destId="{177751E0-C755-47E4-B916-2EF7A005F335}" srcOrd="2" destOrd="0" presId="urn:microsoft.com/office/officeart/2005/8/layout/hierarchy6"/>
    <dgm:cxn modelId="{8DD11BC9-E74F-41EF-AC20-5CA23CFC278B}" type="presParOf" srcId="{177751E0-C755-47E4-B916-2EF7A005F335}" destId="{7347706E-4885-4160-BE2C-AE593C7248DA}" srcOrd="0" destOrd="0" presId="urn:microsoft.com/office/officeart/2005/8/layout/hierarchy6"/>
    <dgm:cxn modelId="{2CF75808-4E61-48C2-8828-1601D7904524}" type="presParOf" srcId="{177751E0-C755-47E4-B916-2EF7A005F335}" destId="{FF9DE626-17F9-4E6E-B129-5019FC7FA4E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DF3A69A-9D47-419E-BEF5-6F19A35E5F1A}" type="doc">
      <dgm:prSet loTypeId="urn:microsoft.com/office/officeart/2005/8/layout/hierarchy6" loCatId="hierarchy" qsTypeId="urn:microsoft.com/office/officeart/2005/8/quickstyle/3d2" qsCatId="3D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19E6E7C2-598D-46E2-9EA6-6B5E3C267EFB}">
      <dgm:prSet phldrT="[文字]" custT="1"/>
      <dgm:spPr/>
      <dgm:t>
        <a:bodyPr/>
        <a:lstStyle/>
        <a:p>
          <a:pPr algn="ctr"/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0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召集人：本署何卓飛署長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副召集人：中華奧會林鴻道主席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里約奧運代表團</a:t>
          </a:r>
          <a:r>
            <a:rPr lang="zh-TW" sz="1000">
              <a:latin typeface="標楷體" pitchFamily="65" charset="-120"/>
              <a:ea typeface="標楷體" pitchFamily="65" charset="-120"/>
            </a:rPr>
            <a:t>陳士魁總領隊</a:t>
          </a:r>
          <a:endParaRPr lang="en-US" altLang="zh-TW" sz="1000">
            <a:latin typeface="標楷體" pitchFamily="65" charset="-120"/>
            <a:ea typeface="標楷體" pitchFamily="65" charset="-120"/>
          </a:endParaRPr>
        </a:p>
        <a:p>
          <a:pPr algn="l"/>
          <a:r>
            <a:rPr lang="zh-TW" altLang="en-US" sz="1000">
              <a:latin typeface="標楷體" pitchFamily="65" charset="-120"/>
              <a:ea typeface="標楷體" pitchFamily="65" charset="-120"/>
            </a:rPr>
            <a:t>          （兼任發言人）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小組委員：本署洪志昌組長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中華奧會沈依婷秘書長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代表團醫療團林瀛洲醫師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代表團醫療團林聖章醫師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執行秘書：本署戴琬琳專門委員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CC6678-FA16-4362-8529-F8EF7E4D70B4}" type="parTrans" cxnId="{B565B53F-7D1B-4D27-AC89-29053355961F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6FA97C-77D0-4505-A4F4-8C3D5B04F257}" type="sibTrans" cxnId="{B565B53F-7D1B-4D27-AC89-29053355961F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39A7F73-121B-43B4-BE07-AD2F92DAA7C0}">
      <dgm:prSet phldrT="[文字]" custT="1"/>
      <dgm:spPr/>
      <dgm:t>
        <a:bodyPr/>
        <a:lstStyle/>
        <a:p>
          <a:pPr algn="ctr"/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0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小組成員：本署競技運動組吳政昆副研究員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中華奧會李玉芳副秘書長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中華奧會高馥淇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A69BE0-14BC-46C1-8136-36131E9E8144}" type="parTrans" cxnId="{D7E74420-E612-4B07-8391-E1C142E9949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BE5C35-69EC-4F40-97A7-4BF2878AE306}" type="sibTrans" cxnId="{D7E74420-E612-4B07-8391-E1C142E9949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021AF4-9B28-4F81-87BE-D63775574762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gm:t>
    </dgm:pt>
    <dgm:pt modelId="{1F47B4D0-F4AB-4B46-83C6-40C4C13AC50C}" type="parTrans" cxnId="{6BEF1805-33A9-41F8-BA9A-1BB5EE47742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B68043-E57B-4EB7-A861-3F1BC2385C2F}" type="sibTrans" cxnId="{6BEF1805-33A9-41F8-BA9A-1BB5EE47742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9A00A2-D642-4D51-B09F-B6DA1C09B190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gm:t>
    </dgm:pt>
    <dgm:pt modelId="{2D51034D-2AC5-4E64-91A4-8D9297F4071D}" type="sibTrans" cxnId="{A383168B-77E0-4F7E-B5D4-6FC10DE8851E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A6A503-D2BE-490A-A780-B76FCD9E846D}" type="parTrans" cxnId="{A383168B-77E0-4F7E-B5D4-6FC10DE8851E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2C9A34-2EC8-462F-B001-66C2A940571C}" type="pres">
      <dgm:prSet presAssocID="{3DF3A69A-9D47-419E-BEF5-6F19A35E5F1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E0C0ECD-C3A3-4776-843E-7D36985D5929}" type="pres">
      <dgm:prSet presAssocID="{3DF3A69A-9D47-419E-BEF5-6F19A35E5F1A}" presName="hierFlow" presStyleCnt="0"/>
      <dgm:spPr/>
      <dgm:t>
        <a:bodyPr/>
        <a:lstStyle/>
        <a:p>
          <a:endParaRPr lang="zh-TW" altLang="en-US"/>
        </a:p>
      </dgm:t>
    </dgm:pt>
    <dgm:pt modelId="{13CCE580-044C-41AF-8DA9-9686197A5922}" type="pres">
      <dgm:prSet presAssocID="{3DF3A69A-9D47-419E-BEF5-6F19A35E5F1A}" presName="firstBuf" presStyleCnt="0"/>
      <dgm:spPr/>
      <dgm:t>
        <a:bodyPr/>
        <a:lstStyle/>
        <a:p>
          <a:endParaRPr lang="zh-TW" altLang="en-US"/>
        </a:p>
      </dgm:t>
    </dgm:pt>
    <dgm:pt modelId="{3971B196-1300-4DBB-88A1-3CBD3084CE23}" type="pres">
      <dgm:prSet presAssocID="{3DF3A69A-9D47-419E-BEF5-6F19A35E5F1A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CCCD1ED-FF18-48FA-8129-CBA4B21379AF}" type="pres">
      <dgm:prSet presAssocID="{19E6E7C2-598D-46E2-9EA6-6B5E3C267EFB}" presName="Name14" presStyleCnt="0"/>
      <dgm:spPr/>
      <dgm:t>
        <a:bodyPr/>
        <a:lstStyle/>
        <a:p>
          <a:endParaRPr lang="zh-TW" altLang="en-US"/>
        </a:p>
      </dgm:t>
    </dgm:pt>
    <dgm:pt modelId="{FEAAEBDB-FBF5-4029-8DCE-7FE11317D213}" type="pres">
      <dgm:prSet presAssocID="{19E6E7C2-598D-46E2-9EA6-6B5E3C267EFB}" presName="level1Shape" presStyleLbl="node0" presStyleIdx="0" presStyleCnt="1" custScaleX="602011" custScaleY="777281" custLinFactNeighborY="-338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7B2490-4B03-4C4E-9B18-4FAACAA26147}" type="pres">
      <dgm:prSet presAssocID="{19E6E7C2-598D-46E2-9EA6-6B5E3C267EFB}" presName="hierChild2" presStyleCnt="0"/>
      <dgm:spPr/>
      <dgm:t>
        <a:bodyPr/>
        <a:lstStyle/>
        <a:p>
          <a:endParaRPr lang="zh-TW" altLang="en-US"/>
        </a:p>
      </dgm:t>
    </dgm:pt>
    <dgm:pt modelId="{A5C2EC92-C1FE-4488-9A72-4EB91865BD69}" type="pres">
      <dgm:prSet presAssocID="{BBA69BE0-14BC-46C1-8136-36131E9E8144}" presName="Name19" presStyleLbl="parChTrans1D2" presStyleIdx="0" presStyleCnt="1"/>
      <dgm:spPr/>
      <dgm:t>
        <a:bodyPr/>
        <a:lstStyle/>
        <a:p>
          <a:endParaRPr lang="zh-TW" altLang="en-US"/>
        </a:p>
      </dgm:t>
    </dgm:pt>
    <dgm:pt modelId="{9BEFFE0B-9EA4-483D-B7EF-394781DD10E2}" type="pres">
      <dgm:prSet presAssocID="{C39A7F73-121B-43B4-BE07-AD2F92DAA7C0}" presName="Name21" presStyleCnt="0"/>
      <dgm:spPr/>
      <dgm:t>
        <a:bodyPr/>
        <a:lstStyle/>
        <a:p>
          <a:endParaRPr lang="zh-TW" altLang="en-US"/>
        </a:p>
      </dgm:t>
    </dgm:pt>
    <dgm:pt modelId="{DBC346CC-3F01-49B6-AF66-35BC986438BD}" type="pres">
      <dgm:prSet presAssocID="{C39A7F73-121B-43B4-BE07-AD2F92DAA7C0}" presName="level2Shape" presStyleLbl="node2" presStyleIdx="0" presStyleCnt="1" custScaleX="616269" custScaleY="561547" custLinFactNeighborY="62193"/>
      <dgm:spPr/>
      <dgm:t>
        <a:bodyPr/>
        <a:lstStyle/>
        <a:p>
          <a:endParaRPr lang="zh-TW" altLang="en-US"/>
        </a:p>
      </dgm:t>
    </dgm:pt>
    <dgm:pt modelId="{B3FF89C5-F633-4DAA-818B-47FB22BB9C79}" type="pres">
      <dgm:prSet presAssocID="{C39A7F73-121B-43B4-BE07-AD2F92DAA7C0}" presName="hierChild3" presStyleCnt="0"/>
      <dgm:spPr/>
      <dgm:t>
        <a:bodyPr/>
        <a:lstStyle/>
        <a:p>
          <a:endParaRPr lang="zh-TW" altLang="en-US"/>
        </a:p>
      </dgm:t>
    </dgm:pt>
    <dgm:pt modelId="{FE918423-ECA8-4207-A7C5-7A30D2E21A15}" type="pres">
      <dgm:prSet presAssocID="{3DF3A69A-9D47-419E-BEF5-6F19A35E5F1A}" presName="bgShapesFlow" presStyleCnt="0"/>
      <dgm:spPr/>
      <dgm:t>
        <a:bodyPr/>
        <a:lstStyle/>
        <a:p>
          <a:endParaRPr lang="zh-TW" altLang="en-US"/>
        </a:p>
      </dgm:t>
    </dgm:pt>
    <dgm:pt modelId="{EA913866-2DF8-4225-920F-C4BB24ED0E98}" type="pres">
      <dgm:prSet presAssocID="{F69A00A2-D642-4D51-B09F-B6DA1C09B190}" presName="rectComp" presStyleCnt="0"/>
      <dgm:spPr/>
      <dgm:t>
        <a:bodyPr/>
        <a:lstStyle/>
        <a:p>
          <a:endParaRPr lang="zh-TW" altLang="en-US"/>
        </a:p>
      </dgm:t>
    </dgm:pt>
    <dgm:pt modelId="{4698B2FA-90A3-43EA-9C20-26D5D55DAD21}" type="pres">
      <dgm:prSet presAssocID="{F69A00A2-D642-4D51-B09F-B6DA1C09B190}" presName="bgRect" presStyleLbl="bgShp" presStyleIdx="0" presStyleCnt="2" custScaleY="676119" custLinFactNeighborY="-30024"/>
      <dgm:spPr/>
      <dgm:t>
        <a:bodyPr/>
        <a:lstStyle/>
        <a:p>
          <a:endParaRPr lang="zh-TW" altLang="en-US"/>
        </a:p>
      </dgm:t>
    </dgm:pt>
    <dgm:pt modelId="{59D36E2A-E773-47BD-B9F2-105F3870F4E4}" type="pres">
      <dgm:prSet presAssocID="{F69A00A2-D642-4D51-B09F-B6DA1C09B190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C20665-C837-4552-AE67-4E3FCDFC0DC1}" type="pres">
      <dgm:prSet presAssocID="{F69A00A2-D642-4D51-B09F-B6DA1C09B190}" presName="spComp" presStyleCnt="0"/>
      <dgm:spPr/>
      <dgm:t>
        <a:bodyPr/>
        <a:lstStyle/>
        <a:p>
          <a:endParaRPr lang="zh-TW" altLang="en-US"/>
        </a:p>
      </dgm:t>
    </dgm:pt>
    <dgm:pt modelId="{AE398787-FFB8-42B6-8A29-D4562D5E5CDD}" type="pres">
      <dgm:prSet presAssocID="{F69A00A2-D642-4D51-B09F-B6DA1C09B190}" presName="vSp" presStyleCnt="0"/>
      <dgm:spPr/>
      <dgm:t>
        <a:bodyPr/>
        <a:lstStyle/>
        <a:p>
          <a:endParaRPr lang="zh-TW" altLang="en-US"/>
        </a:p>
      </dgm:t>
    </dgm:pt>
    <dgm:pt modelId="{177751E0-C755-47E4-B916-2EF7A005F335}" type="pres">
      <dgm:prSet presAssocID="{99021AF4-9B28-4F81-87BE-D63775574762}" presName="rectComp" presStyleCnt="0"/>
      <dgm:spPr/>
      <dgm:t>
        <a:bodyPr/>
        <a:lstStyle/>
        <a:p>
          <a:endParaRPr lang="zh-TW" altLang="en-US"/>
        </a:p>
      </dgm:t>
    </dgm:pt>
    <dgm:pt modelId="{7347706E-4885-4160-BE2C-AE593C7248DA}" type="pres">
      <dgm:prSet presAssocID="{99021AF4-9B28-4F81-87BE-D63775574762}" presName="bgRect" presStyleLbl="bgShp" presStyleIdx="1" presStyleCnt="2" custScaleY="509328" custLinFactNeighborY="23863"/>
      <dgm:spPr/>
      <dgm:t>
        <a:bodyPr/>
        <a:lstStyle/>
        <a:p>
          <a:endParaRPr lang="zh-TW" altLang="en-US"/>
        </a:p>
      </dgm:t>
    </dgm:pt>
    <dgm:pt modelId="{FF9DE626-17F9-4E6E-B129-5019FC7FA4EA}" type="pres">
      <dgm:prSet presAssocID="{99021AF4-9B28-4F81-87BE-D63775574762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383168B-77E0-4F7E-B5D4-6FC10DE8851E}" srcId="{3DF3A69A-9D47-419E-BEF5-6F19A35E5F1A}" destId="{F69A00A2-D642-4D51-B09F-B6DA1C09B190}" srcOrd="1" destOrd="0" parTransId="{33A6A503-D2BE-490A-A780-B76FCD9E846D}" sibTransId="{2D51034D-2AC5-4E64-91A4-8D9297F4071D}"/>
    <dgm:cxn modelId="{DA04368E-DC2E-4E0C-9365-984209D29579}" type="presOf" srcId="{99021AF4-9B28-4F81-87BE-D63775574762}" destId="{7347706E-4885-4160-BE2C-AE593C7248DA}" srcOrd="0" destOrd="0" presId="urn:microsoft.com/office/officeart/2005/8/layout/hierarchy6"/>
    <dgm:cxn modelId="{B565B53F-7D1B-4D27-AC89-29053355961F}" srcId="{3DF3A69A-9D47-419E-BEF5-6F19A35E5F1A}" destId="{19E6E7C2-598D-46E2-9EA6-6B5E3C267EFB}" srcOrd="0" destOrd="0" parTransId="{74CC6678-FA16-4362-8529-F8EF7E4D70B4}" sibTransId="{1A6FA97C-77D0-4505-A4F4-8C3D5B04F257}"/>
    <dgm:cxn modelId="{DF901466-672F-4BFB-9114-A53E1313C7D5}" type="presOf" srcId="{C39A7F73-121B-43B4-BE07-AD2F92DAA7C0}" destId="{DBC346CC-3F01-49B6-AF66-35BC986438BD}" srcOrd="0" destOrd="0" presId="urn:microsoft.com/office/officeart/2005/8/layout/hierarchy6"/>
    <dgm:cxn modelId="{3B65E902-8E60-4915-803C-FED2AC93AFB2}" type="presOf" srcId="{99021AF4-9B28-4F81-87BE-D63775574762}" destId="{FF9DE626-17F9-4E6E-B129-5019FC7FA4EA}" srcOrd="1" destOrd="0" presId="urn:microsoft.com/office/officeart/2005/8/layout/hierarchy6"/>
    <dgm:cxn modelId="{7D871C42-2BB8-43C7-9E98-8A3328EB3595}" type="presOf" srcId="{BBA69BE0-14BC-46C1-8136-36131E9E8144}" destId="{A5C2EC92-C1FE-4488-9A72-4EB91865BD69}" srcOrd="0" destOrd="0" presId="urn:microsoft.com/office/officeart/2005/8/layout/hierarchy6"/>
    <dgm:cxn modelId="{68178F71-501E-4F2E-BC74-29A53E3DC458}" type="presOf" srcId="{F69A00A2-D642-4D51-B09F-B6DA1C09B190}" destId="{4698B2FA-90A3-43EA-9C20-26D5D55DAD21}" srcOrd="0" destOrd="0" presId="urn:microsoft.com/office/officeart/2005/8/layout/hierarchy6"/>
    <dgm:cxn modelId="{6BEF1805-33A9-41F8-BA9A-1BB5EE477423}" srcId="{3DF3A69A-9D47-419E-BEF5-6F19A35E5F1A}" destId="{99021AF4-9B28-4F81-87BE-D63775574762}" srcOrd="2" destOrd="0" parTransId="{1F47B4D0-F4AB-4B46-83C6-40C4C13AC50C}" sibTransId="{78B68043-E57B-4EB7-A861-3F1BC2385C2F}"/>
    <dgm:cxn modelId="{18135075-D7B9-49AA-9297-0AB17DF6DB02}" type="presOf" srcId="{3DF3A69A-9D47-419E-BEF5-6F19A35E5F1A}" destId="{652C9A34-2EC8-462F-B001-66C2A940571C}" srcOrd="0" destOrd="0" presId="urn:microsoft.com/office/officeart/2005/8/layout/hierarchy6"/>
    <dgm:cxn modelId="{D7E74420-E612-4B07-8391-E1C142E99497}" srcId="{19E6E7C2-598D-46E2-9EA6-6B5E3C267EFB}" destId="{C39A7F73-121B-43B4-BE07-AD2F92DAA7C0}" srcOrd="0" destOrd="0" parTransId="{BBA69BE0-14BC-46C1-8136-36131E9E8144}" sibTransId="{FDBE5C35-69EC-4F40-97A7-4BF2878AE306}"/>
    <dgm:cxn modelId="{3274AD5E-6A09-4D0D-B449-F2E15BDC9E3D}" type="presOf" srcId="{19E6E7C2-598D-46E2-9EA6-6B5E3C267EFB}" destId="{FEAAEBDB-FBF5-4029-8DCE-7FE11317D213}" srcOrd="0" destOrd="0" presId="urn:microsoft.com/office/officeart/2005/8/layout/hierarchy6"/>
    <dgm:cxn modelId="{0343CA07-55B7-4D85-B63F-3AE4881104D4}" type="presOf" srcId="{F69A00A2-D642-4D51-B09F-B6DA1C09B190}" destId="{59D36E2A-E773-47BD-B9F2-105F3870F4E4}" srcOrd="1" destOrd="0" presId="urn:microsoft.com/office/officeart/2005/8/layout/hierarchy6"/>
    <dgm:cxn modelId="{617120B0-8AD6-497C-8DDD-17DB22F7AE87}" type="presParOf" srcId="{652C9A34-2EC8-462F-B001-66C2A940571C}" destId="{FE0C0ECD-C3A3-4776-843E-7D36985D5929}" srcOrd="0" destOrd="0" presId="urn:microsoft.com/office/officeart/2005/8/layout/hierarchy6"/>
    <dgm:cxn modelId="{55F465A9-98F1-4A6A-B03B-8C9227F42559}" type="presParOf" srcId="{FE0C0ECD-C3A3-4776-843E-7D36985D5929}" destId="{13CCE580-044C-41AF-8DA9-9686197A5922}" srcOrd="0" destOrd="0" presId="urn:microsoft.com/office/officeart/2005/8/layout/hierarchy6"/>
    <dgm:cxn modelId="{C90854C9-E161-4B96-AD97-DA4819F9EA84}" type="presParOf" srcId="{FE0C0ECD-C3A3-4776-843E-7D36985D5929}" destId="{3971B196-1300-4DBB-88A1-3CBD3084CE23}" srcOrd="1" destOrd="0" presId="urn:microsoft.com/office/officeart/2005/8/layout/hierarchy6"/>
    <dgm:cxn modelId="{235AAE7D-D0D3-48CB-8B2F-4BE2F14731E7}" type="presParOf" srcId="{3971B196-1300-4DBB-88A1-3CBD3084CE23}" destId="{9CCCD1ED-FF18-48FA-8129-CBA4B21379AF}" srcOrd="0" destOrd="0" presId="urn:microsoft.com/office/officeart/2005/8/layout/hierarchy6"/>
    <dgm:cxn modelId="{C31161B9-EED2-43CC-993A-86E663168B9A}" type="presParOf" srcId="{9CCCD1ED-FF18-48FA-8129-CBA4B21379AF}" destId="{FEAAEBDB-FBF5-4029-8DCE-7FE11317D213}" srcOrd="0" destOrd="0" presId="urn:microsoft.com/office/officeart/2005/8/layout/hierarchy6"/>
    <dgm:cxn modelId="{70903CF6-F9CD-4AB5-AFBE-680BF404C21C}" type="presParOf" srcId="{9CCCD1ED-FF18-48FA-8129-CBA4B21379AF}" destId="{957B2490-4B03-4C4E-9B18-4FAACAA26147}" srcOrd="1" destOrd="0" presId="urn:microsoft.com/office/officeart/2005/8/layout/hierarchy6"/>
    <dgm:cxn modelId="{3883DEDB-D2D1-478B-BDF3-A393F186EE9B}" type="presParOf" srcId="{957B2490-4B03-4C4E-9B18-4FAACAA26147}" destId="{A5C2EC92-C1FE-4488-9A72-4EB91865BD69}" srcOrd="0" destOrd="0" presId="urn:microsoft.com/office/officeart/2005/8/layout/hierarchy6"/>
    <dgm:cxn modelId="{2CDECD5E-80FC-4134-8E62-B4D277A85B5D}" type="presParOf" srcId="{957B2490-4B03-4C4E-9B18-4FAACAA26147}" destId="{9BEFFE0B-9EA4-483D-B7EF-394781DD10E2}" srcOrd="1" destOrd="0" presId="urn:microsoft.com/office/officeart/2005/8/layout/hierarchy6"/>
    <dgm:cxn modelId="{CC6EA5D1-7AF8-4D1B-A10E-0FC90C9E45F1}" type="presParOf" srcId="{9BEFFE0B-9EA4-483D-B7EF-394781DD10E2}" destId="{DBC346CC-3F01-49B6-AF66-35BC986438BD}" srcOrd="0" destOrd="0" presId="urn:microsoft.com/office/officeart/2005/8/layout/hierarchy6"/>
    <dgm:cxn modelId="{163D30C1-76D6-4DFA-AA4F-C4A724896347}" type="presParOf" srcId="{9BEFFE0B-9EA4-483D-B7EF-394781DD10E2}" destId="{B3FF89C5-F633-4DAA-818B-47FB22BB9C79}" srcOrd="1" destOrd="0" presId="urn:microsoft.com/office/officeart/2005/8/layout/hierarchy6"/>
    <dgm:cxn modelId="{CAEEF9A9-565C-4082-B573-B84379933B0D}" type="presParOf" srcId="{652C9A34-2EC8-462F-B001-66C2A940571C}" destId="{FE918423-ECA8-4207-A7C5-7A30D2E21A15}" srcOrd="1" destOrd="0" presId="urn:microsoft.com/office/officeart/2005/8/layout/hierarchy6"/>
    <dgm:cxn modelId="{9CFB1AAC-AA8D-4B97-A4C0-492C914B8409}" type="presParOf" srcId="{FE918423-ECA8-4207-A7C5-7A30D2E21A15}" destId="{EA913866-2DF8-4225-920F-C4BB24ED0E98}" srcOrd="0" destOrd="0" presId="urn:microsoft.com/office/officeart/2005/8/layout/hierarchy6"/>
    <dgm:cxn modelId="{E80A0B21-43BD-4ADA-AF22-1D6181003C41}" type="presParOf" srcId="{EA913866-2DF8-4225-920F-C4BB24ED0E98}" destId="{4698B2FA-90A3-43EA-9C20-26D5D55DAD21}" srcOrd="0" destOrd="0" presId="urn:microsoft.com/office/officeart/2005/8/layout/hierarchy6"/>
    <dgm:cxn modelId="{4819BB3C-B4CC-4DC8-B8E5-B06833809528}" type="presParOf" srcId="{EA913866-2DF8-4225-920F-C4BB24ED0E98}" destId="{59D36E2A-E773-47BD-B9F2-105F3870F4E4}" srcOrd="1" destOrd="0" presId="urn:microsoft.com/office/officeart/2005/8/layout/hierarchy6"/>
    <dgm:cxn modelId="{01DF988F-D84F-4120-ACEF-B6C13E3341D0}" type="presParOf" srcId="{FE918423-ECA8-4207-A7C5-7A30D2E21A15}" destId="{0BC20665-C837-4552-AE67-4E3FCDFC0DC1}" srcOrd="1" destOrd="0" presId="urn:microsoft.com/office/officeart/2005/8/layout/hierarchy6"/>
    <dgm:cxn modelId="{19BA62DD-1FD8-4870-8E30-0E9F4CF0059C}" type="presParOf" srcId="{0BC20665-C837-4552-AE67-4E3FCDFC0DC1}" destId="{AE398787-FFB8-42B6-8A29-D4562D5E5CDD}" srcOrd="0" destOrd="0" presId="urn:microsoft.com/office/officeart/2005/8/layout/hierarchy6"/>
    <dgm:cxn modelId="{F8FD3200-380C-4772-81DE-EDDE493A8FCF}" type="presParOf" srcId="{FE918423-ECA8-4207-A7C5-7A30D2E21A15}" destId="{177751E0-C755-47E4-B916-2EF7A005F335}" srcOrd="2" destOrd="0" presId="urn:microsoft.com/office/officeart/2005/8/layout/hierarchy6"/>
    <dgm:cxn modelId="{C6E733FF-9178-458A-AC7F-056DF1C0D353}" type="presParOf" srcId="{177751E0-C755-47E4-B916-2EF7A005F335}" destId="{7347706E-4885-4160-BE2C-AE593C7248DA}" srcOrd="0" destOrd="0" presId="urn:microsoft.com/office/officeart/2005/8/layout/hierarchy6"/>
    <dgm:cxn modelId="{581A53B1-9F8E-4014-83B4-E280EDD6B1BC}" type="presParOf" srcId="{177751E0-C755-47E4-B916-2EF7A005F335}" destId="{FF9DE626-17F9-4E6E-B129-5019FC7FA4E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7706E-4885-4160-BE2C-AE593C7248DA}">
      <dsp:nvSpPr>
        <dsp:cNvPr id="0" name=""/>
        <dsp:cNvSpPr/>
      </dsp:nvSpPr>
      <dsp:spPr>
        <a:xfrm>
          <a:off x="0" y="4636257"/>
          <a:ext cx="6317673" cy="31183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sp:txBody>
      <dsp:txXfrm>
        <a:off x="0" y="4636257"/>
        <a:ext cx="1895301" cy="3118329"/>
      </dsp:txXfrm>
    </dsp:sp>
    <dsp:sp modelId="{4698B2FA-90A3-43EA-9C20-26D5D55DAD21}">
      <dsp:nvSpPr>
        <dsp:cNvPr id="0" name=""/>
        <dsp:cNvSpPr/>
      </dsp:nvSpPr>
      <dsp:spPr>
        <a:xfrm>
          <a:off x="0" y="42297"/>
          <a:ext cx="6317673" cy="44481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sp:txBody>
      <dsp:txXfrm>
        <a:off x="0" y="42297"/>
        <a:ext cx="1895301" cy="4448115"/>
      </dsp:txXfrm>
    </dsp:sp>
    <dsp:sp modelId="{FEAAEBDB-FBF5-4029-8DCE-7FE11317D213}">
      <dsp:nvSpPr>
        <dsp:cNvPr id="0" name=""/>
        <dsp:cNvSpPr/>
      </dsp:nvSpPr>
      <dsp:spPr>
        <a:xfrm>
          <a:off x="1895832" y="152057"/>
          <a:ext cx="4294955" cy="4195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召集人：本署何卓飛署長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副召集人：中華奧會林鴻道主席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里約奧運代表團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陳士魁總領隊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小組委員：衛福部疾管署鄔豪欣醫師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本署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洪志昌組長（兼任發言人）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中華奧會沈依婷秘書長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代表團醫療團林瀛洲醫師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代表團醫療團林聖章醫師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執行秘書：本署戴琬琳專門委員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18717" y="274942"/>
        <a:ext cx="4049185" cy="3949825"/>
      </dsp:txXfrm>
    </dsp:sp>
    <dsp:sp modelId="{A5C2EC92-C1FE-4488-9A72-4EB91865BD69}">
      <dsp:nvSpPr>
        <dsp:cNvPr id="0" name=""/>
        <dsp:cNvSpPr/>
      </dsp:nvSpPr>
      <dsp:spPr>
        <a:xfrm>
          <a:off x="3997590" y="4347652"/>
          <a:ext cx="91440" cy="459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908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346CC-3F01-49B6-AF66-35BC986438BD}">
      <dsp:nvSpPr>
        <dsp:cNvPr id="0" name=""/>
        <dsp:cNvSpPr/>
      </dsp:nvSpPr>
      <dsp:spPr>
        <a:xfrm>
          <a:off x="2227510" y="4806736"/>
          <a:ext cx="3631600" cy="2784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本署競技運動組吳政昆副研究員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中華奧會李玉芳副秘書長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中華奧會高馥淇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</a:p>
      </dsp:txBody>
      <dsp:txXfrm>
        <a:off x="2309066" y="4888292"/>
        <a:ext cx="3468488" cy="26214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7706E-4885-4160-BE2C-AE593C7248DA}">
      <dsp:nvSpPr>
        <dsp:cNvPr id="0" name=""/>
        <dsp:cNvSpPr/>
      </dsp:nvSpPr>
      <dsp:spPr>
        <a:xfrm>
          <a:off x="0" y="2677094"/>
          <a:ext cx="4037330" cy="15835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sp:txBody>
      <dsp:txXfrm>
        <a:off x="0" y="2677094"/>
        <a:ext cx="1211199" cy="1583538"/>
      </dsp:txXfrm>
    </dsp:sp>
    <dsp:sp modelId="{4698B2FA-90A3-43EA-9C20-26D5D55DAD21}">
      <dsp:nvSpPr>
        <dsp:cNvPr id="0" name=""/>
        <dsp:cNvSpPr/>
      </dsp:nvSpPr>
      <dsp:spPr>
        <a:xfrm>
          <a:off x="0" y="146197"/>
          <a:ext cx="4037330" cy="2274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sp:txBody>
      <dsp:txXfrm>
        <a:off x="0" y="146197"/>
        <a:ext cx="1211199" cy="2274930"/>
      </dsp:txXfrm>
    </dsp:sp>
    <dsp:sp modelId="{FEAAEBDB-FBF5-4029-8DCE-7FE11317D213}">
      <dsp:nvSpPr>
        <dsp:cNvPr id="0" name=""/>
        <dsp:cNvSpPr/>
      </dsp:nvSpPr>
      <dsp:spPr>
        <a:xfrm>
          <a:off x="1091383" y="181903"/>
          <a:ext cx="2744172" cy="2224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05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召集人：本署王水文副署長（兼任發言人）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副召集人：本署林哲宏副署長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小組委員：衛福部疾管署鄔豪欣醫師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          中華奧會代表</a:t>
          </a:r>
          <a:r>
            <a:rPr lang="zh-TW" sz="1050" kern="1200">
              <a:latin typeface="標楷體" pitchFamily="65" charset="-120"/>
              <a:ea typeface="標楷體" pitchFamily="65" charset="-120"/>
            </a:rPr>
            <a:t>吳文焮秘書</a:t>
          </a: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本署</a:t>
          </a: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藍坤田副組長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執行秘書：本署李昱叡科長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56546" y="247066"/>
        <a:ext cx="2613846" cy="2094490"/>
      </dsp:txXfrm>
    </dsp:sp>
    <dsp:sp modelId="{A5C2EC92-C1FE-4488-9A72-4EB91865BD69}">
      <dsp:nvSpPr>
        <dsp:cNvPr id="0" name=""/>
        <dsp:cNvSpPr/>
      </dsp:nvSpPr>
      <dsp:spPr>
        <a:xfrm>
          <a:off x="2417749" y="2406720"/>
          <a:ext cx="91440" cy="297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625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346CC-3F01-49B6-AF66-35BC986438BD}">
      <dsp:nvSpPr>
        <dsp:cNvPr id="0" name=""/>
        <dsp:cNvSpPr/>
      </dsp:nvSpPr>
      <dsp:spPr>
        <a:xfrm>
          <a:off x="1210880" y="2704345"/>
          <a:ext cx="2505178" cy="15254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05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中華奧會施懃愼組長              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本署競技運動組謝奇穎專員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  <a:endParaRPr lang="en-US" altLang="zh-TW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5560" y="2749025"/>
        <a:ext cx="2415818" cy="14361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7706E-4885-4160-BE2C-AE593C7248DA}">
      <dsp:nvSpPr>
        <dsp:cNvPr id="0" name=""/>
        <dsp:cNvSpPr/>
      </dsp:nvSpPr>
      <dsp:spPr>
        <a:xfrm>
          <a:off x="0" y="2613515"/>
          <a:ext cx="3867150" cy="17369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資訊蒐整層級</a:t>
          </a:r>
        </a:p>
      </dsp:txBody>
      <dsp:txXfrm>
        <a:off x="0" y="2613515"/>
        <a:ext cx="1160145" cy="1736906"/>
      </dsp:txXfrm>
    </dsp:sp>
    <dsp:sp modelId="{4698B2FA-90A3-43EA-9C20-26D5D55DAD21}">
      <dsp:nvSpPr>
        <dsp:cNvPr id="0" name=""/>
        <dsp:cNvSpPr/>
      </dsp:nvSpPr>
      <dsp:spPr>
        <a:xfrm>
          <a:off x="0" y="67218"/>
          <a:ext cx="3867150" cy="23056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決策層級</a:t>
          </a:r>
        </a:p>
      </dsp:txBody>
      <dsp:txXfrm>
        <a:off x="0" y="67218"/>
        <a:ext cx="1160145" cy="2305695"/>
      </dsp:txXfrm>
    </dsp:sp>
    <dsp:sp modelId="{FEAAEBDB-FBF5-4029-8DCE-7FE11317D213}">
      <dsp:nvSpPr>
        <dsp:cNvPr id="0" name=""/>
        <dsp:cNvSpPr/>
      </dsp:nvSpPr>
      <dsp:spPr>
        <a:xfrm>
          <a:off x="1191867" y="101902"/>
          <a:ext cx="2566216" cy="22088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決策小組</a:t>
          </a:r>
          <a:endParaRPr lang="en-US" altLang="zh-TW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召集人：本署何卓飛署長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副召集人：中華奧會林鴻道主席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里約奧運代表團</a:t>
          </a:r>
          <a:r>
            <a:rPr lang="zh-TW" sz="1000" kern="1200">
              <a:latin typeface="標楷體" pitchFamily="65" charset="-120"/>
              <a:ea typeface="標楷體" pitchFamily="65" charset="-120"/>
            </a:rPr>
            <a:t>陳士魁總領隊</a:t>
          </a:r>
          <a:endParaRPr lang="en-US" altLang="zh-TW" sz="1000" kern="1200">
            <a:latin typeface="標楷體" pitchFamily="65" charset="-120"/>
            <a:ea typeface="標楷體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          （兼任發言人）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小組委員：本署洪志昌組長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中華奧會沈依婷秘書長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代表團醫療團林瀛洲醫師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代表團醫療團林聖章醫師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執行秘書：本署戴琬琳專門委員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6563" y="166598"/>
        <a:ext cx="2436824" cy="2079505"/>
      </dsp:txXfrm>
    </dsp:sp>
    <dsp:sp modelId="{A5C2EC92-C1FE-4488-9A72-4EB91865BD69}">
      <dsp:nvSpPr>
        <dsp:cNvPr id="0" name=""/>
        <dsp:cNvSpPr/>
      </dsp:nvSpPr>
      <dsp:spPr>
        <a:xfrm>
          <a:off x="2429256" y="2310799"/>
          <a:ext cx="91440" cy="386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653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346CC-3F01-49B6-AF66-35BC986438BD}">
      <dsp:nvSpPr>
        <dsp:cNvPr id="0" name=""/>
        <dsp:cNvSpPr/>
      </dsp:nvSpPr>
      <dsp:spPr>
        <a:xfrm>
          <a:off x="1161478" y="2697336"/>
          <a:ext cx="2626994" cy="15958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工作平臺小組</a:t>
          </a:r>
          <a:endParaRPr lang="en-US" altLang="zh-TW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小組成員：本署競技運動組吳政昆副研究員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中華奧會李玉芳副秘書長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中華奧會高馥淇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＊資料綜整：本署及中華奧會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08218" y="2744076"/>
        <a:ext cx="2533514" cy="1502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3B21-83F1-42E9-A89E-301768EA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671</Words>
  <Characters>3827</Characters>
  <Application>Microsoft Office Word</Application>
  <DocSecurity>0</DocSecurity>
  <Lines>31</Lines>
  <Paragraphs>8</Paragraphs>
  <ScaleCrop>false</ScaleCrop>
  <Company>MOE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教育部因應H7N9流感疫情應變計畫</dc:title>
  <dc:creator>moejsmpc</dc:creator>
  <cp:lastModifiedBy>0196 謝奇穎</cp:lastModifiedBy>
  <cp:revision>224</cp:revision>
  <cp:lastPrinted>2016-05-05T06:51:00Z</cp:lastPrinted>
  <dcterms:created xsi:type="dcterms:W3CDTF">2016-05-03T05:53:00Z</dcterms:created>
  <dcterms:modified xsi:type="dcterms:W3CDTF">2016-07-06T03:57:00Z</dcterms:modified>
</cp:coreProperties>
</file>