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3E0" w:rsidRPr="00095FC8" w:rsidRDefault="00BB08D7" w:rsidP="00095FC8">
      <w:pPr>
        <w:spacing w:line="400" w:lineRule="exact"/>
        <w:jc w:val="center"/>
        <w:rPr>
          <w:rFonts w:ascii="標楷體" w:eastAsia="標楷體" w:hAnsi="標楷體"/>
          <w:b/>
          <w:sz w:val="40"/>
          <w:szCs w:val="32"/>
        </w:rPr>
      </w:pPr>
      <w:r w:rsidRPr="00095FC8">
        <w:rPr>
          <w:rFonts w:ascii="標楷體" w:eastAsia="標楷體" w:hAnsi="標楷體" w:hint="eastAsia"/>
          <w:b/>
          <w:sz w:val="40"/>
          <w:szCs w:val="32"/>
        </w:rPr>
        <w:t>中華民國高級中等學校體育總會第五屆會長</w:t>
      </w:r>
      <w:r w:rsidR="003013E0" w:rsidRPr="00095FC8">
        <w:rPr>
          <w:rFonts w:ascii="標楷體" w:eastAsia="標楷體" w:hAnsi="標楷體" w:hint="eastAsia"/>
          <w:b/>
          <w:sz w:val="40"/>
          <w:szCs w:val="32"/>
        </w:rPr>
        <w:t>及</w:t>
      </w:r>
      <w:r w:rsidRPr="00095FC8">
        <w:rPr>
          <w:rFonts w:ascii="標楷體" w:eastAsia="標楷體" w:hAnsi="標楷體" w:hint="eastAsia"/>
          <w:b/>
          <w:sz w:val="40"/>
          <w:szCs w:val="32"/>
        </w:rPr>
        <w:t>監事</w:t>
      </w:r>
      <w:r w:rsidR="003013E0" w:rsidRPr="00095FC8">
        <w:rPr>
          <w:rFonts w:ascii="標楷體" w:eastAsia="標楷體" w:hAnsi="標楷體" w:hint="eastAsia"/>
          <w:b/>
          <w:sz w:val="40"/>
          <w:szCs w:val="32"/>
        </w:rPr>
        <w:t>補選</w:t>
      </w:r>
    </w:p>
    <w:p w:rsidR="00BB08D7" w:rsidRPr="00095FC8" w:rsidRDefault="00BB08D7" w:rsidP="00095FC8">
      <w:pPr>
        <w:spacing w:line="400" w:lineRule="exact"/>
        <w:jc w:val="center"/>
        <w:rPr>
          <w:rFonts w:ascii="標楷體" w:eastAsia="標楷體" w:hAnsi="標楷體"/>
          <w:b/>
          <w:sz w:val="40"/>
          <w:szCs w:val="32"/>
        </w:rPr>
      </w:pPr>
      <w:r w:rsidRPr="00095FC8">
        <w:rPr>
          <w:rFonts w:ascii="標楷體" w:eastAsia="標楷體" w:hAnsi="標楷體" w:hint="eastAsia"/>
          <w:b/>
          <w:sz w:val="40"/>
          <w:szCs w:val="32"/>
        </w:rPr>
        <w:t>參選名冊</w:t>
      </w:r>
    </w:p>
    <w:p w:rsidR="00BB08D7" w:rsidRPr="00B272C7" w:rsidRDefault="009B04EC">
      <w:pPr>
        <w:rPr>
          <w:rFonts w:ascii="標楷體" w:eastAsia="標楷體" w:hAnsi="標楷體"/>
        </w:rPr>
      </w:pPr>
      <w:r>
        <w:rPr>
          <w:rFonts w:ascii="標楷體" w:eastAsia="標楷體" w:hAnsi="標楷體" w:hint="eastAsia"/>
        </w:rPr>
        <w:t>壹</w:t>
      </w:r>
      <w:r w:rsidR="00BB08D7" w:rsidRPr="00B272C7">
        <w:rPr>
          <w:rFonts w:ascii="標楷體" w:eastAsia="標楷體" w:hAnsi="標楷體" w:hint="eastAsia"/>
        </w:rPr>
        <w:t>、會長</w:t>
      </w:r>
    </w:p>
    <w:tbl>
      <w:tblPr>
        <w:tblStyle w:val="a3"/>
        <w:tblW w:w="0" w:type="auto"/>
        <w:jc w:val="center"/>
        <w:tblLook w:val="04A0"/>
      </w:tblPr>
      <w:tblGrid>
        <w:gridCol w:w="656"/>
        <w:gridCol w:w="1295"/>
        <w:gridCol w:w="1276"/>
        <w:gridCol w:w="4961"/>
        <w:gridCol w:w="6706"/>
      </w:tblGrid>
      <w:tr w:rsidR="005178A6" w:rsidRPr="00B272C7" w:rsidTr="00095FC8">
        <w:trPr>
          <w:jc w:val="center"/>
        </w:trPr>
        <w:tc>
          <w:tcPr>
            <w:tcW w:w="656" w:type="dxa"/>
          </w:tcPr>
          <w:p w:rsidR="005178A6" w:rsidRPr="00B272C7" w:rsidRDefault="005178A6" w:rsidP="00BB08D7">
            <w:pPr>
              <w:jc w:val="center"/>
              <w:rPr>
                <w:rFonts w:ascii="標楷體" w:eastAsia="標楷體" w:hAnsi="標楷體"/>
              </w:rPr>
            </w:pPr>
            <w:r w:rsidRPr="00B272C7">
              <w:rPr>
                <w:rFonts w:ascii="標楷體" w:eastAsia="標楷體" w:hAnsi="標楷體" w:hint="eastAsia"/>
              </w:rPr>
              <w:t>編號</w:t>
            </w:r>
          </w:p>
        </w:tc>
        <w:tc>
          <w:tcPr>
            <w:tcW w:w="1295" w:type="dxa"/>
            <w:vAlign w:val="center"/>
          </w:tcPr>
          <w:p w:rsidR="005178A6" w:rsidRPr="00B272C7" w:rsidRDefault="005178A6" w:rsidP="005178A6">
            <w:pPr>
              <w:jc w:val="center"/>
              <w:rPr>
                <w:rFonts w:ascii="標楷體" w:eastAsia="標楷體" w:hAnsi="標楷體"/>
              </w:rPr>
            </w:pPr>
            <w:r w:rsidRPr="00B272C7">
              <w:rPr>
                <w:rFonts w:ascii="標楷體" w:eastAsia="標楷體" w:hAnsi="標楷體" w:hint="eastAsia"/>
              </w:rPr>
              <w:t>會員代表</w:t>
            </w:r>
          </w:p>
        </w:tc>
        <w:tc>
          <w:tcPr>
            <w:tcW w:w="1276" w:type="dxa"/>
            <w:vAlign w:val="center"/>
          </w:tcPr>
          <w:p w:rsidR="005178A6" w:rsidRPr="00B272C7" w:rsidRDefault="005178A6" w:rsidP="005178A6">
            <w:pPr>
              <w:jc w:val="center"/>
              <w:rPr>
                <w:rFonts w:ascii="標楷體" w:eastAsia="標楷體" w:hAnsi="標楷體"/>
              </w:rPr>
            </w:pPr>
            <w:r w:rsidRPr="00B272C7">
              <w:rPr>
                <w:rFonts w:ascii="標楷體" w:eastAsia="標楷體" w:hAnsi="標楷體" w:hint="eastAsia"/>
              </w:rPr>
              <w:t>職稱</w:t>
            </w:r>
          </w:p>
        </w:tc>
        <w:tc>
          <w:tcPr>
            <w:tcW w:w="4961" w:type="dxa"/>
            <w:vAlign w:val="center"/>
          </w:tcPr>
          <w:p w:rsidR="005178A6" w:rsidRPr="00B272C7" w:rsidRDefault="005178A6" w:rsidP="005178A6">
            <w:pPr>
              <w:jc w:val="center"/>
              <w:rPr>
                <w:rFonts w:ascii="標楷體" w:eastAsia="標楷體" w:hAnsi="標楷體"/>
              </w:rPr>
            </w:pPr>
            <w:r w:rsidRPr="00B272C7">
              <w:rPr>
                <w:rFonts w:ascii="標楷體" w:eastAsia="標楷體" w:hAnsi="標楷體" w:hint="eastAsia"/>
              </w:rPr>
              <w:t>會員學校</w:t>
            </w:r>
          </w:p>
        </w:tc>
        <w:tc>
          <w:tcPr>
            <w:tcW w:w="6706" w:type="dxa"/>
            <w:vAlign w:val="center"/>
          </w:tcPr>
          <w:p w:rsidR="005178A6" w:rsidRPr="00B272C7" w:rsidRDefault="005178A6" w:rsidP="005178A6">
            <w:pPr>
              <w:jc w:val="center"/>
              <w:rPr>
                <w:rFonts w:ascii="標楷體" w:eastAsia="標楷體" w:hAnsi="標楷體"/>
              </w:rPr>
            </w:pPr>
            <w:r w:rsidRPr="00B272C7">
              <w:rPr>
                <w:rFonts w:ascii="標楷體" w:eastAsia="標楷體" w:hAnsi="標楷體" w:hint="eastAsia"/>
              </w:rPr>
              <w:t>參選政見</w:t>
            </w:r>
          </w:p>
        </w:tc>
      </w:tr>
      <w:tr w:rsidR="003013E0" w:rsidRPr="00B272C7" w:rsidTr="00095FC8">
        <w:trPr>
          <w:jc w:val="center"/>
        </w:trPr>
        <w:tc>
          <w:tcPr>
            <w:tcW w:w="656" w:type="dxa"/>
            <w:vAlign w:val="center"/>
          </w:tcPr>
          <w:p w:rsidR="003013E0" w:rsidRPr="00B272C7" w:rsidRDefault="003013E0" w:rsidP="005178A6">
            <w:pPr>
              <w:jc w:val="center"/>
              <w:rPr>
                <w:rFonts w:ascii="標楷體" w:eastAsia="標楷體" w:hAnsi="標楷體"/>
              </w:rPr>
            </w:pPr>
            <w:r w:rsidRPr="00B272C7">
              <w:rPr>
                <w:rFonts w:ascii="標楷體" w:eastAsia="標楷體" w:hAnsi="標楷體" w:hint="eastAsia"/>
              </w:rPr>
              <w:t>1</w:t>
            </w:r>
          </w:p>
        </w:tc>
        <w:tc>
          <w:tcPr>
            <w:tcW w:w="1295" w:type="dxa"/>
            <w:vAlign w:val="center"/>
          </w:tcPr>
          <w:p w:rsidR="003013E0" w:rsidRPr="00B272C7" w:rsidRDefault="003013E0" w:rsidP="003013E0">
            <w:pPr>
              <w:jc w:val="center"/>
              <w:rPr>
                <w:rFonts w:ascii="標楷體" w:eastAsia="標楷體" w:hAnsi="標楷體"/>
              </w:rPr>
            </w:pPr>
            <w:r w:rsidRPr="00B272C7">
              <w:rPr>
                <w:rFonts w:ascii="標楷體" w:eastAsia="標楷體" w:hAnsi="標楷體" w:hint="eastAsia"/>
              </w:rPr>
              <w:t>陳龔聲</w:t>
            </w:r>
          </w:p>
        </w:tc>
        <w:tc>
          <w:tcPr>
            <w:tcW w:w="1276" w:type="dxa"/>
            <w:vAlign w:val="center"/>
          </w:tcPr>
          <w:p w:rsidR="003013E0" w:rsidRPr="00B272C7" w:rsidRDefault="003013E0" w:rsidP="003013E0">
            <w:pPr>
              <w:jc w:val="center"/>
              <w:rPr>
                <w:rFonts w:ascii="標楷體" w:eastAsia="標楷體" w:hAnsi="標楷體"/>
              </w:rPr>
            </w:pPr>
            <w:r w:rsidRPr="00B272C7">
              <w:rPr>
                <w:rFonts w:ascii="標楷體" w:eastAsia="標楷體" w:hAnsi="標楷體" w:hint="eastAsia"/>
              </w:rPr>
              <w:t>校長</w:t>
            </w:r>
          </w:p>
        </w:tc>
        <w:tc>
          <w:tcPr>
            <w:tcW w:w="4961" w:type="dxa"/>
            <w:vAlign w:val="center"/>
          </w:tcPr>
          <w:p w:rsidR="003013E0" w:rsidRPr="00B272C7" w:rsidRDefault="003013E0" w:rsidP="003013E0">
            <w:pPr>
              <w:jc w:val="center"/>
              <w:rPr>
                <w:rFonts w:ascii="標楷體" w:eastAsia="標楷體" w:hAnsi="標楷體"/>
              </w:rPr>
            </w:pPr>
            <w:r w:rsidRPr="00B272C7">
              <w:rPr>
                <w:rFonts w:ascii="標楷體" w:eastAsia="標楷體" w:hAnsi="標楷體" w:hint="eastAsia"/>
              </w:rPr>
              <w:t>國立鳳山高級中學</w:t>
            </w:r>
          </w:p>
        </w:tc>
        <w:tc>
          <w:tcPr>
            <w:tcW w:w="6706" w:type="dxa"/>
          </w:tcPr>
          <w:p w:rsidR="003013E0" w:rsidRDefault="003013E0" w:rsidP="00BB08D7">
            <w:pPr>
              <w:pStyle w:val="Web"/>
              <w:numPr>
                <w:ilvl w:val="0"/>
                <w:numId w:val="2"/>
              </w:numPr>
              <w:spacing w:before="0" w:beforeAutospacing="0" w:after="0" w:afterAutospacing="0"/>
              <w:rPr>
                <w:rFonts w:ascii="標楷體" w:eastAsia="標楷體" w:hAnsi="標楷體"/>
              </w:rPr>
            </w:pPr>
            <w:r>
              <w:rPr>
                <w:rFonts w:ascii="標楷體" w:eastAsia="標楷體" w:hAnsi="標楷體" w:hint="eastAsia"/>
              </w:rPr>
              <w:t>恪遵國民體育的施行，發揚高中體總會的組織目標與願景，增進會員積極參與，提升為全體會員服務的績效。</w:t>
            </w:r>
          </w:p>
          <w:p w:rsidR="003013E0" w:rsidRDefault="003013E0" w:rsidP="00BB08D7">
            <w:pPr>
              <w:pStyle w:val="Web"/>
              <w:numPr>
                <w:ilvl w:val="0"/>
                <w:numId w:val="2"/>
              </w:numPr>
              <w:spacing w:before="0" w:beforeAutospacing="0" w:after="0" w:afterAutospacing="0"/>
              <w:rPr>
                <w:rFonts w:ascii="標楷體" w:eastAsia="標楷體" w:hAnsi="標楷體"/>
              </w:rPr>
            </w:pPr>
            <w:r>
              <w:rPr>
                <w:rFonts w:ascii="標楷體" w:eastAsia="標楷體" w:hAnsi="標楷體" w:hint="eastAsia"/>
              </w:rPr>
              <w:t>以高中體育總會為出發</w:t>
            </w:r>
            <w:r w:rsidR="00AE7EF8">
              <w:rPr>
                <w:rFonts w:ascii="標楷體" w:eastAsia="標楷體" w:hAnsi="標楷體" w:hint="eastAsia"/>
              </w:rPr>
              <w:t>點，參與世界各項中等學校體育交流活動，促進各種運動賽事的普及化，落實全民運動健康體育。</w:t>
            </w:r>
          </w:p>
          <w:p w:rsidR="00AE7EF8" w:rsidRDefault="00AE7EF8" w:rsidP="00BB08D7">
            <w:pPr>
              <w:pStyle w:val="Web"/>
              <w:numPr>
                <w:ilvl w:val="0"/>
                <w:numId w:val="2"/>
              </w:numPr>
              <w:spacing w:before="0" w:beforeAutospacing="0" w:after="0" w:afterAutospacing="0"/>
              <w:rPr>
                <w:rFonts w:ascii="標楷體" w:eastAsia="標楷體" w:hAnsi="標楷體"/>
              </w:rPr>
            </w:pPr>
            <w:r>
              <w:rPr>
                <w:rFonts w:ascii="標楷體" w:eastAsia="標楷體" w:hAnsi="標楷體" w:hint="eastAsia"/>
              </w:rPr>
              <w:t>推展中等學校各項運動賽事與活動，爭取相關經費補助，倡導學校校園運動風氣，培養學生的運動體適能。</w:t>
            </w:r>
          </w:p>
          <w:p w:rsidR="00AE7EF8" w:rsidRPr="00B272C7" w:rsidRDefault="00AE7EF8" w:rsidP="00BB08D7">
            <w:pPr>
              <w:pStyle w:val="Web"/>
              <w:numPr>
                <w:ilvl w:val="0"/>
                <w:numId w:val="2"/>
              </w:numPr>
              <w:spacing w:before="0" w:beforeAutospacing="0" w:after="0" w:afterAutospacing="0"/>
              <w:rPr>
                <w:rFonts w:ascii="標楷體" w:eastAsia="標楷體" w:hAnsi="標楷體"/>
              </w:rPr>
            </w:pPr>
            <w:r>
              <w:rPr>
                <w:rFonts w:ascii="標楷體" w:eastAsia="標楷體" w:hAnsi="標楷體" w:hint="eastAsia"/>
              </w:rPr>
              <w:t>結合社會企業資源，贊助各會員學校運動賽事。並廣為宣導各項年度運動賽事，利用電視轉播與網路直播，鼓勵全民運動。</w:t>
            </w:r>
          </w:p>
        </w:tc>
      </w:tr>
      <w:tr w:rsidR="003013E0" w:rsidRPr="00B272C7" w:rsidTr="00095FC8">
        <w:trPr>
          <w:jc w:val="center"/>
        </w:trPr>
        <w:tc>
          <w:tcPr>
            <w:tcW w:w="656" w:type="dxa"/>
            <w:vAlign w:val="center"/>
          </w:tcPr>
          <w:p w:rsidR="003013E0" w:rsidRPr="00B272C7" w:rsidRDefault="003013E0" w:rsidP="005178A6">
            <w:pPr>
              <w:jc w:val="center"/>
              <w:rPr>
                <w:rFonts w:ascii="標楷體" w:eastAsia="標楷體" w:hAnsi="標楷體"/>
              </w:rPr>
            </w:pPr>
            <w:r>
              <w:rPr>
                <w:rFonts w:ascii="標楷體" w:eastAsia="標楷體" w:hAnsi="標楷體" w:hint="eastAsia"/>
              </w:rPr>
              <w:t>2</w:t>
            </w:r>
          </w:p>
        </w:tc>
        <w:tc>
          <w:tcPr>
            <w:tcW w:w="1295" w:type="dxa"/>
            <w:vAlign w:val="center"/>
          </w:tcPr>
          <w:p w:rsidR="003013E0" w:rsidRPr="00B272C7" w:rsidRDefault="00AE7EF8" w:rsidP="005178A6">
            <w:pPr>
              <w:jc w:val="center"/>
              <w:rPr>
                <w:rFonts w:ascii="標楷體" w:eastAsia="標楷體" w:hAnsi="標楷體"/>
              </w:rPr>
            </w:pPr>
            <w:r>
              <w:rPr>
                <w:rFonts w:ascii="標楷體" w:eastAsia="標楷體" w:hAnsi="標楷體" w:hint="eastAsia"/>
              </w:rPr>
              <w:t>胡劍峯</w:t>
            </w:r>
          </w:p>
        </w:tc>
        <w:tc>
          <w:tcPr>
            <w:tcW w:w="1276" w:type="dxa"/>
            <w:vAlign w:val="center"/>
          </w:tcPr>
          <w:p w:rsidR="003013E0" w:rsidRPr="00B272C7" w:rsidRDefault="00AE7EF8" w:rsidP="005178A6">
            <w:pPr>
              <w:jc w:val="center"/>
              <w:rPr>
                <w:rFonts w:ascii="標楷體" w:eastAsia="標楷體" w:hAnsi="標楷體"/>
              </w:rPr>
            </w:pPr>
            <w:r>
              <w:rPr>
                <w:rFonts w:ascii="標楷體" w:eastAsia="標楷體" w:hAnsi="標楷體" w:hint="eastAsia"/>
              </w:rPr>
              <w:t>校長</w:t>
            </w:r>
          </w:p>
        </w:tc>
        <w:tc>
          <w:tcPr>
            <w:tcW w:w="4961" w:type="dxa"/>
            <w:vAlign w:val="center"/>
          </w:tcPr>
          <w:p w:rsidR="003013E0" w:rsidRPr="00B272C7" w:rsidRDefault="006F6E6F" w:rsidP="005178A6">
            <w:pPr>
              <w:jc w:val="center"/>
              <w:rPr>
                <w:rFonts w:ascii="標楷體" w:eastAsia="標楷體" w:hAnsi="標楷體"/>
              </w:rPr>
            </w:pPr>
            <w:r>
              <w:rPr>
                <w:rFonts w:ascii="標楷體" w:eastAsia="標楷體" w:hAnsi="標楷體" w:hint="eastAsia"/>
              </w:rPr>
              <w:t>桃園市立平鎮高級中等學校</w:t>
            </w:r>
          </w:p>
        </w:tc>
        <w:tc>
          <w:tcPr>
            <w:tcW w:w="6706" w:type="dxa"/>
          </w:tcPr>
          <w:p w:rsidR="003013E0" w:rsidRDefault="006F6E6F" w:rsidP="006F6E6F">
            <w:pPr>
              <w:pStyle w:val="Web"/>
              <w:numPr>
                <w:ilvl w:val="0"/>
                <w:numId w:val="44"/>
              </w:numPr>
              <w:spacing w:before="0" w:beforeAutospacing="0" w:after="0" w:afterAutospacing="0"/>
              <w:rPr>
                <w:rFonts w:ascii="標楷體" w:eastAsia="標楷體" w:hAnsi="標楷體"/>
              </w:rPr>
            </w:pPr>
            <w:r>
              <w:rPr>
                <w:rFonts w:ascii="標楷體" w:eastAsia="標楷體" w:hAnsi="標楷體" w:hint="eastAsia"/>
              </w:rPr>
              <w:t>擔任平鎮高中校長</w:t>
            </w:r>
            <w:proofErr w:type="gramStart"/>
            <w:r>
              <w:rPr>
                <w:rFonts w:ascii="標楷體" w:eastAsia="標楷體" w:hAnsi="標楷體" w:hint="eastAsia"/>
              </w:rPr>
              <w:t>期間，</w:t>
            </w:r>
            <w:proofErr w:type="gramEnd"/>
            <w:r>
              <w:rPr>
                <w:rFonts w:ascii="標楷體" w:eastAsia="標楷體" w:hAnsi="標楷體" w:hint="eastAsia"/>
              </w:rPr>
              <w:t>可以完整任滿高中體育總會第五屆會長職務。</w:t>
            </w:r>
          </w:p>
          <w:p w:rsidR="006F6E6F" w:rsidRDefault="006F6E6F" w:rsidP="006F6E6F">
            <w:pPr>
              <w:pStyle w:val="Web"/>
              <w:numPr>
                <w:ilvl w:val="0"/>
                <w:numId w:val="44"/>
              </w:numPr>
              <w:spacing w:before="0" w:beforeAutospacing="0" w:after="0" w:afterAutospacing="0"/>
              <w:rPr>
                <w:rFonts w:ascii="標楷體" w:eastAsia="標楷體" w:hAnsi="標楷體"/>
              </w:rPr>
            </w:pPr>
            <w:r>
              <w:rPr>
                <w:rFonts w:ascii="標楷體" w:eastAsia="標楷體" w:hAnsi="標楷體" w:hint="eastAsia"/>
              </w:rPr>
              <w:t>擔任高中體育總會</w:t>
            </w:r>
            <w:proofErr w:type="gramStart"/>
            <w:r>
              <w:rPr>
                <w:rFonts w:ascii="標楷體" w:eastAsia="標楷體" w:hAnsi="標楷體" w:hint="eastAsia"/>
              </w:rPr>
              <w:t>第一屆到第五</w:t>
            </w:r>
            <w:proofErr w:type="gramEnd"/>
            <w:r>
              <w:rPr>
                <w:rFonts w:ascii="標楷體" w:eastAsia="標楷體" w:hAnsi="標楷體" w:hint="eastAsia"/>
              </w:rPr>
              <w:t>屆理事和常</w:t>
            </w:r>
            <w:r w:rsidR="00184987">
              <w:rPr>
                <w:rFonts w:ascii="標楷體" w:eastAsia="標楷體" w:hAnsi="標楷體" w:hint="eastAsia"/>
              </w:rPr>
              <w:t>務理事，最能瞭解與感受會員學校的需求，能承先啟後、積極溝通，即時</w:t>
            </w:r>
            <w:r>
              <w:rPr>
                <w:rFonts w:ascii="標楷體" w:eastAsia="標楷體" w:hAnsi="標楷體" w:hint="eastAsia"/>
              </w:rPr>
              <w:t>給予會員學校協助。</w:t>
            </w:r>
          </w:p>
          <w:p w:rsidR="006F6E6F" w:rsidRDefault="006F6E6F" w:rsidP="006F6E6F">
            <w:pPr>
              <w:pStyle w:val="Web"/>
              <w:numPr>
                <w:ilvl w:val="0"/>
                <w:numId w:val="44"/>
              </w:numPr>
              <w:spacing w:before="0" w:beforeAutospacing="0" w:after="0" w:afterAutospacing="0"/>
              <w:rPr>
                <w:rFonts w:ascii="標楷體" w:eastAsia="標楷體" w:hAnsi="標楷體"/>
              </w:rPr>
            </w:pPr>
            <w:r>
              <w:rPr>
                <w:rFonts w:ascii="標楷體" w:eastAsia="標楷體" w:hAnsi="標楷體" w:hint="eastAsia"/>
              </w:rPr>
              <w:t>積極推動各校參與籃球聯賽、排球聯賽、足球聯賽、壘球聯賽、熱舞大賽、啦啦隊比賽等體育活動，並爭取電視與網路直播和轉播。</w:t>
            </w:r>
          </w:p>
          <w:p w:rsidR="006F6E6F" w:rsidRDefault="006F6E6F" w:rsidP="006F6E6F">
            <w:pPr>
              <w:pStyle w:val="Web"/>
              <w:numPr>
                <w:ilvl w:val="0"/>
                <w:numId w:val="44"/>
              </w:numPr>
              <w:spacing w:before="0" w:beforeAutospacing="0" w:after="0" w:afterAutospacing="0"/>
              <w:rPr>
                <w:rFonts w:ascii="標楷體" w:eastAsia="標楷體" w:hAnsi="標楷體"/>
              </w:rPr>
            </w:pPr>
            <w:r>
              <w:rPr>
                <w:rFonts w:ascii="標楷體" w:eastAsia="標楷體" w:hAnsi="標楷體" w:hint="eastAsia"/>
              </w:rPr>
              <w:t>結合民間企業合作贊助，辦理各項體育活動，嘉惠各會員學校與參賽的選手。</w:t>
            </w:r>
          </w:p>
          <w:p w:rsidR="006F6E6F" w:rsidRDefault="006F6E6F" w:rsidP="006F6E6F">
            <w:pPr>
              <w:pStyle w:val="Web"/>
              <w:numPr>
                <w:ilvl w:val="0"/>
                <w:numId w:val="44"/>
              </w:numPr>
              <w:spacing w:before="0" w:beforeAutospacing="0" w:after="0" w:afterAutospacing="0"/>
              <w:rPr>
                <w:rFonts w:ascii="標楷體" w:eastAsia="標楷體" w:hAnsi="標楷體"/>
              </w:rPr>
            </w:pPr>
            <w:r>
              <w:rPr>
                <w:rFonts w:ascii="標楷體" w:eastAsia="標楷體" w:hAnsi="標楷體" w:hint="eastAsia"/>
              </w:rPr>
              <w:t>爭取政府增列體育經費，積極推動中學生參與國際體育活動競賽，培育國際體育競技人才，拓展我國青少年國際體育視野，</w:t>
            </w:r>
            <w:r w:rsidR="00563BCA">
              <w:rPr>
                <w:rFonts w:ascii="標楷體" w:eastAsia="標楷體" w:hAnsi="標楷體" w:hint="eastAsia"/>
              </w:rPr>
              <w:t>增加臺灣的國際能見度。</w:t>
            </w:r>
          </w:p>
          <w:p w:rsidR="00563BCA" w:rsidRDefault="00563BCA" w:rsidP="006F6E6F">
            <w:pPr>
              <w:pStyle w:val="Web"/>
              <w:numPr>
                <w:ilvl w:val="0"/>
                <w:numId w:val="44"/>
              </w:numPr>
              <w:spacing w:before="0" w:beforeAutospacing="0" w:after="0" w:afterAutospacing="0"/>
              <w:rPr>
                <w:rFonts w:ascii="標楷體" w:eastAsia="標楷體" w:hAnsi="標楷體"/>
              </w:rPr>
            </w:pPr>
            <w:r>
              <w:rPr>
                <w:rFonts w:ascii="標楷體" w:eastAsia="標楷體" w:hAnsi="標楷體" w:hint="eastAsia"/>
              </w:rPr>
              <w:lastRenderedPageBreak/>
              <w:t>推展校園運動風氣與發展，強化校際體育活動交流與競賽的質與量。</w:t>
            </w:r>
          </w:p>
          <w:p w:rsidR="00563BCA" w:rsidRPr="00B272C7" w:rsidRDefault="00563BCA" w:rsidP="006F6E6F">
            <w:pPr>
              <w:pStyle w:val="Web"/>
              <w:numPr>
                <w:ilvl w:val="0"/>
                <w:numId w:val="44"/>
              </w:numPr>
              <w:spacing w:before="0" w:beforeAutospacing="0" w:after="0" w:afterAutospacing="0"/>
              <w:rPr>
                <w:rFonts w:ascii="標楷體" w:eastAsia="標楷體" w:hAnsi="標楷體"/>
              </w:rPr>
            </w:pPr>
            <w:r>
              <w:rPr>
                <w:rFonts w:ascii="標楷體" w:eastAsia="標楷體" w:hAnsi="標楷體" w:hint="eastAsia"/>
              </w:rPr>
              <w:t>平鎮高中是全國體育重點學校，棒球隊2017黑豹旗連續冠軍、世界青棒比賽冠軍；跆拳道隊2018世界中學生運動會二面金牌、青年奧運國手、2018全國總統</w:t>
            </w:r>
            <w:proofErr w:type="gramStart"/>
            <w:r>
              <w:rPr>
                <w:rFonts w:ascii="標楷體" w:eastAsia="標楷體" w:hAnsi="標楷體" w:hint="eastAsia"/>
              </w:rPr>
              <w:t>盃</w:t>
            </w:r>
            <w:proofErr w:type="gramEnd"/>
            <w:r>
              <w:rPr>
                <w:rFonts w:ascii="標楷體" w:eastAsia="標楷體" w:hAnsi="標楷體" w:hint="eastAsia"/>
              </w:rPr>
              <w:t>跆拳道六面金牌，都是全國第一，射擊隊、射箭隊、田徑隊、武術隊等在全國各項比賽都有優異成績。與世界各國交流時，可以加深印象。</w:t>
            </w:r>
          </w:p>
        </w:tc>
      </w:tr>
    </w:tbl>
    <w:p w:rsidR="00BB08D7" w:rsidRPr="00B272C7" w:rsidRDefault="00BB08D7">
      <w:pPr>
        <w:rPr>
          <w:rFonts w:ascii="標楷體" w:eastAsia="標楷體" w:hAnsi="標楷體"/>
        </w:rPr>
      </w:pPr>
    </w:p>
    <w:p w:rsidR="005178A6" w:rsidRPr="00B272C7" w:rsidRDefault="005178A6">
      <w:pPr>
        <w:widowControl/>
        <w:rPr>
          <w:rFonts w:ascii="標楷體" w:eastAsia="標楷體" w:hAnsi="標楷體"/>
        </w:rPr>
      </w:pPr>
      <w:r w:rsidRPr="00B272C7">
        <w:rPr>
          <w:rFonts w:ascii="標楷體" w:eastAsia="標楷體" w:hAnsi="標楷體"/>
        </w:rPr>
        <w:br w:type="page"/>
      </w:r>
    </w:p>
    <w:p w:rsidR="00BB08D7" w:rsidRPr="00B272C7" w:rsidRDefault="009B04EC">
      <w:pPr>
        <w:rPr>
          <w:rFonts w:ascii="標楷體" w:eastAsia="標楷體" w:hAnsi="標楷體"/>
        </w:rPr>
      </w:pPr>
      <w:r>
        <w:rPr>
          <w:rFonts w:ascii="標楷體" w:eastAsia="標楷體" w:hAnsi="標楷體" w:hint="eastAsia"/>
        </w:rPr>
        <w:lastRenderedPageBreak/>
        <w:t>貳</w:t>
      </w:r>
      <w:r w:rsidR="00BB08D7" w:rsidRPr="00B272C7">
        <w:rPr>
          <w:rFonts w:ascii="標楷體" w:eastAsia="標楷體" w:hAnsi="標楷體" w:hint="eastAsia"/>
        </w:rPr>
        <w:t>、監事</w:t>
      </w:r>
    </w:p>
    <w:tbl>
      <w:tblPr>
        <w:tblStyle w:val="a3"/>
        <w:tblW w:w="0" w:type="auto"/>
        <w:jc w:val="center"/>
        <w:tblLook w:val="04A0"/>
      </w:tblPr>
      <w:tblGrid>
        <w:gridCol w:w="635"/>
        <w:gridCol w:w="1316"/>
        <w:gridCol w:w="1276"/>
        <w:gridCol w:w="4961"/>
        <w:gridCol w:w="6706"/>
      </w:tblGrid>
      <w:tr w:rsidR="005F1C96" w:rsidRPr="00B272C7" w:rsidTr="009B04EC">
        <w:trPr>
          <w:jc w:val="center"/>
        </w:trPr>
        <w:tc>
          <w:tcPr>
            <w:tcW w:w="635" w:type="dxa"/>
            <w:vAlign w:val="center"/>
          </w:tcPr>
          <w:p w:rsidR="005F1C96" w:rsidRPr="00B272C7" w:rsidRDefault="005F1C96" w:rsidP="00723A07">
            <w:pPr>
              <w:jc w:val="center"/>
              <w:rPr>
                <w:rFonts w:ascii="標楷體" w:eastAsia="標楷體" w:hAnsi="標楷體"/>
              </w:rPr>
            </w:pPr>
            <w:r w:rsidRPr="00B272C7">
              <w:rPr>
                <w:rFonts w:ascii="標楷體" w:eastAsia="標楷體" w:hAnsi="標楷體" w:hint="eastAsia"/>
              </w:rPr>
              <w:t>編號</w:t>
            </w:r>
          </w:p>
        </w:tc>
        <w:tc>
          <w:tcPr>
            <w:tcW w:w="1316" w:type="dxa"/>
            <w:vAlign w:val="center"/>
          </w:tcPr>
          <w:p w:rsidR="005F1C96" w:rsidRPr="00B272C7" w:rsidRDefault="005F1C96" w:rsidP="00723A07">
            <w:pPr>
              <w:jc w:val="center"/>
              <w:rPr>
                <w:rFonts w:ascii="標楷體" w:eastAsia="標楷體" w:hAnsi="標楷體"/>
              </w:rPr>
            </w:pPr>
            <w:r w:rsidRPr="00B272C7">
              <w:rPr>
                <w:rFonts w:ascii="標楷體" w:eastAsia="標楷體" w:hAnsi="標楷體" w:hint="eastAsia"/>
              </w:rPr>
              <w:t>會員代表</w:t>
            </w:r>
          </w:p>
        </w:tc>
        <w:tc>
          <w:tcPr>
            <w:tcW w:w="1276" w:type="dxa"/>
            <w:vAlign w:val="center"/>
          </w:tcPr>
          <w:p w:rsidR="005F1C96" w:rsidRPr="00B272C7" w:rsidRDefault="009306BC" w:rsidP="00723A07">
            <w:pPr>
              <w:jc w:val="center"/>
              <w:rPr>
                <w:rFonts w:ascii="標楷體" w:eastAsia="標楷體" w:hAnsi="標楷體"/>
              </w:rPr>
            </w:pPr>
            <w:r w:rsidRPr="00B272C7">
              <w:rPr>
                <w:rFonts w:ascii="標楷體" w:eastAsia="標楷體" w:hAnsi="標楷體" w:hint="eastAsia"/>
              </w:rPr>
              <w:t>職稱</w:t>
            </w:r>
          </w:p>
        </w:tc>
        <w:tc>
          <w:tcPr>
            <w:tcW w:w="4961" w:type="dxa"/>
            <w:vAlign w:val="center"/>
          </w:tcPr>
          <w:p w:rsidR="005F1C96" w:rsidRPr="00B272C7" w:rsidRDefault="009306BC" w:rsidP="00723A07">
            <w:pPr>
              <w:jc w:val="center"/>
              <w:rPr>
                <w:rFonts w:ascii="標楷體" w:eastAsia="標楷體" w:hAnsi="標楷體"/>
              </w:rPr>
            </w:pPr>
            <w:r w:rsidRPr="00B272C7">
              <w:rPr>
                <w:rFonts w:ascii="標楷體" w:eastAsia="標楷體" w:hAnsi="標楷體" w:hint="eastAsia"/>
              </w:rPr>
              <w:t>會員學校</w:t>
            </w:r>
          </w:p>
        </w:tc>
        <w:tc>
          <w:tcPr>
            <w:tcW w:w="6706" w:type="dxa"/>
            <w:vAlign w:val="center"/>
          </w:tcPr>
          <w:p w:rsidR="005F1C96" w:rsidRPr="00B272C7" w:rsidRDefault="005F1C96" w:rsidP="009306BC">
            <w:pPr>
              <w:jc w:val="center"/>
              <w:rPr>
                <w:rFonts w:ascii="標楷體" w:eastAsia="標楷體" w:hAnsi="標楷體"/>
              </w:rPr>
            </w:pPr>
            <w:r w:rsidRPr="00B272C7">
              <w:rPr>
                <w:rFonts w:ascii="標楷體" w:eastAsia="標楷體" w:hAnsi="標楷體" w:hint="eastAsia"/>
              </w:rPr>
              <w:t>參選政見</w:t>
            </w:r>
          </w:p>
        </w:tc>
      </w:tr>
      <w:tr w:rsidR="00AD2B64" w:rsidRPr="00B272C7" w:rsidTr="009B04EC">
        <w:trPr>
          <w:jc w:val="center"/>
        </w:trPr>
        <w:tc>
          <w:tcPr>
            <w:tcW w:w="635" w:type="dxa"/>
            <w:vAlign w:val="center"/>
          </w:tcPr>
          <w:p w:rsidR="00AD2B64" w:rsidRPr="00B272C7" w:rsidRDefault="00AD2B64" w:rsidP="00723A07">
            <w:pPr>
              <w:jc w:val="center"/>
              <w:rPr>
                <w:rFonts w:ascii="標楷體" w:eastAsia="標楷體" w:hAnsi="標楷體"/>
              </w:rPr>
            </w:pPr>
            <w:r w:rsidRPr="00B272C7">
              <w:rPr>
                <w:rFonts w:ascii="標楷體" w:eastAsia="標楷體" w:hAnsi="標楷體" w:hint="eastAsia"/>
              </w:rPr>
              <w:t>1</w:t>
            </w:r>
          </w:p>
        </w:tc>
        <w:tc>
          <w:tcPr>
            <w:tcW w:w="1316" w:type="dxa"/>
            <w:vAlign w:val="center"/>
          </w:tcPr>
          <w:p w:rsidR="00AD2B64" w:rsidRPr="00B272C7" w:rsidRDefault="00AD2B64" w:rsidP="00AD2B64">
            <w:pPr>
              <w:jc w:val="center"/>
              <w:rPr>
                <w:rFonts w:ascii="標楷體" w:eastAsia="標楷體" w:hAnsi="標楷體"/>
              </w:rPr>
            </w:pPr>
            <w:r w:rsidRPr="00B272C7">
              <w:rPr>
                <w:rFonts w:ascii="標楷體" w:eastAsia="標楷體" w:hAnsi="標楷體" w:hint="eastAsia"/>
              </w:rPr>
              <w:t>李俊賢</w:t>
            </w:r>
          </w:p>
        </w:tc>
        <w:tc>
          <w:tcPr>
            <w:tcW w:w="1276" w:type="dxa"/>
            <w:vAlign w:val="center"/>
          </w:tcPr>
          <w:p w:rsidR="00AD2B64" w:rsidRPr="00B272C7" w:rsidRDefault="00AD2B64" w:rsidP="00AD2B64">
            <w:pPr>
              <w:jc w:val="center"/>
              <w:rPr>
                <w:rFonts w:ascii="標楷體" w:eastAsia="標楷體" w:hAnsi="標楷體"/>
              </w:rPr>
            </w:pPr>
            <w:r w:rsidRPr="00B272C7">
              <w:rPr>
                <w:rFonts w:ascii="標楷體" w:eastAsia="標楷體" w:hAnsi="標楷體" w:hint="eastAsia"/>
              </w:rPr>
              <w:t>校長</w:t>
            </w:r>
          </w:p>
        </w:tc>
        <w:tc>
          <w:tcPr>
            <w:tcW w:w="4961" w:type="dxa"/>
            <w:vAlign w:val="center"/>
          </w:tcPr>
          <w:p w:rsidR="00AD2B64" w:rsidRPr="00B272C7" w:rsidRDefault="00AD2B64" w:rsidP="00AD2B64">
            <w:pPr>
              <w:jc w:val="center"/>
              <w:rPr>
                <w:rFonts w:ascii="標楷體" w:eastAsia="標楷體" w:hAnsi="標楷體"/>
              </w:rPr>
            </w:pPr>
            <w:proofErr w:type="gramStart"/>
            <w:r w:rsidRPr="00B272C7">
              <w:rPr>
                <w:rFonts w:ascii="標楷體" w:eastAsia="標楷體" w:hAnsi="標楷體" w:hint="eastAsia"/>
              </w:rPr>
              <w:t>臺</w:t>
            </w:r>
            <w:proofErr w:type="gramEnd"/>
            <w:r w:rsidRPr="00B272C7">
              <w:rPr>
                <w:rFonts w:ascii="標楷體" w:eastAsia="標楷體" w:hAnsi="標楷體" w:hint="eastAsia"/>
              </w:rPr>
              <w:t>南市立南寧高級中學</w:t>
            </w:r>
          </w:p>
        </w:tc>
        <w:tc>
          <w:tcPr>
            <w:tcW w:w="6706" w:type="dxa"/>
          </w:tcPr>
          <w:p w:rsidR="00B42A91" w:rsidRDefault="00B42A91" w:rsidP="00B42A91">
            <w:pPr>
              <w:pStyle w:val="a8"/>
              <w:numPr>
                <w:ilvl w:val="0"/>
                <w:numId w:val="45"/>
              </w:numPr>
              <w:ind w:leftChars="0"/>
              <w:rPr>
                <w:rFonts w:ascii="標楷體" w:eastAsia="標楷體" w:hAnsi="標楷體"/>
              </w:rPr>
            </w:pPr>
            <w:r>
              <w:rPr>
                <w:rFonts w:ascii="標楷體" w:eastAsia="標楷體" w:hAnsi="標楷體" w:hint="eastAsia"/>
              </w:rPr>
              <w:t>溝通各學校會員權益的保障事宜。</w:t>
            </w:r>
          </w:p>
          <w:p w:rsidR="00B42A91" w:rsidRDefault="00B42A91" w:rsidP="00B42A91">
            <w:pPr>
              <w:pStyle w:val="a8"/>
              <w:numPr>
                <w:ilvl w:val="0"/>
                <w:numId w:val="45"/>
              </w:numPr>
              <w:ind w:leftChars="0"/>
              <w:rPr>
                <w:rFonts w:ascii="標楷體" w:eastAsia="標楷體" w:hAnsi="標楷體"/>
              </w:rPr>
            </w:pPr>
            <w:r>
              <w:rPr>
                <w:rFonts w:ascii="標楷體" w:eastAsia="標楷體" w:hAnsi="標楷體" w:hint="eastAsia"/>
              </w:rPr>
              <w:t>服務各學校體育項目的發展。</w:t>
            </w:r>
          </w:p>
          <w:p w:rsidR="00B42A91" w:rsidRDefault="00B42A91" w:rsidP="00B42A91">
            <w:pPr>
              <w:pStyle w:val="a8"/>
              <w:numPr>
                <w:ilvl w:val="0"/>
                <w:numId w:val="45"/>
              </w:numPr>
              <w:ind w:leftChars="0"/>
              <w:rPr>
                <w:rFonts w:ascii="標楷體" w:eastAsia="標楷體" w:hAnsi="標楷體"/>
              </w:rPr>
            </w:pPr>
            <w:r>
              <w:rPr>
                <w:rFonts w:ascii="標楷體" w:eastAsia="標楷體" w:hAnsi="標楷體" w:hint="eastAsia"/>
              </w:rPr>
              <w:t>協調中等學校體育總會各項體育競賽活動進行四級體育的縱向策略聯盟。</w:t>
            </w:r>
          </w:p>
          <w:p w:rsidR="00B42A91" w:rsidRDefault="00B42A91" w:rsidP="00B42A91">
            <w:pPr>
              <w:pStyle w:val="a8"/>
              <w:numPr>
                <w:ilvl w:val="0"/>
                <w:numId w:val="45"/>
              </w:numPr>
              <w:ind w:leftChars="0"/>
              <w:rPr>
                <w:rFonts w:ascii="標楷體" w:eastAsia="標楷體" w:hAnsi="標楷體"/>
              </w:rPr>
            </w:pPr>
            <w:r>
              <w:rPr>
                <w:rFonts w:ascii="標楷體" w:eastAsia="標楷體" w:hAnsi="標楷體" w:hint="eastAsia"/>
              </w:rPr>
              <w:t>協助</w:t>
            </w:r>
            <w:r w:rsidR="0048340D">
              <w:rPr>
                <w:rFonts w:ascii="標楷體" w:eastAsia="標楷體" w:hAnsi="標楷體" w:hint="eastAsia"/>
              </w:rPr>
              <w:t>會長</w:t>
            </w:r>
            <w:r>
              <w:rPr>
                <w:rFonts w:ascii="標楷體" w:eastAsia="標楷體" w:hAnsi="標楷體" w:hint="eastAsia"/>
              </w:rPr>
              <w:t>各項會務推動。</w:t>
            </w:r>
          </w:p>
          <w:p w:rsidR="00B42A91" w:rsidRPr="00B42A91" w:rsidRDefault="00B42A91" w:rsidP="00B42A91">
            <w:pPr>
              <w:pStyle w:val="a8"/>
              <w:numPr>
                <w:ilvl w:val="0"/>
                <w:numId w:val="45"/>
              </w:numPr>
              <w:ind w:leftChars="0"/>
              <w:rPr>
                <w:rFonts w:ascii="標楷體" w:eastAsia="標楷體" w:hAnsi="標楷體"/>
              </w:rPr>
            </w:pPr>
            <w:r>
              <w:rPr>
                <w:rFonts w:ascii="標楷體" w:eastAsia="標楷體" w:hAnsi="標楷體" w:hint="eastAsia"/>
              </w:rPr>
              <w:t>推動四級體育的縱向策略聯盟。</w:t>
            </w:r>
          </w:p>
        </w:tc>
      </w:tr>
      <w:tr w:rsidR="00AD2B64" w:rsidRPr="00B272C7" w:rsidTr="009B04EC">
        <w:trPr>
          <w:jc w:val="center"/>
        </w:trPr>
        <w:tc>
          <w:tcPr>
            <w:tcW w:w="635" w:type="dxa"/>
            <w:vAlign w:val="center"/>
          </w:tcPr>
          <w:p w:rsidR="00AD2B64" w:rsidRPr="00B272C7" w:rsidRDefault="00AD2B64" w:rsidP="00723A07">
            <w:pPr>
              <w:jc w:val="center"/>
              <w:rPr>
                <w:rFonts w:ascii="標楷體" w:eastAsia="標楷體" w:hAnsi="標楷體"/>
              </w:rPr>
            </w:pPr>
            <w:r>
              <w:rPr>
                <w:rFonts w:ascii="標楷體" w:eastAsia="標楷體" w:hAnsi="標楷體" w:hint="eastAsia"/>
              </w:rPr>
              <w:t>2</w:t>
            </w:r>
          </w:p>
        </w:tc>
        <w:tc>
          <w:tcPr>
            <w:tcW w:w="1316" w:type="dxa"/>
            <w:vAlign w:val="center"/>
          </w:tcPr>
          <w:p w:rsidR="00AD2B64" w:rsidRPr="00B272C7" w:rsidRDefault="00AD2B64" w:rsidP="00AD2B64">
            <w:pPr>
              <w:jc w:val="center"/>
              <w:rPr>
                <w:rFonts w:ascii="標楷體" w:eastAsia="標楷體" w:hAnsi="標楷體"/>
              </w:rPr>
            </w:pPr>
            <w:r>
              <w:rPr>
                <w:rFonts w:ascii="標楷體" w:eastAsia="標楷體" w:hAnsi="標楷體" w:hint="eastAsia"/>
              </w:rPr>
              <w:t>周國生</w:t>
            </w:r>
          </w:p>
        </w:tc>
        <w:tc>
          <w:tcPr>
            <w:tcW w:w="1276" w:type="dxa"/>
            <w:vAlign w:val="center"/>
          </w:tcPr>
          <w:p w:rsidR="00AD2B64" w:rsidRPr="00B272C7" w:rsidRDefault="00AD2B64" w:rsidP="00AD2B64">
            <w:pPr>
              <w:jc w:val="center"/>
              <w:rPr>
                <w:rFonts w:ascii="標楷體" w:eastAsia="標楷體" w:hAnsi="標楷體"/>
              </w:rPr>
            </w:pPr>
            <w:r w:rsidRPr="00B272C7">
              <w:rPr>
                <w:rFonts w:ascii="標楷體" w:eastAsia="標楷體" w:hAnsi="標楷體" w:hint="eastAsia"/>
              </w:rPr>
              <w:t>校長</w:t>
            </w:r>
          </w:p>
        </w:tc>
        <w:tc>
          <w:tcPr>
            <w:tcW w:w="4961" w:type="dxa"/>
            <w:vAlign w:val="center"/>
          </w:tcPr>
          <w:p w:rsidR="00AD2B64" w:rsidRPr="00B272C7" w:rsidRDefault="00B42A91" w:rsidP="00AD2B64">
            <w:pPr>
              <w:jc w:val="center"/>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中市立豐原商業高級中等學校</w:t>
            </w:r>
          </w:p>
        </w:tc>
        <w:tc>
          <w:tcPr>
            <w:tcW w:w="6706" w:type="dxa"/>
          </w:tcPr>
          <w:p w:rsidR="00B42A91" w:rsidRDefault="00B42A91" w:rsidP="00B42A91">
            <w:pPr>
              <w:pStyle w:val="a8"/>
              <w:numPr>
                <w:ilvl w:val="0"/>
                <w:numId w:val="46"/>
              </w:numPr>
              <w:ind w:leftChars="0"/>
              <w:rPr>
                <w:rFonts w:ascii="標楷體" w:eastAsia="標楷體" w:hAnsi="標楷體"/>
              </w:rPr>
            </w:pPr>
            <w:r>
              <w:rPr>
                <w:rFonts w:ascii="標楷體" w:eastAsia="標楷體" w:hAnsi="標楷體" w:hint="eastAsia"/>
              </w:rPr>
              <w:t>依組織章程規定善盡權責。</w:t>
            </w:r>
          </w:p>
          <w:p w:rsidR="00B42A91" w:rsidRDefault="00B42A91" w:rsidP="00B42A91">
            <w:pPr>
              <w:pStyle w:val="a8"/>
              <w:numPr>
                <w:ilvl w:val="0"/>
                <w:numId w:val="46"/>
              </w:numPr>
              <w:ind w:leftChars="0"/>
              <w:rPr>
                <w:rFonts w:ascii="標楷體" w:eastAsia="標楷體" w:hAnsi="標楷體"/>
              </w:rPr>
            </w:pPr>
            <w:r>
              <w:rPr>
                <w:rFonts w:ascii="標楷體" w:eastAsia="標楷體" w:hAnsi="標楷體" w:hint="eastAsia"/>
              </w:rPr>
              <w:t>監察高中體育總會財務與經費執行。</w:t>
            </w:r>
          </w:p>
          <w:p w:rsidR="00AD2B64" w:rsidRPr="00B42A91" w:rsidRDefault="00B42A91" w:rsidP="00B42A91">
            <w:pPr>
              <w:pStyle w:val="a8"/>
              <w:numPr>
                <w:ilvl w:val="0"/>
                <w:numId w:val="46"/>
              </w:numPr>
              <w:ind w:leftChars="0"/>
              <w:rPr>
                <w:rFonts w:ascii="標楷體" w:eastAsia="標楷體" w:hAnsi="標楷體"/>
              </w:rPr>
            </w:pPr>
            <w:r w:rsidRPr="00B42A91">
              <w:rPr>
                <w:rFonts w:ascii="標楷體" w:eastAsia="標楷體" w:hAnsi="標楷體" w:hint="eastAsia"/>
              </w:rPr>
              <w:t>推動高中體育國際交流。</w:t>
            </w:r>
          </w:p>
        </w:tc>
      </w:tr>
      <w:tr w:rsidR="00AD2B64" w:rsidRPr="00B272C7" w:rsidTr="009B04EC">
        <w:trPr>
          <w:jc w:val="center"/>
        </w:trPr>
        <w:tc>
          <w:tcPr>
            <w:tcW w:w="635" w:type="dxa"/>
            <w:vAlign w:val="center"/>
          </w:tcPr>
          <w:p w:rsidR="00AD2B64" w:rsidRDefault="00AD2B64" w:rsidP="00723A07">
            <w:pPr>
              <w:jc w:val="center"/>
              <w:rPr>
                <w:rFonts w:ascii="標楷體" w:eastAsia="標楷體" w:hAnsi="標楷體"/>
              </w:rPr>
            </w:pPr>
            <w:r>
              <w:rPr>
                <w:rFonts w:ascii="標楷體" w:eastAsia="標楷體" w:hAnsi="標楷體" w:hint="eastAsia"/>
              </w:rPr>
              <w:t>3</w:t>
            </w:r>
          </w:p>
        </w:tc>
        <w:tc>
          <w:tcPr>
            <w:tcW w:w="1316" w:type="dxa"/>
            <w:vAlign w:val="center"/>
          </w:tcPr>
          <w:p w:rsidR="00AD2B64" w:rsidRDefault="00AD2B64" w:rsidP="00AD2B64">
            <w:pPr>
              <w:jc w:val="center"/>
              <w:rPr>
                <w:rFonts w:ascii="標楷體" w:eastAsia="標楷體" w:hAnsi="標楷體"/>
              </w:rPr>
            </w:pPr>
            <w:r>
              <w:rPr>
                <w:rFonts w:ascii="標楷體" w:eastAsia="標楷體" w:hAnsi="標楷體" w:hint="eastAsia"/>
              </w:rPr>
              <w:t>鄭文洋</w:t>
            </w:r>
          </w:p>
        </w:tc>
        <w:tc>
          <w:tcPr>
            <w:tcW w:w="1276" w:type="dxa"/>
            <w:vAlign w:val="center"/>
          </w:tcPr>
          <w:p w:rsidR="00AD2B64" w:rsidRPr="00B272C7" w:rsidRDefault="00AD2B64" w:rsidP="00AD2B64">
            <w:pPr>
              <w:jc w:val="center"/>
              <w:rPr>
                <w:rFonts w:ascii="標楷體" w:eastAsia="標楷體" w:hAnsi="標楷體"/>
              </w:rPr>
            </w:pPr>
            <w:r w:rsidRPr="00B272C7">
              <w:rPr>
                <w:rFonts w:ascii="標楷體" w:eastAsia="標楷體" w:hAnsi="標楷體" w:hint="eastAsia"/>
              </w:rPr>
              <w:t>校長</w:t>
            </w:r>
          </w:p>
        </w:tc>
        <w:tc>
          <w:tcPr>
            <w:tcW w:w="4961" w:type="dxa"/>
            <w:vAlign w:val="center"/>
          </w:tcPr>
          <w:p w:rsidR="00AD2B64" w:rsidRPr="00B272C7" w:rsidRDefault="00B42A91" w:rsidP="00AD2B64">
            <w:pPr>
              <w:jc w:val="center"/>
              <w:rPr>
                <w:rFonts w:ascii="標楷體" w:eastAsia="標楷體" w:hAnsi="標楷體"/>
              </w:rPr>
            </w:pPr>
            <w:r>
              <w:rPr>
                <w:rFonts w:ascii="標楷體" w:eastAsia="標楷體" w:hAnsi="標楷體" w:hint="eastAsia"/>
              </w:rPr>
              <w:t>國立華僑高級中等學校</w:t>
            </w:r>
          </w:p>
        </w:tc>
        <w:tc>
          <w:tcPr>
            <w:tcW w:w="6706" w:type="dxa"/>
          </w:tcPr>
          <w:p w:rsidR="00AD2B64" w:rsidRDefault="00B42A91" w:rsidP="00B42A91">
            <w:pPr>
              <w:pStyle w:val="a8"/>
              <w:numPr>
                <w:ilvl w:val="0"/>
                <w:numId w:val="47"/>
              </w:numPr>
              <w:ind w:leftChars="0"/>
              <w:rPr>
                <w:rFonts w:ascii="標楷體" w:eastAsia="標楷體" w:hAnsi="標楷體"/>
              </w:rPr>
            </w:pPr>
            <w:r>
              <w:rPr>
                <w:rFonts w:ascii="標楷體" w:eastAsia="標楷體" w:hAnsi="標楷體" w:hint="eastAsia"/>
              </w:rPr>
              <w:t>確實監察理事會工作之執行。</w:t>
            </w:r>
          </w:p>
          <w:p w:rsidR="00B42A91" w:rsidRDefault="00B42A91" w:rsidP="00B42A91">
            <w:pPr>
              <w:pStyle w:val="a8"/>
              <w:numPr>
                <w:ilvl w:val="0"/>
                <w:numId w:val="47"/>
              </w:numPr>
              <w:ind w:leftChars="0"/>
              <w:rPr>
                <w:rFonts w:ascii="標楷體" w:eastAsia="標楷體" w:hAnsi="標楷體"/>
              </w:rPr>
            </w:pPr>
            <w:r>
              <w:rPr>
                <w:rFonts w:ascii="標楷體" w:eastAsia="標楷體" w:hAnsi="標楷體" w:hint="eastAsia"/>
              </w:rPr>
              <w:t>謹慎審核體總年度決算。</w:t>
            </w:r>
          </w:p>
          <w:p w:rsidR="00B42A91" w:rsidRDefault="00B42A91" w:rsidP="00B42A91">
            <w:pPr>
              <w:pStyle w:val="a8"/>
              <w:numPr>
                <w:ilvl w:val="0"/>
                <w:numId w:val="47"/>
              </w:numPr>
              <w:ind w:leftChars="0"/>
              <w:rPr>
                <w:rFonts w:ascii="標楷體" w:eastAsia="標楷體" w:hAnsi="標楷體"/>
              </w:rPr>
            </w:pPr>
            <w:r>
              <w:rPr>
                <w:rFonts w:ascii="標楷體" w:eastAsia="標楷體" w:hAnsi="標楷體" w:hint="eastAsia"/>
              </w:rPr>
              <w:t>積極尋求社會資源</w:t>
            </w:r>
            <w:proofErr w:type="gramStart"/>
            <w:r>
              <w:rPr>
                <w:rFonts w:ascii="標楷體" w:eastAsia="標楷體" w:hAnsi="標楷體" w:hint="eastAsia"/>
              </w:rPr>
              <w:t>挹</w:t>
            </w:r>
            <w:proofErr w:type="gramEnd"/>
            <w:r>
              <w:rPr>
                <w:rFonts w:ascii="標楷體" w:eastAsia="標楷體" w:hAnsi="標楷體" w:hint="eastAsia"/>
              </w:rPr>
              <w:t>注。</w:t>
            </w:r>
          </w:p>
          <w:p w:rsidR="00B42A91" w:rsidRDefault="00B42A91" w:rsidP="00B42A91">
            <w:pPr>
              <w:pStyle w:val="a8"/>
              <w:numPr>
                <w:ilvl w:val="0"/>
                <w:numId w:val="47"/>
              </w:numPr>
              <w:ind w:leftChars="0"/>
              <w:rPr>
                <w:rFonts w:ascii="標楷體" w:eastAsia="標楷體" w:hAnsi="標楷體"/>
              </w:rPr>
            </w:pPr>
            <w:r>
              <w:rPr>
                <w:rFonts w:ascii="標楷體" w:eastAsia="標楷體" w:hAnsi="標楷體" w:hint="eastAsia"/>
              </w:rPr>
              <w:t>配合國家體育政策推動。</w:t>
            </w:r>
          </w:p>
          <w:p w:rsidR="00B42A91" w:rsidRDefault="00B42A91" w:rsidP="00B42A91">
            <w:pPr>
              <w:pStyle w:val="a8"/>
              <w:numPr>
                <w:ilvl w:val="0"/>
                <w:numId w:val="47"/>
              </w:numPr>
              <w:ind w:leftChars="0"/>
              <w:rPr>
                <w:rFonts w:ascii="標楷體" w:eastAsia="標楷體" w:hAnsi="標楷體"/>
              </w:rPr>
            </w:pPr>
            <w:r>
              <w:rPr>
                <w:rFonts w:ascii="標楷體" w:eastAsia="標楷體" w:hAnsi="標楷體" w:hint="eastAsia"/>
              </w:rPr>
              <w:t>協助推展中等學校國際體育交流活動。</w:t>
            </w:r>
          </w:p>
          <w:p w:rsidR="00B42A91" w:rsidRPr="00B272C7" w:rsidRDefault="00B42A91" w:rsidP="00B42A91">
            <w:pPr>
              <w:pStyle w:val="a8"/>
              <w:numPr>
                <w:ilvl w:val="0"/>
                <w:numId w:val="47"/>
              </w:numPr>
              <w:ind w:leftChars="0"/>
              <w:rPr>
                <w:rFonts w:ascii="標楷體" w:eastAsia="標楷體" w:hAnsi="標楷體"/>
              </w:rPr>
            </w:pPr>
            <w:r>
              <w:rPr>
                <w:rFonts w:ascii="標楷體" w:eastAsia="標楷體" w:hAnsi="標楷體" w:hint="eastAsia"/>
              </w:rPr>
              <w:t>落實依組織章程</w:t>
            </w:r>
            <w:r w:rsidR="009B04EC">
              <w:rPr>
                <w:rFonts w:ascii="標楷體" w:eastAsia="標楷體" w:hAnsi="標楷體" w:hint="eastAsia"/>
              </w:rPr>
              <w:t>規定其他應監察事項。</w:t>
            </w:r>
          </w:p>
        </w:tc>
      </w:tr>
    </w:tbl>
    <w:p w:rsidR="00BB08D7" w:rsidRPr="00B272C7" w:rsidRDefault="00BB08D7">
      <w:pPr>
        <w:rPr>
          <w:rFonts w:ascii="標楷體" w:eastAsia="標楷體" w:hAnsi="標楷體"/>
        </w:rPr>
      </w:pPr>
    </w:p>
    <w:sectPr w:rsidR="00BB08D7" w:rsidRPr="00B272C7" w:rsidSect="00095FC8">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987" w:rsidRDefault="00184987" w:rsidP="00F33F35">
      <w:r>
        <w:separator/>
      </w:r>
    </w:p>
  </w:endnote>
  <w:endnote w:type="continuationSeparator" w:id="0">
    <w:p w:rsidR="00184987" w:rsidRDefault="00184987" w:rsidP="00F33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O....">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987" w:rsidRDefault="00184987" w:rsidP="00F33F35">
      <w:r>
        <w:separator/>
      </w:r>
    </w:p>
  </w:footnote>
  <w:footnote w:type="continuationSeparator" w:id="0">
    <w:p w:rsidR="00184987" w:rsidRDefault="00184987" w:rsidP="00F33F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990"/>
    <w:multiLevelType w:val="multilevel"/>
    <w:tmpl w:val="D780C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05391D"/>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4D6D29"/>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354AF8"/>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0D1DDA"/>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100CE8"/>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652418"/>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E06A27"/>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535E03"/>
    <w:multiLevelType w:val="hybridMultilevel"/>
    <w:tmpl w:val="E64EF1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E91E1D"/>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0C28B3"/>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952598"/>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B560FD"/>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752B59"/>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9B1DE7"/>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411A0E"/>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6014108"/>
    <w:multiLevelType w:val="hybridMultilevel"/>
    <w:tmpl w:val="1B781B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7870DD5"/>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B9114FB"/>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BB85AC7"/>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E0529F1"/>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0BA01AE"/>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1721C04"/>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3AD3A81"/>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7365EEB"/>
    <w:multiLevelType w:val="hybridMultilevel"/>
    <w:tmpl w:val="52A4CB0A"/>
    <w:lvl w:ilvl="0" w:tplc="06A89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B1C5BCD"/>
    <w:multiLevelType w:val="hybridMultilevel"/>
    <w:tmpl w:val="1B781B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C1C425F"/>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D2C796F"/>
    <w:multiLevelType w:val="hybridMultilevel"/>
    <w:tmpl w:val="1B781B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D646D97"/>
    <w:multiLevelType w:val="hybridMultilevel"/>
    <w:tmpl w:val="2D5ECA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EFE5233"/>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2950AAE"/>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610069A"/>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9F32177"/>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EFC54CA"/>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0C48E3"/>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8BF6AF6"/>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9623EFA"/>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0394813"/>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3840AF4"/>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63255D3"/>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A4A60EF"/>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E0579A6"/>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06C23B7"/>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4C32A37"/>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8C5750B"/>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6B2FCA"/>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E391366"/>
    <w:multiLevelType w:val="hybridMultilevel"/>
    <w:tmpl w:val="7BB675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19"/>
  </w:num>
  <w:num w:numId="3">
    <w:abstractNumId w:val="40"/>
  </w:num>
  <w:num w:numId="4">
    <w:abstractNumId w:val="13"/>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0"/>
  </w:num>
  <w:num w:numId="9">
    <w:abstractNumId w:val="3"/>
  </w:num>
  <w:num w:numId="10">
    <w:abstractNumId w:val="31"/>
  </w:num>
  <w:num w:numId="11">
    <w:abstractNumId w:val="5"/>
  </w:num>
  <w:num w:numId="12">
    <w:abstractNumId w:val="23"/>
  </w:num>
  <w:num w:numId="13">
    <w:abstractNumId w:val="34"/>
  </w:num>
  <w:num w:numId="14">
    <w:abstractNumId w:val="39"/>
  </w:num>
  <w:num w:numId="15">
    <w:abstractNumId w:val="46"/>
  </w:num>
  <w:num w:numId="16">
    <w:abstractNumId w:val="35"/>
  </w:num>
  <w:num w:numId="17">
    <w:abstractNumId w:val="14"/>
  </w:num>
  <w:num w:numId="18">
    <w:abstractNumId w:val="33"/>
  </w:num>
  <w:num w:numId="19">
    <w:abstractNumId w:val="20"/>
  </w:num>
  <w:num w:numId="20">
    <w:abstractNumId w:val="43"/>
  </w:num>
  <w:num w:numId="21">
    <w:abstractNumId w:val="15"/>
  </w:num>
  <w:num w:numId="22">
    <w:abstractNumId w:val="38"/>
  </w:num>
  <w:num w:numId="23">
    <w:abstractNumId w:val="44"/>
  </w:num>
  <w:num w:numId="24">
    <w:abstractNumId w:val="11"/>
  </w:num>
  <w:num w:numId="25">
    <w:abstractNumId w:val="18"/>
  </w:num>
  <w:num w:numId="26">
    <w:abstractNumId w:val="6"/>
  </w:num>
  <w:num w:numId="27">
    <w:abstractNumId w:val="21"/>
  </w:num>
  <w:num w:numId="28">
    <w:abstractNumId w:val="2"/>
  </w:num>
  <w:num w:numId="29">
    <w:abstractNumId w:val="30"/>
  </w:num>
  <w:num w:numId="30">
    <w:abstractNumId w:val="22"/>
  </w:num>
  <w:num w:numId="31">
    <w:abstractNumId w:val="4"/>
  </w:num>
  <w:num w:numId="32">
    <w:abstractNumId w:val="9"/>
  </w:num>
  <w:num w:numId="33">
    <w:abstractNumId w:val="29"/>
  </w:num>
  <w:num w:numId="34">
    <w:abstractNumId w:val="41"/>
  </w:num>
  <w:num w:numId="35">
    <w:abstractNumId w:val="7"/>
  </w:num>
  <w:num w:numId="36">
    <w:abstractNumId w:val="26"/>
  </w:num>
  <w:num w:numId="37">
    <w:abstractNumId w:val="42"/>
  </w:num>
  <w:num w:numId="38">
    <w:abstractNumId w:val="1"/>
  </w:num>
  <w:num w:numId="39">
    <w:abstractNumId w:val="36"/>
  </w:num>
  <w:num w:numId="40">
    <w:abstractNumId w:val="32"/>
  </w:num>
  <w:num w:numId="41">
    <w:abstractNumId w:val="12"/>
  </w:num>
  <w:num w:numId="42">
    <w:abstractNumId w:val="45"/>
  </w:num>
  <w:num w:numId="43">
    <w:abstractNumId w:val="17"/>
  </w:num>
  <w:num w:numId="44">
    <w:abstractNumId w:val="37"/>
  </w:num>
  <w:num w:numId="45">
    <w:abstractNumId w:val="25"/>
  </w:num>
  <w:num w:numId="46">
    <w:abstractNumId w:val="27"/>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08D7"/>
    <w:rsid w:val="00055092"/>
    <w:rsid w:val="000760D5"/>
    <w:rsid w:val="00095FC8"/>
    <w:rsid w:val="000D6040"/>
    <w:rsid w:val="000F08FB"/>
    <w:rsid w:val="001272A0"/>
    <w:rsid w:val="00137BDE"/>
    <w:rsid w:val="00184987"/>
    <w:rsid w:val="0019701B"/>
    <w:rsid w:val="001A3D3A"/>
    <w:rsid w:val="00204576"/>
    <w:rsid w:val="00220972"/>
    <w:rsid w:val="00241061"/>
    <w:rsid w:val="0025002C"/>
    <w:rsid w:val="002E50BC"/>
    <w:rsid w:val="003013E0"/>
    <w:rsid w:val="0031435D"/>
    <w:rsid w:val="00314E33"/>
    <w:rsid w:val="00332AC9"/>
    <w:rsid w:val="003E6E85"/>
    <w:rsid w:val="003F3BBD"/>
    <w:rsid w:val="00440EDA"/>
    <w:rsid w:val="0048340D"/>
    <w:rsid w:val="004C3E19"/>
    <w:rsid w:val="004C6B3F"/>
    <w:rsid w:val="004D5B57"/>
    <w:rsid w:val="005178A6"/>
    <w:rsid w:val="00563BCA"/>
    <w:rsid w:val="005B7FBE"/>
    <w:rsid w:val="005F1C96"/>
    <w:rsid w:val="00600304"/>
    <w:rsid w:val="006046A6"/>
    <w:rsid w:val="00644794"/>
    <w:rsid w:val="00697F84"/>
    <w:rsid w:val="006F6E6F"/>
    <w:rsid w:val="00723A07"/>
    <w:rsid w:val="007B0AB3"/>
    <w:rsid w:val="007E5029"/>
    <w:rsid w:val="008774C3"/>
    <w:rsid w:val="008826D8"/>
    <w:rsid w:val="008931CE"/>
    <w:rsid w:val="008B04EB"/>
    <w:rsid w:val="008F1506"/>
    <w:rsid w:val="0091738D"/>
    <w:rsid w:val="009306BC"/>
    <w:rsid w:val="00957341"/>
    <w:rsid w:val="009B04EC"/>
    <w:rsid w:val="009B1155"/>
    <w:rsid w:val="009B777D"/>
    <w:rsid w:val="009F5ED1"/>
    <w:rsid w:val="00A21564"/>
    <w:rsid w:val="00A41AFB"/>
    <w:rsid w:val="00A47996"/>
    <w:rsid w:val="00A6269D"/>
    <w:rsid w:val="00AD08F3"/>
    <w:rsid w:val="00AD2B64"/>
    <w:rsid w:val="00AD2F25"/>
    <w:rsid w:val="00AE58FE"/>
    <w:rsid w:val="00AE7EF8"/>
    <w:rsid w:val="00B16C85"/>
    <w:rsid w:val="00B272C7"/>
    <w:rsid w:val="00B31FB5"/>
    <w:rsid w:val="00B42A91"/>
    <w:rsid w:val="00B57D60"/>
    <w:rsid w:val="00B7422F"/>
    <w:rsid w:val="00B966E1"/>
    <w:rsid w:val="00BB08D7"/>
    <w:rsid w:val="00BC012C"/>
    <w:rsid w:val="00BD6DE9"/>
    <w:rsid w:val="00BE40FD"/>
    <w:rsid w:val="00BF74DF"/>
    <w:rsid w:val="00C01818"/>
    <w:rsid w:val="00C207E0"/>
    <w:rsid w:val="00C36397"/>
    <w:rsid w:val="00C870FC"/>
    <w:rsid w:val="00CA0BB2"/>
    <w:rsid w:val="00CC2204"/>
    <w:rsid w:val="00CD066D"/>
    <w:rsid w:val="00D05DFE"/>
    <w:rsid w:val="00F0707F"/>
    <w:rsid w:val="00F26390"/>
    <w:rsid w:val="00F33F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09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0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BB08D7"/>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semiHidden/>
    <w:unhideWhenUsed/>
    <w:rsid w:val="00F33F35"/>
    <w:pPr>
      <w:tabs>
        <w:tab w:val="center" w:pos="4153"/>
        <w:tab w:val="right" w:pos="8306"/>
      </w:tabs>
      <w:snapToGrid w:val="0"/>
    </w:pPr>
    <w:rPr>
      <w:sz w:val="20"/>
      <w:szCs w:val="20"/>
    </w:rPr>
  </w:style>
  <w:style w:type="character" w:customStyle="1" w:styleId="a5">
    <w:name w:val="頁首 字元"/>
    <w:basedOn w:val="a0"/>
    <w:link w:val="a4"/>
    <w:uiPriority w:val="99"/>
    <w:semiHidden/>
    <w:rsid w:val="00F33F35"/>
    <w:rPr>
      <w:sz w:val="20"/>
      <w:szCs w:val="20"/>
    </w:rPr>
  </w:style>
  <w:style w:type="paragraph" w:styleId="a6">
    <w:name w:val="footer"/>
    <w:basedOn w:val="a"/>
    <w:link w:val="a7"/>
    <w:uiPriority w:val="99"/>
    <w:semiHidden/>
    <w:unhideWhenUsed/>
    <w:rsid w:val="00F33F35"/>
    <w:pPr>
      <w:tabs>
        <w:tab w:val="center" w:pos="4153"/>
        <w:tab w:val="right" w:pos="8306"/>
      </w:tabs>
      <w:snapToGrid w:val="0"/>
    </w:pPr>
    <w:rPr>
      <w:sz w:val="20"/>
      <w:szCs w:val="20"/>
    </w:rPr>
  </w:style>
  <w:style w:type="character" w:customStyle="1" w:styleId="a7">
    <w:name w:val="頁尾 字元"/>
    <w:basedOn w:val="a0"/>
    <w:link w:val="a6"/>
    <w:uiPriority w:val="99"/>
    <w:semiHidden/>
    <w:rsid w:val="00F33F35"/>
    <w:rPr>
      <w:sz w:val="20"/>
      <w:szCs w:val="20"/>
    </w:rPr>
  </w:style>
  <w:style w:type="paragraph" w:styleId="a8">
    <w:name w:val="List Paragraph"/>
    <w:basedOn w:val="a"/>
    <w:uiPriority w:val="34"/>
    <w:qFormat/>
    <w:rsid w:val="0025002C"/>
    <w:pPr>
      <w:ind w:leftChars="200" w:left="480"/>
    </w:pPr>
  </w:style>
  <w:style w:type="paragraph" w:customStyle="1" w:styleId="Default">
    <w:name w:val="Default"/>
    <w:rsid w:val="0025002C"/>
    <w:pPr>
      <w:widowControl w:val="0"/>
      <w:autoSpaceDE w:val="0"/>
      <w:autoSpaceDN w:val="0"/>
      <w:adjustRightInd w:val="0"/>
    </w:pPr>
    <w:rPr>
      <w:rFonts w:ascii="標楷體O...." w:eastAsia="標楷體O...." w:cs="標楷體O...."/>
      <w:color w:val="000000"/>
      <w:kern w:val="0"/>
      <w:szCs w:val="24"/>
    </w:rPr>
  </w:style>
  <w:style w:type="paragraph" w:customStyle="1" w:styleId="gmail-lh-l">
    <w:name w:val="gmail-lh-l"/>
    <w:basedOn w:val="a"/>
    <w:uiPriority w:val="99"/>
    <w:semiHidden/>
    <w:rsid w:val="0025002C"/>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2500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25002C"/>
    <w:rPr>
      <w:rFonts w:ascii="細明體" w:eastAsia="細明體" w:hAnsi="細明體" w:cs="細明體"/>
      <w:kern w:val="0"/>
      <w:szCs w:val="24"/>
    </w:rPr>
  </w:style>
  <w:style w:type="paragraph" w:styleId="a9">
    <w:name w:val="Balloon Text"/>
    <w:basedOn w:val="a"/>
    <w:link w:val="aa"/>
    <w:uiPriority w:val="99"/>
    <w:semiHidden/>
    <w:unhideWhenUsed/>
    <w:rsid w:val="00BF74D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74D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63BCA"/>
    <w:rPr>
      <w:sz w:val="18"/>
      <w:szCs w:val="18"/>
    </w:rPr>
  </w:style>
  <w:style w:type="paragraph" w:styleId="ac">
    <w:name w:val="annotation text"/>
    <w:basedOn w:val="a"/>
    <w:link w:val="ad"/>
    <w:uiPriority w:val="99"/>
    <w:semiHidden/>
    <w:unhideWhenUsed/>
    <w:rsid w:val="00563BCA"/>
  </w:style>
  <w:style w:type="character" w:customStyle="1" w:styleId="ad">
    <w:name w:val="註解文字 字元"/>
    <w:basedOn w:val="a0"/>
    <w:link w:val="ac"/>
    <w:uiPriority w:val="99"/>
    <w:semiHidden/>
    <w:rsid w:val="00563BCA"/>
  </w:style>
  <w:style w:type="paragraph" w:styleId="ae">
    <w:name w:val="annotation subject"/>
    <w:basedOn w:val="ac"/>
    <w:next w:val="ac"/>
    <w:link w:val="af"/>
    <w:uiPriority w:val="99"/>
    <w:semiHidden/>
    <w:unhideWhenUsed/>
    <w:rsid w:val="00563BCA"/>
    <w:rPr>
      <w:b/>
      <w:bCs/>
    </w:rPr>
  </w:style>
  <w:style w:type="character" w:customStyle="1" w:styleId="af">
    <w:name w:val="註解主旨 字元"/>
    <w:basedOn w:val="ad"/>
    <w:link w:val="ae"/>
    <w:uiPriority w:val="99"/>
    <w:semiHidden/>
    <w:rsid w:val="00563BCA"/>
    <w:rPr>
      <w:b/>
      <w:bCs/>
    </w:rPr>
  </w:style>
</w:styles>
</file>

<file path=word/webSettings.xml><?xml version="1.0" encoding="utf-8"?>
<w:webSettings xmlns:r="http://schemas.openxmlformats.org/officeDocument/2006/relationships" xmlns:w="http://schemas.openxmlformats.org/wordprocessingml/2006/main">
  <w:divs>
    <w:div w:id="1177958851">
      <w:bodyDiv w:val="1"/>
      <w:marLeft w:val="0"/>
      <w:marRight w:val="0"/>
      <w:marTop w:val="0"/>
      <w:marBottom w:val="0"/>
      <w:divBdr>
        <w:top w:val="none" w:sz="0" w:space="0" w:color="auto"/>
        <w:left w:val="none" w:sz="0" w:space="0" w:color="auto"/>
        <w:bottom w:val="none" w:sz="0" w:space="0" w:color="auto"/>
        <w:right w:val="none" w:sz="0" w:space="0" w:color="auto"/>
      </w:divBdr>
    </w:div>
    <w:div w:id="1289775380">
      <w:bodyDiv w:val="1"/>
      <w:marLeft w:val="0"/>
      <w:marRight w:val="0"/>
      <w:marTop w:val="0"/>
      <w:marBottom w:val="0"/>
      <w:divBdr>
        <w:top w:val="none" w:sz="0" w:space="0" w:color="auto"/>
        <w:left w:val="none" w:sz="0" w:space="0" w:color="auto"/>
        <w:bottom w:val="none" w:sz="0" w:space="0" w:color="auto"/>
        <w:right w:val="none" w:sz="0" w:space="0" w:color="auto"/>
      </w:divBdr>
    </w:div>
    <w:div w:id="1424302777">
      <w:bodyDiv w:val="1"/>
      <w:marLeft w:val="0"/>
      <w:marRight w:val="0"/>
      <w:marTop w:val="0"/>
      <w:marBottom w:val="0"/>
      <w:divBdr>
        <w:top w:val="none" w:sz="0" w:space="0" w:color="auto"/>
        <w:left w:val="none" w:sz="0" w:space="0" w:color="auto"/>
        <w:bottom w:val="none" w:sz="0" w:space="0" w:color="auto"/>
        <w:right w:val="none" w:sz="0" w:space="0" w:color="auto"/>
      </w:divBdr>
    </w:div>
    <w:div w:id="18974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3</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peiyu</dc:creator>
  <cp:lastModifiedBy>peiyu</cp:lastModifiedBy>
  <cp:revision>39</cp:revision>
  <cp:lastPrinted>2018-07-20T01:31:00Z</cp:lastPrinted>
  <dcterms:created xsi:type="dcterms:W3CDTF">2018-01-25T11:54:00Z</dcterms:created>
  <dcterms:modified xsi:type="dcterms:W3CDTF">2018-07-23T03:59:00Z</dcterms:modified>
</cp:coreProperties>
</file>