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Default="00D01C7D">
      <w:pPr>
        <w:jc w:val="center"/>
        <w:rPr>
          <w:b/>
          <w:sz w:val="32"/>
        </w:rPr>
      </w:pPr>
      <w:r w:rsidRPr="00D01C7D">
        <w:rPr>
          <w:rFonts w:ascii="標楷體" w:eastAsia="標楷體" w:hAnsi="標楷體"/>
          <w:b/>
          <w:sz w:val="32"/>
        </w:rPr>
        <w:t>教育部體育署</w:t>
      </w:r>
    </w:p>
    <w:p w:rsidR="00FC6D93" w:rsidRDefault="00D01C7D">
      <w:pPr>
        <w:jc w:val="center"/>
        <w:rPr>
          <w:b/>
        </w:rPr>
      </w:pPr>
      <w:r w:rsidRPr="00D01C7D">
        <w:rPr>
          <w:rFonts w:ascii="標楷體" w:eastAsia="標楷體" w:hAnsi="標楷體"/>
          <w:b/>
          <w:sz w:val="32"/>
        </w:rPr>
        <w:t>10</w:t>
      </w:r>
      <w:r w:rsidRPr="00C556F8">
        <w:rPr>
          <w:rFonts w:eastAsia="標楷體"/>
          <w:b/>
          <w:sz w:val="32"/>
        </w:rPr>
        <w:t>7</w:t>
      </w:r>
      <w:r w:rsidRPr="00D01C7D">
        <w:rPr>
          <w:rFonts w:ascii="標楷體" w:eastAsia="標楷體" w:hAnsi="標楷體" w:hint="eastAsia"/>
          <w:b/>
          <w:sz w:val="32"/>
        </w:rPr>
        <w:t>年</w:t>
      </w:r>
      <w:r w:rsidR="0038381D">
        <w:rPr>
          <w:rFonts w:ascii="標楷體" w:eastAsia="標楷體" w:hAnsi="標楷體" w:hint="eastAsia"/>
          <w:b/>
          <w:sz w:val="32"/>
        </w:rPr>
        <w:t>非</w:t>
      </w:r>
      <w:r w:rsidRPr="00D01C7D">
        <w:rPr>
          <w:rFonts w:ascii="標楷體" w:eastAsia="標楷體" w:hAnsi="標楷體" w:hint="eastAsia"/>
          <w:b/>
          <w:sz w:val="32"/>
        </w:rPr>
        <w:t>奧亞運特定體育團體訪評計畫</w:t>
      </w:r>
      <w:r w:rsidRPr="00D01C7D">
        <w:rPr>
          <w:rFonts w:ascii="標楷體" w:eastAsia="標楷體" w:hAnsi="標楷體"/>
          <w:b/>
          <w:sz w:val="32"/>
        </w:rPr>
        <w:t>-</w:t>
      </w:r>
      <w:r w:rsidRPr="00D01C7D">
        <w:rPr>
          <w:rFonts w:ascii="標楷體" w:eastAsia="標楷體" w:hAnsi="標楷體" w:hint="eastAsia"/>
          <w:b/>
          <w:sz w:val="32"/>
        </w:rPr>
        <w:t>訪評計畫</w:t>
      </w:r>
      <w:r w:rsidRPr="00D01C7D">
        <w:rPr>
          <w:rFonts w:ascii="標楷體" w:eastAsia="標楷體" w:hAnsi="標楷體"/>
          <w:b/>
          <w:sz w:val="32"/>
        </w:rPr>
        <w:t>作業程序</w:t>
      </w:r>
    </w:p>
    <w:p w:rsidR="00FC6D93" w:rsidRDefault="00381C59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壹、依據</w:t>
      </w:r>
    </w:p>
    <w:p w:rsidR="00FC6D93" w:rsidRDefault="00E17326">
      <w:pPr>
        <w:pStyle w:val="a3"/>
        <w:spacing w:line="480" w:lineRule="exact"/>
        <w:ind w:firstLineChars="202" w:firstLine="566"/>
        <w:rPr>
          <w:rFonts w:ascii="Times New Roman" w:hAnsi="Times New Roman"/>
        </w:rPr>
      </w:pPr>
      <w:r>
        <w:rPr>
          <w:rFonts w:ascii="Times New Roman" w:hAnsi="Times New Roman" w:hint="eastAsia"/>
        </w:rPr>
        <w:t>「</w:t>
      </w:r>
      <w:r w:rsidRPr="002C1601">
        <w:rPr>
          <w:rFonts w:ascii="Times New Roman" w:hAnsi="Times New Roman"/>
        </w:rPr>
        <w:t>國民體育法</w:t>
      </w:r>
      <w:r>
        <w:rPr>
          <w:rFonts w:ascii="Times New Roman" w:hAnsi="Times New Roman" w:hint="eastAsia"/>
        </w:rPr>
        <w:t>」</w:t>
      </w:r>
      <w:r w:rsidR="00381C59" w:rsidRPr="002C1601">
        <w:rPr>
          <w:rFonts w:ascii="Times New Roman" w:hAnsi="Times New Roman"/>
        </w:rPr>
        <w:t>第</w:t>
      </w:r>
      <w:r w:rsidR="006039E1" w:rsidRPr="002C1601">
        <w:rPr>
          <w:rFonts w:ascii="Times New Roman" w:hAnsi="Times New Roman" w:hint="eastAsia"/>
        </w:rPr>
        <w:t>三十三</w:t>
      </w:r>
      <w:r w:rsidR="00381C59" w:rsidRPr="002C1601">
        <w:rPr>
          <w:rFonts w:ascii="Times New Roman" w:hAnsi="Times New Roman"/>
        </w:rPr>
        <w:t>條</w:t>
      </w:r>
      <w:r>
        <w:rPr>
          <w:rFonts w:ascii="Times New Roman" w:hAnsi="Times New Roman" w:hint="eastAsia"/>
        </w:rPr>
        <w:t>，及「</w:t>
      </w:r>
      <w:r w:rsidRPr="00C05B1E">
        <w:rPr>
          <w:rFonts w:hint="eastAsia"/>
        </w:rPr>
        <w:t>特定體育團體輔導訪視及考核辦法</w:t>
      </w:r>
      <w:r>
        <w:rPr>
          <w:rFonts w:ascii="Times New Roman" w:hAnsi="Times New Roman" w:hint="eastAsia"/>
        </w:rPr>
        <w:t>」規定辦理。</w:t>
      </w:r>
    </w:p>
    <w:p w:rsidR="00FC6D93" w:rsidRDefault="00381C59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貳、</w:t>
      </w:r>
      <w:r w:rsidR="00B64816" w:rsidRPr="004F741B">
        <w:rPr>
          <w:rFonts w:eastAsia="標楷體" w:hAnsi="標楷體"/>
          <w:b/>
          <w:kern w:val="0"/>
          <w:sz w:val="28"/>
          <w:szCs w:val="28"/>
        </w:rPr>
        <w:t>訪評</w:t>
      </w:r>
      <w:r w:rsidRPr="004F741B">
        <w:rPr>
          <w:rFonts w:eastAsia="標楷體" w:hAnsi="標楷體"/>
          <w:b/>
          <w:kern w:val="0"/>
          <w:sz w:val="28"/>
          <w:szCs w:val="28"/>
        </w:rPr>
        <w:t>目的</w:t>
      </w:r>
    </w:p>
    <w:p w:rsidR="00984FD8" w:rsidRPr="00984FD8" w:rsidRDefault="00984FD8">
      <w:pPr>
        <w:pStyle w:val="a3"/>
        <w:numPr>
          <w:ilvl w:val="0"/>
          <w:numId w:val="3"/>
        </w:numPr>
        <w:spacing w:line="480" w:lineRule="exact"/>
        <w:ind w:left="566" w:hangingChars="202" w:hanging="566"/>
        <w:jc w:val="both"/>
        <w:rPr>
          <w:rFonts w:ascii="Times New Roman"/>
        </w:rPr>
      </w:pPr>
      <w:r w:rsidRPr="001418EC">
        <w:rPr>
          <w:rFonts w:hint="eastAsia"/>
        </w:rPr>
        <w:t>輔導「</w:t>
      </w:r>
      <w:proofErr w:type="gramStart"/>
      <w:r w:rsidRPr="001418EC">
        <w:rPr>
          <w:rFonts w:hint="eastAsia"/>
        </w:rPr>
        <w:t>非奧亞運</w:t>
      </w:r>
      <w:proofErr w:type="gramEnd"/>
      <w:r w:rsidRPr="001418EC">
        <w:rPr>
          <w:rFonts w:hint="eastAsia"/>
        </w:rPr>
        <w:t>特定體育團體」配合相關法規調整及國家政策，達成推展國家全民運動政策之目標</w:t>
      </w:r>
      <w:r>
        <w:rPr>
          <w:rFonts w:hint="eastAsia"/>
        </w:rPr>
        <w:t>。</w:t>
      </w:r>
    </w:p>
    <w:p w:rsidR="00984FD8" w:rsidRPr="00984FD8" w:rsidRDefault="00984FD8">
      <w:pPr>
        <w:pStyle w:val="a3"/>
        <w:numPr>
          <w:ilvl w:val="0"/>
          <w:numId w:val="3"/>
        </w:numPr>
        <w:spacing w:line="480" w:lineRule="exact"/>
        <w:ind w:left="566" w:hangingChars="202" w:hanging="566"/>
        <w:jc w:val="both"/>
        <w:rPr>
          <w:rFonts w:ascii="Times New Roman"/>
        </w:rPr>
      </w:pPr>
      <w:r w:rsidRPr="001418EC">
        <w:rPr>
          <w:rFonts w:hint="eastAsia"/>
        </w:rPr>
        <w:t>增進「</w:t>
      </w:r>
      <w:proofErr w:type="gramStart"/>
      <w:r w:rsidRPr="001418EC">
        <w:rPr>
          <w:rFonts w:hint="eastAsia"/>
        </w:rPr>
        <w:t>非奧亞運</w:t>
      </w:r>
      <w:proofErr w:type="gramEnd"/>
      <w:r w:rsidRPr="001418EC">
        <w:rPr>
          <w:rFonts w:hint="eastAsia"/>
        </w:rPr>
        <w:t>特定體育團體」運作相關知能，健全組織會務運作及完備財務會計相關制度</w:t>
      </w:r>
      <w:r>
        <w:rPr>
          <w:rFonts w:hint="eastAsia"/>
        </w:rPr>
        <w:t>。</w:t>
      </w:r>
    </w:p>
    <w:p w:rsidR="00FC6D93" w:rsidRDefault="00984FD8">
      <w:pPr>
        <w:pStyle w:val="a3"/>
        <w:numPr>
          <w:ilvl w:val="0"/>
          <w:numId w:val="3"/>
        </w:numPr>
        <w:spacing w:line="480" w:lineRule="exact"/>
        <w:ind w:left="566" w:hangingChars="202" w:hanging="566"/>
        <w:jc w:val="both"/>
        <w:rPr>
          <w:rFonts w:ascii="Times New Roman"/>
        </w:rPr>
      </w:pPr>
      <w:r w:rsidRPr="001418EC">
        <w:rPr>
          <w:rFonts w:hint="eastAsia"/>
        </w:rPr>
        <w:t>協助「</w:t>
      </w:r>
      <w:proofErr w:type="gramStart"/>
      <w:r w:rsidRPr="001418EC">
        <w:rPr>
          <w:rFonts w:hint="eastAsia"/>
        </w:rPr>
        <w:t>非奧亞運</w:t>
      </w:r>
      <w:proofErr w:type="gramEnd"/>
      <w:r w:rsidRPr="001418EC">
        <w:rPr>
          <w:rFonts w:hint="eastAsia"/>
        </w:rPr>
        <w:t>特定體育團體」配合「打造健康生活」的國際趨勢，整合相關資源，提升全民運動風氣，促進運動產業的發展，以提升「</w:t>
      </w:r>
      <w:proofErr w:type="gramStart"/>
      <w:r w:rsidRPr="001418EC">
        <w:rPr>
          <w:rFonts w:hint="eastAsia"/>
        </w:rPr>
        <w:t>非奧亞運</w:t>
      </w:r>
      <w:proofErr w:type="gramEnd"/>
      <w:r w:rsidRPr="001418EC">
        <w:rPr>
          <w:rFonts w:hint="eastAsia"/>
        </w:rPr>
        <w:t>特定體育團體」推廣績效</w:t>
      </w:r>
      <w:r w:rsidR="00E17326" w:rsidRPr="00E17326">
        <w:rPr>
          <w:rFonts w:ascii="Times New Roman" w:hint="eastAsia"/>
        </w:rPr>
        <w:t>。</w:t>
      </w:r>
    </w:p>
    <w:p w:rsidR="00984FD8" w:rsidRDefault="00984FD8">
      <w:pPr>
        <w:pStyle w:val="a3"/>
        <w:numPr>
          <w:ilvl w:val="0"/>
          <w:numId w:val="3"/>
        </w:numPr>
        <w:spacing w:line="480" w:lineRule="exact"/>
        <w:ind w:left="566" w:hangingChars="202" w:hanging="566"/>
        <w:jc w:val="both"/>
        <w:rPr>
          <w:rFonts w:ascii="Times New Roman"/>
        </w:rPr>
      </w:pPr>
      <w:r w:rsidRPr="001418EC">
        <w:rPr>
          <w:rFonts w:hint="eastAsia"/>
        </w:rPr>
        <w:t>深入檢視「</w:t>
      </w:r>
      <w:proofErr w:type="gramStart"/>
      <w:r w:rsidRPr="001418EC">
        <w:rPr>
          <w:rFonts w:hint="eastAsia"/>
        </w:rPr>
        <w:t>非奧亞運</w:t>
      </w:r>
      <w:proofErr w:type="gramEnd"/>
      <w:r w:rsidRPr="001418EC">
        <w:rPr>
          <w:rFonts w:hint="eastAsia"/>
        </w:rPr>
        <w:t>特定體育團體」發展目標及運作情形，並提供具體輔導改善建議，使其進行自我改善，逐步成長</w:t>
      </w:r>
      <w:r>
        <w:rPr>
          <w:rFonts w:hint="eastAsia"/>
        </w:rPr>
        <w:t>。</w:t>
      </w:r>
    </w:p>
    <w:p w:rsidR="00FC6D93" w:rsidRDefault="00E17326">
      <w:pPr>
        <w:pStyle w:val="a3"/>
        <w:numPr>
          <w:ilvl w:val="0"/>
          <w:numId w:val="3"/>
        </w:numPr>
        <w:spacing w:line="480" w:lineRule="exact"/>
        <w:ind w:left="566" w:hangingChars="202" w:hanging="566"/>
        <w:jc w:val="both"/>
        <w:rPr>
          <w:rFonts w:ascii="Times New Roman"/>
        </w:rPr>
      </w:pPr>
      <w:r w:rsidRPr="00E17326">
        <w:rPr>
          <w:rFonts w:ascii="Times New Roman" w:hint="eastAsia"/>
        </w:rPr>
        <w:t>訪評結果作為體育署未來</w:t>
      </w:r>
      <w:proofErr w:type="gramStart"/>
      <w:r w:rsidRPr="00E17326">
        <w:rPr>
          <w:rFonts w:ascii="Times New Roman" w:hint="eastAsia"/>
        </w:rPr>
        <w:t>輔導</w:t>
      </w:r>
      <w:r w:rsidR="00984FD8">
        <w:rPr>
          <w:rFonts w:ascii="Times New Roman" w:hint="eastAsia"/>
        </w:rPr>
        <w:t>非</w:t>
      </w:r>
      <w:r w:rsidRPr="00E17326">
        <w:rPr>
          <w:rFonts w:ascii="Times New Roman" w:hint="eastAsia"/>
        </w:rPr>
        <w:t>奧亞運</w:t>
      </w:r>
      <w:proofErr w:type="gramEnd"/>
      <w:r>
        <w:rPr>
          <w:rFonts w:ascii="Times New Roman" w:hint="eastAsia"/>
        </w:rPr>
        <w:t>特定體育</w:t>
      </w:r>
      <w:r w:rsidRPr="00E17326">
        <w:rPr>
          <w:rFonts w:ascii="Times New Roman" w:hint="eastAsia"/>
        </w:rPr>
        <w:t>團體業務推動及政策制定之參考。</w:t>
      </w:r>
    </w:p>
    <w:p w:rsidR="00FC6D93" w:rsidRDefault="00381C59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參、辦理機關</w:t>
      </w:r>
    </w:p>
    <w:p w:rsidR="00FC6D93" w:rsidRDefault="00445353">
      <w:pPr>
        <w:pStyle w:val="a3"/>
        <w:numPr>
          <w:ilvl w:val="0"/>
          <w:numId w:val="16"/>
        </w:numPr>
        <w:spacing w:line="480" w:lineRule="exact"/>
        <w:ind w:left="567" w:firstLineChars="0" w:hanging="578"/>
        <w:jc w:val="both"/>
        <w:rPr>
          <w:rFonts w:ascii="Times New Roman"/>
        </w:rPr>
      </w:pPr>
      <w:r w:rsidRPr="004F741B">
        <w:rPr>
          <w:rFonts w:ascii="Times New Roman"/>
        </w:rPr>
        <w:t>主辦</w:t>
      </w:r>
      <w:r>
        <w:rPr>
          <w:rFonts w:ascii="Times New Roman" w:hint="eastAsia"/>
        </w:rPr>
        <w:t>單位：</w:t>
      </w:r>
      <w:r w:rsidR="00381C59" w:rsidRPr="004F741B">
        <w:rPr>
          <w:rFonts w:ascii="Times New Roman"/>
        </w:rPr>
        <w:t>教育部體育署</w:t>
      </w:r>
      <w:r w:rsidR="006F7728">
        <w:rPr>
          <w:rFonts w:ascii="Times New Roman" w:hint="eastAsia"/>
        </w:rPr>
        <w:t>。</w:t>
      </w:r>
    </w:p>
    <w:p w:rsidR="00FC6D93" w:rsidRDefault="00E75C8B">
      <w:pPr>
        <w:pStyle w:val="a3"/>
        <w:numPr>
          <w:ilvl w:val="0"/>
          <w:numId w:val="16"/>
        </w:numPr>
        <w:spacing w:line="480" w:lineRule="exact"/>
        <w:ind w:left="566" w:hangingChars="202" w:hanging="566"/>
        <w:jc w:val="both"/>
        <w:rPr>
          <w:rFonts w:ascii="Times New Roman"/>
        </w:rPr>
      </w:pPr>
      <w:r>
        <w:rPr>
          <w:rFonts w:ascii="Times New Roman" w:hint="eastAsia"/>
        </w:rPr>
        <w:t>承辦</w:t>
      </w:r>
      <w:r w:rsidR="00445353">
        <w:rPr>
          <w:rFonts w:ascii="Times New Roman" w:hint="eastAsia"/>
        </w:rPr>
        <w:t>單位：</w:t>
      </w:r>
      <w:r w:rsidR="008405D4" w:rsidRPr="004F741B">
        <w:rPr>
          <w:rFonts w:ascii="Times New Roman"/>
        </w:rPr>
        <w:t>社團法人台灣評鑑協會。</w:t>
      </w:r>
    </w:p>
    <w:p w:rsidR="00FC6D93" w:rsidRDefault="003305D9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肆、訪評</w:t>
      </w:r>
      <w:r w:rsidR="00B612B2" w:rsidRPr="004F741B">
        <w:rPr>
          <w:rFonts w:eastAsia="標楷體" w:hAnsi="標楷體"/>
          <w:b/>
          <w:kern w:val="0"/>
          <w:sz w:val="28"/>
          <w:szCs w:val="28"/>
        </w:rPr>
        <w:t>對象</w:t>
      </w:r>
    </w:p>
    <w:p w:rsidR="00FC6D93" w:rsidRDefault="00984FD8">
      <w:pPr>
        <w:pStyle w:val="ab"/>
        <w:spacing w:before="0" w:after="0" w:line="240" w:lineRule="auto"/>
        <w:ind w:leftChars="0" w:left="0" w:rightChars="0" w:right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非</w:t>
      </w:r>
      <w:r w:rsidR="008175C0" w:rsidRPr="00377DF8">
        <w:rPr>
          <w:rFonts w:ascii="Times New Roman" w:eastAsia="標楷體" w:hAnsi="Times New Roman"/>
          <w:b/>
          <w:bCs/>
          <w:kern w:val="0"/>
          <w:sz w:val="28"/>
          <w:szCs w:val="28"/>
        </w:rPr>
        <w:t>奧亞運</w:t>
      </w:r>
      <w:proofErr w:type="gramEnd"/>
      <w:r w:rsidR="00377DF8" w:rsidRPr="00377DF8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特定體育</w:t>
      </w:r>
      <w:r w:rsidR="008175C0" w:rsidRPr="00377DF8">
        <w:rPr>
          <w:rFonts w:ascii="Times New Roman" w:eastAsia="標楷體" w:hAnsi="Times New Roman"/>
          <w:b/>
          <w:bCs/>
          <w:kern w:val="0"/>
          <w:sz w:val="28"/>
          <w:szCs w:val="28"/>
        </w:rPr>
        <w:t>團體</w:t>
      </w:r>
    </w:p>
    <w:tbl>
      <w:tblPr>
        <w:tblStyle w:val="-4"/>
        <w:tblW w:w="477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4"/>
        <w:gridCol w:w="3548"/>
        <w:gridCol w:w="794"/>
        <w:gridCol w:w="4231"/>
      </w:tblGrid>
      <w:tr w:rsidR="00EB13D8" w:rsidRPr="004F741B" w:rsidTr="00B8579A">
        <w:trPr>
          <w:cnfStyle w:val="100000000000"/>
          <w:trHeight w:val="360"/>
          <w:tblHeader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13D8" w:rsidRPr="004F741B" w:rsidRDefault="00EB13D8" w:rsidP="00E75C8B">
            <w:pPr>
              <w:widowControl/>
              <w:ind w:right="70"/>
              <w:jc w:val="center"/>
              <w:rPr>
                <w:rFonts w:eastAsia="標楷體"/>
                <w:color w:val="000000"/>
                <w:sz w:val="22"/>
              </w:rPr>
            </w:pPr>
            <w:r w:rsidRPr="004F741B">
              <w:rPr>
                <w:rFonts w:eastAsia="標楷體"/>
                <w:color w:val="000000"/>
                <w:sz w:val="22"/>
              </w:rPr>
              <w:t>序號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13D8" w:rsidRPr="004F741B" w:rsidRDefault="00E451CA" w:rsidP="00377DF8">
            <w:pPr>
              <w:widowControl/>
              <w:jc w:val="center"/>
              <w:cnfStyle w:val="100000000000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</w:rPr>
              <w:t>非</w:t>
            </w:r>
            <w:r w:rsidR="00377DF8" w:rsidRPr="00377DF8">
              <w:rPr>
                <w:rFonts w:eastAsia="標楷體"/>
                <w:color w:val="000000"/>
                <w:sz w:val="22"/>
              </w:rPr>
              <w:t>奧亞運</w:t>
            </w:r>
            <w:proofErr w:type="gramEnd"/>
            <w:r w:rsidR="00377DF8" w:rsidRPr="00377DF8">
              <w:rPr>
                <w:rFonts w:eastAsia="標楷體" w:hint="eastAsia"/>
                <w:color w:val="000000"/>
                <w:sz w:val="22"/>
              </w:rPr>
              <w:t>特定體育</w:t>
            </w:r>
            <w:r w:rsidR="00377DF8" w:rsidRPr="00377DF8">
              <w:rPr>
                <w:rFonts w:eastAsia="標楷體"/>
                <w:color w:val="000000"/>
                <w:sz w:val="22"/>
              </w:rPr>
              <w:t>團體</w:t>
            </w:r>
            <w:r w:rsidR="00EB13D8" w:rsidRPr="004F741B">
              <w:rPr>
                <w:rFonts w:eastAsia="標楷體"/>
                <w:color w:val="000000"/>
                <w:sz w:val="22"/>
              </w:rPr>
              <w:t>名稱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13D8" w:rsidRPr="004F741B" w:rsidRDefault="00EB13D8" w:rsidP="00E75C8B">
            <w:pPr>
              <w:widowControl/>
              <w:ind w:right="70"/>
              <w:jc w:val="center"/>
              <w:cnfStyle w:val="100000000000"/>
              <w:rPr>
                <w:rFonts w:eastAsia="標楷體"/>
                <w:color w:val="000000"/>
                <w:sz w:val="22"/>
              </w:rPr>
            </w:pPr>
            <w:r w:rsidRPr="004F741B">
              <w:rPr>
                <w:rFonts w:eastAsia="標楷體"/>
                <w:color w:val="000000"/>
                <w:sz w:val="22"/>
              </w:rPr>
              <w:t>序號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EB13D8" w:rsidRPr="004F741B" w:rsidRDefault="00E451CA" w:rsidP="00E75C8B">
            <w:pPr>
              <w:widowControl/>
              <w:jc w:val="center"/>
              <w:cnfStyle w:val="10000000000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非</w:t>
            </w:r>
            <w:r w:rsidR="00377DF8" w:rsidRPr="00377DF8">
              <w:rPr>
                <w:rFonts w:eastAsia="標楷體"/>
                <w:color w:val="000000"/>
                <w:sz w:val="22"/>
              </w:rPr>
              <w:t>奧亞運</w:t>
            </w:r>
            <w:r w:rsidR="00377DF8" w:rsidRPr="00377DF8">
              <w:rPr>
                <w:rFonts w:eastAsia="標楷體" w:hint="eastAsia"/>
                <w:color w:val="000000"/>
                <w:sz w:val="22"/>
              </w:rPr>
              <w:t>特定體育</w:t>
            </w:r>
            <w:r w:rsidR="00377DF8" w:rsidRPr="00377DF8">
              <w:rPr>
                <w:rFonts w:eastAsia="標楷體"/>
                <w:color w:val="000000"/>
                <w:sz w:val="22"/>
              </w:rPr>
              <w:t>團體</w:t>
            </w:r>
            <w:r w:rsidR="00377DF8" w:rsidRPr="004F741B">
              <w:rPr>
                <w:rFonts w:eastAsia="標楷體"/>
                <w:color w:val="000000"/>
                <w:sz w:val="22"/>
              </w:rPr>
              <w:t>名稱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中華民國拔河運動協會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10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15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中華民國健美協會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2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中華民國健力協會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01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16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中華民國籃網球協會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3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中華民國合球協會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10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17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中華民國橋藝協會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4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中華民國水中運動協會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01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18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中華民國合氣道協會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5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中華民國相撲協會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10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19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中華民國台灣競技啦啦隊協會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中華民國山岳協會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01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20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中華民國西洋棋協會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7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中華民國水上救生協會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10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21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中華民國衝浪運動協會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8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中華民國定向越野協會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cnfStyle w:val="000000010000"/>
              <w:rPr>
                <w:rFonts w:eastAsia="標楷體"/>
                <w:b/>
                <w:color w:val="000000"/>
                <w:sz w:val="24"/>
              </w:rPr>
            </w:pPr>
            <w:r w:rsidRPr="00C05B1E">
              <w:rPr>
                <w:rFonts w:eastAsia="標楷體"/>
                <w:color w:val="000000"/>
                <w:sz w:val="24"/>
              </w:rPr>
              <w:t>22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中華民國袋棍球協會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9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中華民國滑水總會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984FD8" w:rsidRDefault="00984FD8" w:rsidP="00984FD8">
            <w:pPr>
              <w:widowControl/>
              <w:jc w:val="center"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23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中華民國撞球總會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10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中華民國飛盤協會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984FD8" w:rsidRDefault="00984FD8" w:rsidP="00984FD8">
            <w:pPr>
              <w:widowControl/>
              <w:jc w:val="center"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24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中華民國殘障體育運動總會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11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中華民國滾球協會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984FD8" w:rsidRDefault="00984FD8" w:rsidP="00984FD8">
            <w:pPr>
              <w:widowControl/>
              <w:jc w:val="center"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25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中華民國聽障者體育運動協會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12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中華民國體育運動舞蹈總會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984FD8" w:rsidRDefault="00984FD8" w:rsidP="00E75C8B">
            <w:pPr>
              <w:widowControl/>
              <w:jc w:val="center"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26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中華民國智障者體育運動協會</w:t>
            </w:r>
          </w:p>
        </w:tc>
      </w:tr>
      <w:tr w:rsidR="00984FD8" w:rsidRPr="004F741B" w:rsidTr="00984FD8">
        <w:trPr>
          <w:cnfStyle w:val="000000100000"/>
          <w:trHeight w:val="324"/>
          <w:jc w:val="center"/>
        </w:trPr>
        <w:tc>
          <w:tcPr>
            <w:cnfStyle w:val="001000000000"/>
            <w:tcW w:w="4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13</w:t>
            </w:r>
          </w:p>
        </w:tc>
        <w:tc>
          <w:tcPr>
            <w:tcW w:w="18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中華民國泰國拳協會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984FD8" w:rsidRPr="00984FD8" w:rsidRDefault="00984FD8" w:rsidP="00E75C8B">
            <w:pPr>
              <w:widowControl/>
              <w:jc w:val="center"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27</w:t>
            </w:r>
          </w:p>
        </w:tc>
        <w:tc>
          <w:tcPr>
            <w:tcW w:w="22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84FD8" w:rsidRPr="00984FD8" w:rsidRDefault="00984FD8" w:rsidP="00984FD8">
            <w:pPr>
              <w:widowControl/>
              <w:cnfStyle w:val="00000010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臺灣柔術總會</w:t>
            </w:r>
          </w:p>
        </w:tc>
      </w:tr>
      <w:tr w:rsidR="00984FD8" w:rsidRPr="004F741B" w:rsidTr="00984FD8">
        <w:trPr>
          <w:cnfStyle w:val="000000010000"/>
          <w:trHeight w:val="324"/>
          <w:jc w:val="center"/>
        </w:trPr>
        <w:tc>
          <w:tcPr>
            <w:cnfStyle w:val="001000000000"/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</w:tcBorders>
            <w:shd w:val="clear" w:color="auto" w:fill="auto"/>
            <w:noWrap/>
            <w:hideMark/>
          </w:tcPr>
          <w:p w:rsidR="00984FD8" w:rsidRPr="00C05B1E" w:rsidRDefault="00984FD8" w:rsidP="00984FD8">
            <w:pPr>
              <w:widowControl/>
              <w:jc w:val="center"/>
              <w:rPr>
                <w:rFonts w:eastAsia="標楷體"/>
                <w:b w:val="0"/>
                <w:color w:val="000000"/>
                <w:sz w:val="24"/>
              </w:rPr>
            </w:pPr>
            <w:r w:rsidRPr="00C05B1E">
              <w:rPr>
                <w:rFonts w:eastAsia="標楷體"/>
                <w:b w:val="0"/>
                <w:color w:val="000000"/>
                <w:sz w:val="24"/>
              </w:rPr>
              <w:t>14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  <w:tl2br w:val="nil"/>
            </w:tcBorders>
            <w:shd w:val="clear" w:color="auto" w:fill="auto"/>
            <w:noWrap/>
            <w:vAlign w:val="center"/>
            <w:hideMark/>
          </w:tcPr>
          <w:p w:rsidR="00984FD8" w:rsidRPr="00984FD8" w:rsidRDefault="00984FD8" w:rsidP="00984FD8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  <w:r w:rsidRPr="00984FD8">
              <w:rPr>
                <w:rFonts w:eastAsia="標楷體" w:hint="eastAsia"/>
                <w:color w:val="000000"/>
                <w:sz w:val="24"/>
              </w:rPr>
              <w:t>中華民國踢拳道協會</w:t>
            </w:r>
          </w:p>
        </w:tc>
        <w:tc>
          <w:tcPr>
            <w:tcW w:w="422" w:type="pct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single" w:sz="2" w:space="0" w:color="auto"/>
              <w:tl2br w:val="single" w:sz="2" w:space="0" w:color="auto"/>
            </w:tcBorders>
            <w:shd w:val="clear" w:color="auto" w:fill="auto"/>
            <w:noWrap/>
            <w:hideMark/>
          </w:tcPr>
          <w:p w:rsidR="00984FD8" w:rsidRPr="00C05B1E" w:rsidRDefault="00984FD8" w:rsidP="00E75C8B">
            <w:pPr>
              <w:widowControl/>
              <w:jc w:val="center"/>
              <w:cnfStyle w:val="000000010000"/>
              <w:rPr>
                <w:rFonts w:eastAsia="標楷體"/>
                <w:b/>
                <w:color w:val="000000"/>
                <w:sz w:val="24"/>
              </w:rPr>
            </w:pPr>
          </w:p>
        </w:tc>
        <w:tc>
          <w:tcPr>
            <w:tcW w:w="2249" w:type="pct"/>
            <w:tcBorders>
              <w:top w:val="none" w:sz="0" w:space="0" w:color="auto"/>
              <w:left w:val="single" w:sz="2" w:space="0" w:color="auto"/>
              <w:bottom w:val="none" w:sz="0" w:space="0" w:color="auto"/>
              <w:right w:val="none" w:sz="0" w:space="0" w:color="auto"/>
              <w:tl2br w:val="single" w:sz="2" w:space="0" w:color="auto"/>
            </w:tcBorders>
            <w:shd w:val="clear" w:color="auto" w:fill="auto"/>
          </w:tcPr>
          <w:p w:rsidR="00984FD8" w:rsidRPr="00C05B1E" w:rsidRDefault="00984FD8" w:rsidP="00E75C8B">
            <w:pPr>
              <w:widowControl/>
              <w:cnfStyle w:val="000000010000"/>
              <w:rPr>
                <w:rFonts w:eastAsia="標楷體"/>
                <w:color w:val="000000"/>
                <w:sz w:val="24"/>
              </w:rPr>
            </w:pPr>
          </w:p>
        </w:tc>
      </w:tr>
    </w:tbl>
    <w:p w:rsidR="00FC6D93" w:rsidRDefault="00381C59">
      <w:pPr>
        <w:autoSpaceDE w:val="0"/>
        <w:autoSpaceDN w:val="0"/>
        <w:jc w:val="both"/>
        <w:rPr>
          <w:rFonts w:eastAsia="標楷體" w:hAnsi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伍、</w:t>
      </w:r>
      <w:r w:rsidR="00C05B1E" w:rsidRPr="00411DFB">
        <w:rPr>
          <w:rFonts w:eastAsia="標楷體" w:hAnsi="標楷體"/>
          <w:b/>
          <w:kern w:val="0"/>
          <w:sz w:val="28"/>
          <w:szCs w:val="28"/>
        </w:rPr>
        <w:t>訪評資料範圍</w:t>
      </w:r>
    </w:p>
    <w:p w:rsidR="00FC6D93" w:rsidRDefault="00D01C7D">
      <w:pPr>
        <w:pStyle w:val="a3"/>
        <w:spacing w:line="480" w:lineRule="exact"/>
        <w:ind w:firstLineChars="202" w:firstLine="566"/>
      </w:pPr>
      <w:r w:rsidRPr="00D01C7D">
        <w:rPr>
          <w:rFonts w:ascii="Times New Roman" w:hAnsi="Times New Roman" w:hint="eastAsia"/>
        </w:rPr>
        <w:t>訪評資料填報範圍為</w:t>
      </w:r>
      <w:r w:rsidRPr="00D01C7D">
        <w:rPr>
          <w:rFonts w:ascii="Times New Roman" w:hAnsi="Times New Roman"/>
        </w:rPr>
        <w:t>106</w:t>
      </w:r>
      <w:r w:rsidRPr="00D01C7D">
        <w:rPr>
          <w:rFonts w:ascii="Times New Roman" w:hAnsi="Times New Roman" w:hint="eastAsia"/>
        </w:rPr>
        <w:t>年</w:t>
      </w:r>
      <w:r w:rsidRPr="00D01C7D">
        <w:rPr>
          <w:rFonts w:ascii="Times New Roman" w:hAnsi="Times New Roman"/>
        </w:rPr>
        <w:t>1</w:t>
      </w:r>
      <w:r w:rsidRPr="00D01C7D">
        <w:rPr>
          <w:rFonts w:ascii="Times New Roman" w:hAnsi="Times New Roman" w:hint="eastAsia"/>
        </w:rPr>
        <w:t>月</w:t>
      </w:r>
      <w:r w:rsidRPr="00D01C7D">
        <w:rPr>
          <w:rFonts w:ascii="Times New Roman" w:hAnsi="Times New Roman"/>
        </w:rPr>
        <w:t>1</w:t>
      </w:r>
      <w:r w:rsidRPr="00D01C7D">
        <w:rPr>
          <w:rFonts w:ascii="Times New Roman" w:hAnsi="Times New Roman" w:hint="eastAsia"/>
        </w:rPr>
        <w:t>日至</w:t>
      </w:r>
      <w:r w:rsidRPr="00D01C7D">
        <w:rPr>
          <w:rFonts w:ascii="Times New Roman" w:hAnsi="Times New Roman"/>
        </w:rPr>
        <w:t>107</w:t>
      </w:r>
      <w:r w:rsidRPr="00D01C7D">
        <w:rPr>
          <w:rFonts w:ascii="Times New Roman" w:hAnsi="Times New Roman" w:hint="eastAsia"/>
        </w:rPr>
        <w:t>年</w:t>
      </w:r>
      <w:r w:rsidRPr="00D01C7D">
        <w:rPr>
          <w:rFonts w:ascii="Times New Roman" w:hAnsi="Times New Roman"/>
        </w:rPr>
        <w:t>1</w:t>
      </w:r>
      <w:r w:rsidR="00984FD8">
        <w:rPr>
          <w:rFonts w:ascii="Times New Roman" w:hAnsi="Times New Roman" w:hint="eastAsia"/>
        </w:rPr>
        <w:t>2</w:t>
      </w:r>
      <w:r w:rsidRPr="00D01C7D">
        <w:rPr>
          <w:rFonts w:ascii="Times New Roman" w:hAnsi="Times New Roman" w:hint="eastAsia"/>
        </w:rPr>
        <w:t>月</w:t>
      </w:r>
      <w:r w:rsidRPr="00D01C7D">
        <w:rPr>
          <w:rFonts w:ascii="Times New Roman" w:hAnsi="Times New Roman"/>
        </w:rPr>
        <w:t>31</w:t>
      </w:r>
      <w:r w:rsidRPr="00D01C7D">
        <w:rPr>
          <w:rFonts w:ascii="Times New Roman" w:hAnsi="Times New Roman" w:hint="eastAsia"/>
        </w:rPr>
        <w:t>日，請依各表備註說明填報，前述所填列資料之佐證文件與執行成果</w:t>
      </w:r>
      <w:r w:rsidR="005D100E">
        <w:rPr>
          <w:rFonts w:ascii="Times New Roman" w:hAnsi="Times New Roman" w:hint="eastAsia"/>
        </w:rPr>
        <w:t>等</w:t>
      </w:r>
      <w:r w:rsidRPr="00D01C7D">
        <w:rPr>
          <w:rFonts w:ascii="Times New Roman" w:hAnsi="Times New Roman" w:hint="eastAsia"/>
        </w:rPr>
        <w:t>相關資料，請陳列於實地訪評現場，以利委員參考。</w:t>
      </w:r>
    </w:p>
    <w:p w:rsidR="00FC6D93" w:rsidRDefault="00BC5CD5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11DFB">
        <w:rPr>
          <w:rFonts w:eastAsia="標楷體" w:hAnsi="標楷體"/>
          <w:b/>
          <w:kern w:val="0"/>
          <w:sz w:val="28"/>
          <w:szCs w:val="28"/>
        </w:rPr>
        <w:t>陸、</w:t>
      </w:r>
      <w:r w:rsidR="00C05B1E" w:rsidRPr="004F741B">
        <w:rPr>
          <w:rFonts w:eastAsia="標楷體" w:hAnsi="標楷體"/>
          <w:b/>
          <w:kern w:val="0"/>
          <w:sz w:val="28"/>
          <w:szCs w:val="28"/>
        </w:rPr>
        <w:t>訪評指標</w:t>
      </w:r>
    </w:p>
    <w:p w:rsidR="00FC6D93" w:rsidRDefault="00D01C7D">
      <w:pPr>
        <w:pStyle w:val="a3"/>
        <w:spacing w:line="480" w:lineRule="exact"/>
        <w:ind w:firstLineChars="202" w:firstLine="566"/>
        <w:rPr>
          <w:rFonts w:ascii="Times New Roman" w:hAnsi="Times New Roman"/>
        </w:rPr>
      </w:pPr>
      <w:r w:rsidRPr="00D01C7D">
        <w:rPr>
          <w:rFonts w:ascii="Times New Roman" w:hAnsi="Times New Roman"/>
        </w:rPr>
        <w:t>訪評項目共分</w:t>
      </w:r>
      <w:r w:rsidRPr="00D01C7D">
        <w:rPr>
          <w:rFonts w:ascii="Times New Roman" w:hAnsi="Times New Roman" w:hint="eastAsia"/>
        </w:rPr>
        <w:t>「</w:t>
      </w:r>
      <w:r w:rsidRPr="00D01C7D">
        <w:rPr>
          <w:rFonts w:ascii="Times New Roman" w:hAnsi="Times New Roman"/>
        </w:rPr>
        <w:t>壹、組織會務運作</w:t>
      </w:r>
      <w:r w:rsidRPr="00D01C7D">
        <w:rPr>
          <w:rFonts w:ascii="Times New Roman" w:hAnsi="Times New Roman" w:hint="eastAsia"/>
        </w:rPr>
        <w:t>」、「</w:t>
      </w:r>
      <w:r w:rsidRPr="00D01C7D">
        <w:rPr>
          <w:rFonts w:ascii="Times New Roman" w:hAnsi="Times New Roman"/>
        </w:rPr>
        <w:t>貳、會計制度及財務狀況</w:t>
      </w:r>
      <w:r w:rsidRPr="00D01C7D">
        <w:rPr>
          <w:rFonts w:ascii="Times New Roman" w:hAnsi="Times New Roman" w:hint="eastAsia"/>
        </w:rPr>
        <w:t>」、「</w:t>
      </w:r>
      <w:r w:rsidRPr="00D01C7D">
        <w:rPr>
          <w:rFonts w:ascii="Times New Roman" w:hAnsi="Times New Roman"/>
        </w:rPr>
        <w:t>參、國家代表隊培訓、遴選及參賽制度</w:t>
      </w:r>
      <w:r w:rsidRPr="00D01C7D">
        <w:rPr>
          <w:rFonts w:ascii="Times New Roman" w:hAnsi="Times New Roman" w:hint="eastAsia"/>
        </w:rPr>
        <w:t>」、「</w:t>
      </w:r>
      <w:r w:rsidRPr="00D01C7D">
        <w:rPr>
          <w:rFonts w:ascii="Times New Roman" w:hAnsi="Times New Roman"/>
        </w:rPr>
        <w:t>肆、業務推展績效</w:t>
      </w:r>
      <w:r w:rsidRPr="00D01C7D">
        <w:rPr>
          <w:rFonts w:ascii="Times New Roman" w:hAnsi="Times New Roman" w:hint="eastAsia"/>
        </w:rPr>
        <w:t>」、「</w:t>
      </w:r>
      <w:r w:rsidRPr="00D01C7D">
        <w:rPr>
          <w:rFonts w:ascii="Times New Roman" w:hAnsi="Times New Roman"/>
        </w:rPr>
        <w:t>伍、民眾參與之規劃</w:t>
      </w:r>
      <w:r w:rsidRPr="00D01C7D">
        <w:rPr>
          <w:rFonts w:ascii="Times New Roman" w:hAnsi="Times New Roman" w:hint="eastAsia"/>
        </w:rPr>
        <w:t>」五</w:t>
      </w:r>
      <w:r w:rsidRPr="00D01C7D">
        <w:rPr>
          <w:rFonts w:ascii="Times New Roman" w:hAnsi="Times New Roman"/>
        </w:rPr>
        <w:t>大項</w:t>
      </w:r>
      <w:r w:rsidRPr="00D01C7D">
        <w:rPr>
          <w:rFonts w:ascii="Times New Roman" w:hAnsi="Times New Roman" w:hint="eastAsia"/>
        </w:rPr>
        <w:t>目，其項目及指標如下：</w:t>
      </w:r>
    </w:p>
    <w:p w:rsidR="00FC6D93" w:rsidRDefault="00FC6D93">
      <w:pPr>
        <w:pStyle w:val="a3"/>
        <w:spacing w:line="480" w:lineRule="exact"/>
        <w:ind w:firstLineChars="202" w:firstLine="566"/>
        <w:rPr>
          <w:rFonts w:ascii="Times New Roman"/>
        </w:rPr>
      </w:pPr>
    </w:p>
    <w:tbl>
      <w:tblPr>
        <w:tblW w:w="51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"/>
        <w:gridCol w:w="1925"/>
        <w:gridCol w:w="1927"/>
        <w:gridCol w:w="1924"/>
        <w:gridCol w:w="1926"/>
        <w:gridCol w:w="1926"/>
      </w:tblGrid>
      <w:tr w:rsidR="00C05B1E" w:rsidRPr="00BE6C48" w:rsidTr="00984FD8">
        <w:trPr>
          <w:trHeight w:val="20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項目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top w:w="14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壹、組織會務運作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貳、會計制度及財務狀況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參、國家代表隊培訓、遴選及參賽制度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肆、業務推展績效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C05B1E" w:rsidRPr="00BE6C48" w:rsidRDefault="00C05B1E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伍、民眾參與之規劃</w:t>
            </w:r>
          </w:p>
        </w:tc>
      </w:tr>
      <w:tr w:rsidR="00984FD8" w:rsidRPr="00BE6C48" w:rsidTr="00984FD8">
        <w:trPr>
          <w:trHeight w:val="20"/>
          <w:jc w:val="center"/>
        </w:trPr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984FD8" w:rsidRPr="00BE6C48" w:rsidRDefault="00984FD8" w:rsidP="00E451CA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exact"/>
              <w:ind w:left="15"/>
              <w:jc w:val="center"/>
              <w:textAlignment w:val="baseline"/>
              <w:outlineLvl w:val="0"/>
              <w:rPr>
                <w:rFonts w:eastAsia="標楷體"/>
                <w:color w:val="000000" w:themeColor="text1"/>
                <w:kern w:val="24"/>
                <w:szCs w:val="36"/>
              </w:rPr>
            </w:pPr>
            <w:r w:rsidRPr="00BE6C48">
              <w:rPr>
                <w:rFonts w:eastAsia="標楷體"/>
                <w:color w:val="000000" w:themeColor="text1"/>
                <w:kern w:val="24"/>
                <w:szCs w:val="36"/>
              </w:rPr>
              <w:t>訪評指標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hideMark/>
          </w:tcPr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一、組織架構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二、法定會議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三、計畫與執行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四、人事制度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五、辦公室設備及行政資訊化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六、性別平等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  <w:u w:val="single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七、行政效能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一、會計資料建檔與保存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二、會計報表申報及公告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三、自籌財源及運作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四、政府經費補助執行情形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五、財務稽核及管理機制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一、國家代表隊培訓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二、國家代表隊遴選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三、國家代表隊參賽及成績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四、後勤支援</w:t>
            </w:r>
            <w:r w:rsidRPr="00984FD8">
              <w:rPr>
                <w:rFonts w:eastAsia="標楷體"/>
                <w:kern w:val="24"/>
                <w:szCs w:val="36"/>
              </w:rPr>
              <w:t xml:space="preserve"> 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</w:tcPr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一、國際組織參與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二、國際賽事辦理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三、運動教練培養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四、運動裁判培養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五、運動選手培育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六、運動規則翻譯、審定及公告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七、運動禁藥宣導與教育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一、開放民眾成為會員及保障其投票權之執行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二、活動賽事推廣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三、促進民眾參與運動</w:t>
            </w:r>
          </w:p>
          <w:p w:rsidR="00984FD8" w:rsidRPr="00984FD8" w:rsidRDefault="00984FD8" w:rsidP="00984FD8">
            <w:pPr>
              <w:widowControl/>
              <w:tabs>
                <w:tab w:val="left" w:pos="10980"/>
              </w:tabs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both"/>
              <w:textAlignment w:val="baseline"/>
              <w:outlineLvl w:val="0"/>
              <w:rPr>
                <w:rFonts w:eastAsia="標楷體"/>
                <w:kern w:val="24"/>
                <w:szCs w:val="36"/>
              </w:rPr>
            </w:pPr>
            <w:r w:rsidRPr="00984FD8">
              <w:rPr>
                <w:rFonts w:eastAsia="標楷體" w:hint="eastAsia"/>
                <w:kern w:val="24"/>
                <w:szCs w:val="36"/>
              </w:rPr>
              <w:t>四、體育志工招募</w:t>
            </w:r>
          </w:p>
        </w:tc>
      </w:tr>
    </w:tbl>
    <w:p w:rsidR="00984FD8" w:rsidRDefault="00984FD8">
      <w:pPr>
        <w:autoSpaceDE w:val="0"/>
        <w:autoSpaceDN w:val="0"/>
        <w:jc w:val="both"/>
        <w:rPr>
          <w:rFonts w:eastAsia="標楷體" w:hAnsi="標楷體"/>
          <w:b/>
          <w:kern w:val="0"/>
          <w:sz w:val="28"/>
          <w:szCs w:val="28"/>
        </w:rPr>
      </w:pPr>
    </w:p>
    <w:p w:rsidR="00FC6D93" w:rsidRDefault="007D6C6F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proofErr w:type="gramStart"/>
      <w:r w:rsidRPr="004F741B">
        <w:rPr>
          <w:rFonts w:eastAsia="標楷體" w:hAnsi="標楷體"/>
          <w:b/>
          <w:kern w:val="0"/>
          <w:sz w:val="28"/>
          <w:szCs w:val="28"/>
        </w:rPr>
        <w:lastRenderedPageBreak/>
        <w:t>柒</w:t>
      </w:r>
      <w:proofErr w:type="gramEnd"/>
      <w:r w:rsidRPr="004F741B">
        <w:rPr>
          <w:rFonts w:eastAsia="標楷體" w:hAnsi="標楷體"/>
          <w:b/>
          <w:kern w:val="0"/>
          <w:sz w:val="28"/>
          <w:szCs w:val="28"/>
        </w:rPr>
        <w:t>、</w:t>
      </w:r>
      <w:r w:rsidR="00B9768D" w:rsidRPr="004F741B">
        <w:rPr>
          <w:rFonts w:eastAsia="標楷體" w:hAnsi="標楷體"/>
          <w:b/>
          <w:kern w:val="0"/>
          <w:sz w:val="28"/>
          <w:szCs w:val="28"/>
        </w:rPr>
        <w:t>訪評委員</w:t>
      </w:r>
      <w:r w:rsidR="00381C59" w:rsidRPr="004F741B">
        <w:rPr>
          <w:rFonts w:eastAsia="標楷體" w:hAnsi="標楷體"/>
          <w:b/>
          <w:kern w:val="0"/>
          <w:sz w:val="28"/>
          <w:szCs w:val="28"/>
        </w:rPr>
        <w:t>之</w:t>
      </w:r>
      <w:proofErr w:type="gramStart"/>
      <w:r w:rsidR="00381C59" w:rsidRPr="004F741B">
        <w:rPr>
          <w:rFonts w:eastAsia="標楷體" w:hAnsi="標楷體"/>
          <w:b/>
          <w:kern w:val="0"/>
          <w:sz w:val="28"/>
          <w:szCs w:val="28"/>
        </w:rPr>
        <w:t>遴聘</w:t>
      </w:r>
      <w:r w:rsidRPr="004F741B">
        <w:rPr>
          <w:rFonts w:eastAsia="標楷體" w:hAnsi="標楷體"/>
          <w:b/>
          <w:kern w:val="0"/>
          <w:sz w:val="28"/>
          <w:szCs w:val="28"/>
        </w:rPr>
        <w:t>與</w:t>
      </w:r>
      <w:proofErr w:type="gramEnd"/>
      <w:r w:rsidRPr="004F741B">
        <w:rPr>
          <w:rFonts w:eastAsia="標楷體" w:hAnsi="標楷體"/>
          <w:b/>
          <w:kern w:val="0"/>
          <w:sz w:val="28"/>
          <w:szCs w:val="28"/>
        </w:rPr>
        <w:t>迴避原則</w:t>
      </w:r>
    </w:p>
    <w:p w:rsidR="00FC6D93" w:rsidRDefault="004159F5">
      <w:pPr>
        <w:pStyle w:val="a3"/>
        <w:numPr>
          <w:ilvl w:val="0"/>
          <w:numId w:val="4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proofErr w:type="gramStart"/>
      <w:r w:rsidRPr="004F741B">
        <w:rPr>
          <w:rFonts w:ascii="Times New Roman" w:hAnsi="Times New Roman"/>
        </w:rPr>
        <w:t>遴</w:t>
      </w:r>
      <w:proofErr w:type="gramEnd"/>
      <w:r w:rsidRPr="004F741B">
        <w:rPr>
          <w:rFonts w:ascii="Times New Roman" w:hAnsi="Times New Roman"/>
        </w:rPr>
        <w:t>聘原則</w:t>
      </w:r>
    </w:p>
    <w:p w:rsidR="00FC6D93" w:rsidRDefault="00D01C7D">
      <w:pPr>
        <w:pStyle w:val="a3"/>
        <w:spacing w:line="480" w:lineRule="exact"/>
        <w:ind w:firstLineChars="202" w:firstLine="566"/>
      </w:pPr>
      <w:r w:rsidRPr="00D01C7D">
        <w:rPr>
          <w:rFonts w:ascii="Times New Roman" w:hAnsi="Times New Roman" w:hint="eastAsia"/>
        </w:rPr>
        <w:t>認同教育部體育署</w:t>
      </w:r>
      <w:proofErr w:type="gramStart"/>
      <w:r w:rsidRPr="00D01C7D">
        <w:rPr>
          <w:rFonts w:ascii="Times New Roman" w:hAnsi="Times New Roman" w:hint="eastAsia"/>
        </w:rPr>
        <w:t>推動</w:t>
      </w:r>
      <w:r w:rsidR="00984FD8">
        <w:rPr>
          <w:rFonts w:ascii="Times New Roman" w:hAnsi="Times New Roman" w:hint="eastAsia"/>
        </w:rPr>
        <w:t>非</w:t>
      </w:r>
      <w:r w:rsidRPr="00D01C7D">
        <w:rPr>
          <w:rFonts w:ascii="Times New Roman" w:hAnsi="Times New Roman" w:hint="eastAsia"/>
        </w:rPr>
        <w:t>奧亞運</w:t>
      </w:r>
      <w:proofErr w:type="gramEnd"/>
      <w:r w:rsidRPr="00D01C7D">
        <w:rPr>
          <w:rFonts w:ascii="Times New Roman" w:hAnsi="Times New Roman" w:hint="eastAsia"/>
        </w:rPr>
        <w:t>特定</w:t>
      </w:r>
      <w:r w:rsidR="005D100E">
        <w:rPr>
          <w:rFonts w:ascii="Times New Roman" w:hAnsi="Times New Roman" w:hint="eastAsia"/>
        </w:rPr>
        <w:t>體育團體訪評之任務與理念，並具以下資格之</w:t>
      </w:r>
      <w:proofErr w:type="gramStart"/>
      <w:r w:rsidR="005D100E">
        <w:rPr>
          <w:rFonts w:ascii="Times New Roman" w:hAnsi="Times New Roman" w:hint="eastAsia"/>
        </w:rPr>
        <w:t>ㄧ</w:t>
      </w:r>
      <w:proofErr w:type="gramEnd"/>
      <w:r w:rsidR="005D100E">
        <w:rPr>
          <w:rFonts w:ascii="Times New Roman" w:hAnsi="Times New Roman" w:hint="eastAsia"/>
        </w:rPr>
        <w:t>者，由教育部體育署核定</w:t>
      </w:r>
      <w:r w:rsidRPr="00D01C7D">
        <w:rPr>
          <w:rFonts w:ascii="Times New Roman" w:hAnsi="Times New Roman" w:hint="eastAsia"/>
        </w:rPr>
        <w:t>訪評委員名單後</w:t>
      </w:r>
      <w:proofErr w:type="gramStart"/>
      <w:r w:rsidRPr="00D01C7D">
        <w:rPr>
          <w:rFonts w:ascii="Times New Roman" w:hAnsi="Times New Roman" w:hint="eastAsia"/>
        </w:rPr>
        <w:t>遴</w:t>
      </w:r>
      <w:proofErr w:type="gramEnd"/>
      <w:r w:rsidRPr="00D01C7D">
        <w:rPr>
          <w:rFonts w:ascii="Times New Roman" w:hAnsi="Times New Roman" w:hint="eastAsia"/>
        </w:rPr>
        <w:t>聘：</w:t>
      </w:r>
      <w:r w:rsidR="00381C59" w:rsidRPr="004F741B">
        <w:t xml:space="preserve"> </w:t>
      </w:r>
    </w:p>
    <w:p w:rsidR="00FC6D93" w:rsidRDefault="00984FD8">
      <w:pPr>
        <w:pStyle w:val="a3"/>
        <w:numPr>
          <w:ilvl w:val="0"/>
          <w:numId w:val="2"/>
        </w:numPr>
        <w:spacing w:line="500" w:lineRule="exact"/>
        <w:ind w:left="1134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為</w:t>
      </w:r>
      <w:r w:rsidRPr="00984FD8">
        <w:rPr>
          <w:rFonts w:ascii="Times New Roman" w:hAnsi="Times New Roman" w:hint="eastAsia"/>
        </w:rPr>
        <w:t>體育、管理、行政、財務領域之學者專家</w:t>
      </w:r>
      <w:r w:rsidR="006F7728">
        <w:rPr>
          <w:rFonts w:ascii="Times New Roman" w:hAnsi="Times New Roman" w:hint="eastAsia"/>
        </w:rPr>
        <w:t>。</w:t>
      </w:r>
    </w:p>
    <w:p w:rsidR="00FC6D93" w:rsidRDefault="00984FD8">
      <w:pPr>
        <w:pStyle w:val="a3"/>
        <w:numPr>
          <w:ilvl w:val="0"/>
          <w:numId w:val="2"/>
        </w:numPr>
        <w:spacing w:line="500" w:lineRule="exact"/>
        <w:ind w:left="1134" w:firstLineChars="0" w:hanging="567"/>
        <w:jc w:val="both"/>
        <w:rPr>
          <w:rFonts w:ascii="Times New Roman" w:hAnsi="Times New Roman"/>
        </w:rPr>
      </w:pPr>
      <w:r w:rsidRPr="00984FD8">
        <w:rPr>
          <w:rFonts w:ascii="Times New Roman" w:hAnsi="Times New Roman" w:hint="eastAsia"/>
        </w:rPr>
        <w:t>對體育教育、體育政策</w:t>
      </w:r>
      <w:r>
        <w:rPr>
          <w:rFonts w:ascii="Times New Roman" w:hAnsi="Times New Roman" w:hint="eastAsia"/>
        </w:rPr>
        <w:t>、全民運動</w:t>
      </w:r>
      <w:r w:rsidRPr="00984FD8">
        <w:rPr>
          <w:rFonts w:ascii="Times New Roman" w:hAnsi="Times New Roman" w:hint="eastAsia"/>
        </w:rPr>
        <w:t>熟稔之資深教師</w:t>
      </w:r>
      <w:r w:rsidR="006F7728">
        <w:rPr>
          <w:rFonts w:ascii="Times New Roman" w:hAnsi="Times New Roman" w:hint="eastAsia"/>
        </w:rPr>
        <w:t>。</w:t>
      </w:r>
      <w:r w:rsidR="00381C59" w:rsidRPr="004F741B">
        <w:rPr>
          <w:rFonts w:ascii="Times New Roman" w:hAnsi="Times New Roman"/>
        </w:rPr>
        <w:t xml:space="preserve"> </w:t>
      </w:r>
    </w:p>
    <w:p w:rsidR="00FC6D93" w:rsidRDefault="00984FD8">
      <w:pPr>
        <w:pStyle w:val="a3"/>
        <w:numPr>
          <w:ilvl w:val="0"/>
          <w:numId w:val="2"/>
        </w:numPr>
        <w:spacing w:line="500" w:lineRule="exact"/>
        <w:ind w:left="1134" w:firstLineChars="0" w:hanging="567"/>
        <w:jc w:val="both"/>
        <w:rPr>
          <w:rFonts w:ascii="Times New Roman" w:hAnsi="Times New Roman"/>
        </w:rPr>
      </w:pPr>
      <w:r w:rsidRPr="00984FD8">
        <w:rPr>
          <w:rFonts w:ascii="Times New Roman" w:hAnsi="Times New Roman" w:hint="eastAsia"/>
        </w:rPr>
        <w:t>曾任體育署相關業務主管人員</w:t>
      </w:r>
      <w:r w:rsidR="006F7728">
        <w:rPr>
          <w:rFonts w:ascii="Times New Roman" w:hAnsi="Times New Roman" w:hint="eastAsia"/>
        </w:rPr>
        <w:t>。</w:t>
      </w:r>
    </w:p>
    <w:p w:rsidR="00FC6D93" w:rsidRDefault="00984FD8">
      <w:pPr>
        <w:pStyle w:val="a3"/>
        <w:numPr>
          <w:ilvl w:val="0"/>
          <w:numId w:val="2"/>
        </w:numPr>
        <w:spacing w:line="500" w:lineRule="exact"/>
        <w:ind w:left="1134" w:firstLineChars="0" w:hanging="567"/>
        <w:jc w:val="both"/>
        <w:rPr>
          <w:rFonts w:ascii="Times New Roman" w:hAnsi="Times New Roman"/>
        </w:rPr>
      </w:pPr>
      <w:r w:rsidRPr="00984FD8">
        <w:rPr>
          <w:rFonts w:ascii="Times New Roman" w:hAnsi="Times New Roman" w:hint="eastAsia"/>
        </w:rPr>
        <w:t>對體育領域熟稔且於業界工作多年之資深或高階主管</w:t>
      </w:r>
      <w:r w:rsidR="00381C59" w:rsidRPr="004F741B">
        <w:rPr>
          <w:rFonts w:ascii="Times New Roman" w:hAnsi="Times New Roman"/>
        </w:rPr>
        <w:t>。</w:t>
      </w:r>
    </w:p>
    <w:p w:rsidR="00FC6D93" w:rsidRDefault="004159F5">
      <w:pPr>
        <w:pStyle w:val="a3"/>
        <w:numPr>
          <w:ilvl w:val="0"/>
          <w:numId w:val="4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r w:rsidRPr="004F741B">
        <w:rPr>
          <w:rFonts w:ascii="Times New Roman" w:hAnsi="Times New Roman"/>
        </w:rPr>
        <w:t>迴避原則</w:t>
      </w:r>
    </w:p>
    <w:p w:rsidR="00FC6D93" w:rsidRDefault="00C63A36">
      <w:pPr>
        <w:pStyle w:val="a3"/>
        <w:spacing w:line="480" w:lineRule="exact"/>
        <w:ind w:firstLineChars="202" w:firstLine="566"/>
      </w:pPr>
      <w:r w:rsidRPr="004F741B">
        <w:t>基於公平、公正原則，</w:t>
      </w:r>
      <w:r w:rsidR="00B9768D" w:rsidRPr="004F741B">
        <w:t>訪評委員</w:t>
      </w:r>
      <w:r w:rsidRPr="004F741B">
        <w:t>若遇有下列情事者，將請委員主動迴避：</w:t>
      </w:r>
    </w:p>
    <w:p w:rsidR="00FC6D93" w:rsidRDefault="00C63A36">
      <w:pPr>
        <w:pStyle w:val="a3"/>
        <w:numPr>
          <w:ilvl w:val="0"/>
          <w:numId w:val="17"/>
        </w:numPr>
        <w:spacing w:line="500" w:lineRule="exact"/>
        <w:ind w:firstLineChars="0" w:hanging="633"/>
        <w:jc w:val="both"/>
        <w:rPr>
          <w:rFonts w:ascii="Times New Roman" w:hAnsi="Times New Roman"/>
        </w:rPr>
      </w:pPr>
      <w:r w:rsidRPr="004F741B">
        <w:rPr>
          <w:rFonts w:ascii="Times New Roman" w:hAnsi="Times New Roman"/>
        </w:rPr>
        <w:t>現任或曾任該受評</w:t>
      </w:r>
      <w:r w:rsidR="002A3608">
        <w:rPr>
          <w:rFonts w:ascii="Times New Roman" w:hAnsi="Times New Roman" w:hint="eastAsia"/>
        </w:rPr>
        <w:t>單位</w:t>
      </w:r>
      <w:r w:rsidRPr="004F741B">
        <w:rPr>
          <w:rFonts w:ascii="Times New Roman" w:hAnsi="Times New Roman"/>
        </w:rPr>
        <w:t>之</w:t>
      </w:r>
      <w:r w:rsidR="000B3183" w:rsidRPr="004F741B">
        <w:rPr>
          <w:rFonts w:ascii="Times New Roman" w:hAnsi="Times New Roman"/>
        </w:rPr>
        <w:t>理事長、理監事、秘書長、執行委員、各委員會委員、</w:t>
      </w:r>
      <w:r w:rsidRPr="004F741B">
        <w:rPr>
          <w:rFonts w:ascii="Times New Roman" w:hAnsi="Times New Roman"/>
        </w:rPr>
        <w:t>執行業務之人員或顧問等，有給職或無給職之任何職務。</w:t>
      </w:r>
    </w:p>
    <w:p w:rsidR="00FC6D93" w:rsidRDefault="00C63A36">
      <w:pPr>
        <w:pStyle w:val="a3"/>
        <w:numPr>
          <w:ilvl w:val="0"/>
          <w:numId w:val="17"/>
        </w:numPr>
        <w:spacing w:line="500" w:lineRule="exact"/>
        <w:ind w:firstLineChars="0" w:hanging="633"/>
        <w:jc w:val="both"/>
        <w:rPr>
          <w:rFonts w:ascii="Times New Roman" w:hAnsi="Times New Roman"/>
        </w:rPr>
      </w:pPr>
      <w:r w:rsidRPr="004F741B">
        <w:rPr>
          <w:rFonts w:ascii="Times New Roman" w:hAnsi="Times New Roman"/>
        </w:rPr>
        <w:t>本人或配偶與該</w:t>
      </w:r>
      <w:r w:rsidR="00D8097F">
        <w:rPr>
          <w:rFonts w:ascii="Times New Roman" w:hAnsi="Times New Roman"/>
        </w:rPr>
        <w:t>受訪單位</w:t>
      </w:r>
      <w:r w:rsidRPr="004F741B">
        <w:rPr>
          <w:rFonts w:ascii="Times New Roman" w:hAnsi="Times New Roman"/>
        </w:rPr>
        <w:t>有任何形式之商業利益往來</w:t>
      </w:r>
      <w:r w:rsidR="00423068" w:rsidRPr="006F7728">
        <w:rPr>
          <w:rFonts w:ascii="Times New Roman" w:hAnsi="Times New Roman"/>
        </w:rPr>
        <w:t>或其他服務關係</w:t>
      </w:r>
      <w:r w:rsidRPr="004F741B">
        <w:rPr>
          <w:rFonts w:ascii="Times New Roman" w:hAnsi="Times New Roman"/>
        </w:rPr>
        <w:t>者。</w:t>
      </w:r>
    </w:p>
    <w:p w:rsidR="00FC6D93" w:rsidRDefault="00C63A36">
      <w:pPr>
        <w:pStyle w:val="a3"/>
        <w:numPr>
          <w:ilvl w:val="0"/>
          <w:numId w:val="17"/>
        </w:numPr>
        <w:spacing w:line="500" w:lineRule="exact"/>
        <w:ind w:firstLineChars="0" w:hanging="633"/>
        <w:jc w:val="both"/>
        <w:rPr>
          <w:rFonts w:ascii="Times New Roman" w:hAnsi="Times New Roman"/>
        </w:rPr>
      </w:pPr>
      <w:r w:rsidRPr="004F741B">
        <w:rPr>
          <w:rFonts w:ascii="Times New Roman" w:hAnsi="Times New Roman"/>
        </w:rPr>
        <w:t>與該</w:t>
      </w:r>
      <w:r w:rsidR="00D8097F">
        <w:rPr>
          <w:rFonts w:ascii="Times New Roman" w:hAnsi="Times New Roman"/>
        </w:rPr>
        <w:t>受訪單位</w:t>
      </w:r>
      <w:r w:rsidRPr="004F741B">
        <w:rPr>
          <w:rFonts w:ascii="Times New Roman" w:hAnsi="Times New Roman"/>
        </w:rPr>
        <w:t>之現任理事長、理（監）事及秘書長有配偶、前配偶、三親等內血親、三親等以內之姻親或家長、家屬之關係者。</w:t>
      </w:r>
    </w:p>
    <w:p w:rsidR="00FC6D93" w:rsidRDefault="00423068">
      <w:pPr>
        <w:pStyle w:val="a3"/>
        <w:numPr>
          <w:ilvl w:val="0"/>
          <w:numId w:val="17"/>
        </w:numPr>
        <w:spacing w:line="500" w:lineRule="exact"/>
        <w:ind w:firstLineChars="0" w:hanging="633"/>
        <w:jc w:val="both"/>
        <w:rPr>
          <w:rFonts w:ascii="Times New Roman" w:hAnsi="Times New Roman"/>
        </w:rPr>
      </w:pPr>
      <w:r w:rsidRPr="006F7728">
        <w:rPr>
          <w:rFonts w:ascii="Times New Roman" w:hAnsi="Times New Roman"/>
        </w:rPr>
        <w:t>2</w:t>
      </w:r>
      <w:r w:rsidRPr="006F7728">
        <w:rPr>
          <w:rFonts w:ascii="Times New Roman" w:hAnsi="Times New Roman"/>
        </w:rPr>
        <w:t>年內</w:t>
      </w:r>
      <w:r w:rsidR="00C63A36" w:rsidRPr="004F741B">
        <w:rPr>
          <w:rFonts w:ascii="Times New Roman" w:hAnsi="Times New Roman"/>
        </w:rPr>
        <w:t>配偶或直系</w:t>
      </w:r>
      <w:proofErr w:type="gramStart"/>
      <w:r w:rsidR="00C63A36" w:rsidRPr="004F741B">
        <w:rPr>
          <w:rFonts w:ascii="Times New Roman" w:hAnsi="Times New Roman"/>
        </w:rPr>
        <w:t>三等親曾於</w:t>
      </w:r>
      <w:proofErr w:type="gramEnd"/>
      <w:r w:rsidR="00C63A36" w:rsidRPr="004F741B">
        <w:rPr>
          <w:rFonts w:ascii="Times New Roman" w:hAnsi="Times New Roman"/>
        </w:rPr>
        <w:t>機構任職。</w:t>
      </w:r>
    </w:p>
    <w:p w:rsidR="00FC6D93" w:rsidRDefault="00C63A36">
      <w:pPr>
        <w:pStyle w:val="a3"/>
        <w:numPr>
          <w:ilvl w:val="0"/>
          <w:numId w:val="17"/>
        </w:numPr>
        <w:spacing w:line="500" w:lineRule="exact"/>
        <w:ind w:firstLineChars="0" w:hanging="633"/>
        <w:jc w:val="both"/>
        <w:rPr>
          <w:rFonts w:ascii="Times New Roman" w:hAnsi="Times New Roman"/>
        </w:rPr>
      </w:pPr>
      <w:r w:rsidRPr="004F741B">
        <w:rPr>
          <w:rFonts w:ascii="Times New Roman" w:hAnsi="Times New Roman"/>
        </w:rPr>
        <w:t>其他有足以影響</w:t>
      </w:r>
      <w:r w:rsidR="00EB13D8" w:rsidRPr="004F741B">
        <w:rPr>
          <w:rFonts w:ascii="Times New Roman" w:hAnsi="Times New Roman"/>
        </w:rPr>
        <w:t>訪評</w:t>
      </w:r>
      <w:r w:rsidRPr="004F741B">
        <w:rPr>
          <w:rFonts w:ascii="Times New Roman" w:hAnsi="Times New Roman"/>
        </w:rPr>
        <w:t>客觀性，本人認為有必要主動迴避之單位。</w:t>
      </w:r>
    </w:p>
    <w:p w:rsidR="00FC6D93" w:rsidRDefault="00BC5CD5">
      <w:pPr>
        <w:autoSpaceDE w:val="0"/>
        <w:autoSpaceDN w:val="0"/>
        <w:jc w:val="both"/>
        <w:rPr>
          <w:rFonts w:eastAsia="標楷體" w:hAnsi="標楷體"/>
          <w:b/>
          <w:kern w:val="0"/>
          <w:sz w:val="28"/>
          <w:szCs w:val="28"/>
        </w:rPr>
      </w:pPr>
      <w:r w:rsidRPr="00783145">
        <w:rPr>
          <w:rFonts w:eastAsia="標楷體" w:hAnsi="標楷體"/>
          <w:b/>
          <w:kern w:val="0"/>
          <w:sz w:val="28"/>
          <w:szCs w:val="28"/>
        </w:rPr>
        <w:t>捌、</w:t>
      </w:r>
      <w:r w:rsidRPr="00783145">
        <w:rPr>
          <w:rFonts w:eastAsia="標楷體" w:hAnsi="標楷體" w:hint="eastAsia"/>
          <w:b/>
          <w:kern w:val="0"/>
          <w:sz w:val="28"/>
          <w:szCs w:val="28"/>
        </w:rPr>
        <w:t>實地</w:t>
      </w:r>
      <w:r w:rsidR="00D01C7D" w:rsidRPr="00D01C7D">
        <w:rPr>
          <w:rFonts w:eastAsia="標楷體" w:hAnsi="標楷體" w:hint="eastAsia"/>
          <w:b/>
          <w:kern w:val="0"/>
          <w:sz w:val="28"/>
          <w:szCs w:val="28"/>
        </w:rPr>
        <w:t>訪評</w:t>
      </w:r>
    </w:p>
    <w:p w:rsidR="00FC6D93" w:rsidRDefault="004F741B">
      <w:pPr>
        <w:pStyle w:val="a3"/>
        <w:numPr>
          <w:ilvl w:val="0"/>
          <w:numId w:val="18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r w:rsidRPr="003F1837">
        <w:rPr>
          <w:rFonts w:ascii="Times New Roman" w:hint="eastAsia"/>
          <w:color w:val="000000" w:themeColor="text1"/>
        </w:rPr>
        <w:t>調查實地訪評日期：</w:t>
      </w:r>
      <w:r w:rsidR="00D8097F">
        <w:rPr>
          <w:rFonts w:ascii="Times New Roman" w:hint="eastAsia"/>
          <w:color w:val="000000" w:themeColor="text1"/>
        </w:rPr>
        <w:t>受訪單位</w:t>
      </w:r>
      <w:r w:rsidRPr="003F1837">
        <w:rPr>
          <w:rFonts w:ascii="Times New Roman" w:hint="eastAsia"/>
          <w:color w:val="000000" w:themeColor="text1"/>
        </w:rPr>
        <w:t>繳交實地訪評日期調查表，</w:t>
      </w:r>
      <w:r w:rsidR="00377DF8">
        <w:rPr>
          <w:rFonts w:ascii="Times New Roman" w:hint="eastAsia"/>
        </w:rPr>
        <w:t>於繳交期限內</w:t>
      </w:r>
      <w:r w:rsidRPr="003F1837">
        <w:rPr>
          <w:rFonts w:ascii="Times New Roman" w:hint="eastAsia"/>
          <w:color w:val="000000" w:themeColor="text1"/>
        </w:rPr>
        <w:t>提出</w:t>
      </w:r>
      <w:r w:rsidR="00A30429">
        <w:rPr>
          <w:rFonts w:ascii="Times New Roman" w:hint="eastAsia"/>
          <w:b/>
          <w:color w:val="000000" w:themeColor="text1"/>
          <w:u w:val="single"/>
        </w:rPr>
        <w:t>無法配合實地訪評</w:t>
      </w:r>
      <w:r w:rsidRPr="003F1837">
        <w:rPr>
          <w:rFonts w:ascii="Times New Roman" w:hint="eastAsia"/>
        </w:rPr>
        <w:t>之日期，本計畫將作為安排實地訪評之參考。</w:t>
      </w:r>
      <w:r w:rsidR="00377DF8">
        <w:rPr>
          <w:rFonts w:ascii="Times New Roman" w:hint="eastAsia"/>
        </w:rPr>
        <w:t>若於繳交期限內未提出，則視為所有日期皆能配合訪評。</w:t>
      </w:r>
    </w:p>
    <w:p w:rsidR="00FC6D93" w:rsidRDefault="00D8097F">
      <w:pPr>
        <w:pStyle w:val="a3"/>
        <w:numPr>
          <w:ilvl w:val="0"/>
          <w:numId w:val="18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r w:rsidRPr="00377DF8">
        <w:rPr>
          <w:rFonts w:ascii="Times New Roman"/>
        </w:rPr>
        <w:t>受訪單位</w:t>
      </w:r>
      <w:r w:rsidR="00423068" w:rsidRPr="00377DF8">
        <w:rPr>
          <w:rFonts w:ascii="Times New Roman"/>
        </w:rPr>
        <w:t>進行</w:t>
      </w:r>
      <w:r w:rsidR="007D6C6F" w:rsidRPr="00377DF8">
        <w:rPr>
          <w:rFonts w:ascii="Times New Roman"/>
        </w:rPr>
        <w:t>自評</w:t>
      </w:r>
      <w:r w:rsidR="004F741B" w:rsidRPr="00377DF8">
        <w:rPr>
          <w:rFonts w:ascii="Times New Roman"/>
        </w:rPr>
        <w:t>：</w:t>
      </w:r>
      <w:r w:rsidRPr="00377DF8">
        <w:rPr>
          <w:rFonts w:ascii="Times New Roman"/>
        </w:rPr>
        <w:t>受訪單位</w:t>
      </w:r>
      <w:r w:rsidR="007D6C6F" w:rsidRPr="00377DF8">
        <w:rPr>
          <w:rFonts w:ascii="Times New Roman"/>
        </w:rPr>
        <w:t>應於公告期限內，填寫</w:t>
      </w:r>
      <w:proofErr w:type="gramStart"/>
      <w:r w:rsidR="00A30429" w:rsidRPr="00377DF8">
        <w:rPr>
          <w:rFonts w:ascii="Times New Roman" w:hint="eastAsia"/>
        </w:rPr>
        <w:t>訪</w:t>
      </w:r>
      <w:r w:rsidR="007D6C6F" w:rsidRPr="00377DF8">
        <w:rPr>
          <w:rFonts w:ascii="Times New Roman"/>
        </w:rPr>
        <w:t>評表</w:t>
      </w:r>
      <w:r w:rsidR="00A30429" w:rsidRPr="00377DF8">
        <w:rPr>
          <w:rFonts w:ascii="Times New Roman" w:hint="eastAsia"/>
        </w:rPr>
        <w:t>件</w:t>
      </w:r>
      <w:proofErr w:type="gramEnd"/>
      <w:r w:rsidR="007D6C6F" w:rsidRPr="00377DF8">
        <w:rPr>
          <w:rFonts w:ascii="Times New Roman"/>
        </w:rPr>
        <w:t>，並將紙本</w:t>
      </w:r>
      <w:r w:rsidR="00423068" w:rsidRPr="00377DF8">
        <w:rPr>
          <w:rFonts w:ascii="Times New Roman"/>
        </w:rPr>
        <w:t>及電子檔</w:t>
      </w:r>
      <w:r w:rsidR="00CA71AF" w:rsidRPr="00377DF8">
        <w:rPr>
          <w:rFonts w:ascii="Times New Roman" w:hint="eastAsia"/>
        </w:rPr>
        <w:t>依格式</w:t>
      </w:r>
      <w:r w:rsidR="00243CD9" w:rsidRPr="00377DF8">
        <w:rPr>
          <w:rFonts w:ascii="Times New Roman" w:hint="eastAsia"/>
        </w:rPr>
        <w:t>繳交至執行</w:t>
      </w:r>
      <w:r w:rsidR="00423068" w:rsidRPr="00377DF8">
        <w:rPr>
          <w:rFonts w:ascii="Times New Roman"/>
        </w:rPr>
        <w:t>單位</w:t>
      </w:r>
      <w:r w:rsidR="007D6C6F" w:rsidRPr="00377DF8">
        <w:rPr>
          <w:rFonts w:ascii="Times New Roman"/>
        </w:rPr>
        <w:t>。</w:t>
      </w:r>
    </w:p>
    <w:p w:rsidR="00FC6D93" w:rsidRPr="00C556F8" w:rsidRDefault="00356068">
      <w:pPr>
        <w:pStyle w:val="a3"/>
        <w:numPr>
          <w:ilvl w:val="0"/>
          <w:numId w:val="18"/>
        </w:numPr>
        <w:spacing w:line="500" w:lineRule="exact"/>
        <w:ind w:left="567" w:firstLineChars="0" w:hanging="567"/>
        <w:jc w:val="both"/>
        <w:rPr>
          <w:rFonts w:ascii="Times New Roman" w:hAnsi="Times New Roman"/>
          <w:color w:val="000000" w:themeColor="text1"/>
        </w:rPr>
      </w:pPr>
      <w:r w:rsidRPr="00C556F8">
        <w:rPr>
          <w:rFonts w:ascii="Times New Roman" w:hint="eastAsia"/>
          <w:color w:val="000000" w:themeColor="text1"/>
        </w:rPr>
        <w:t>請務必於公告期限內繳交</w:t>
      </w:r>
      <w:proofErr w:type="gramStart"/>
      <w:r w:rsidRPr="00C556F8">
        <w:rPr>
          <w:rFonts w:ascii="Times New Roman" w:hint="eastAsia"/>
          <w:color w:val="000000" w:themeColor="text1"/>
        </w:rPr>
        <w:t>自評表件</w:t>
      </w:r>
      <w:proofErr w:type="gramEnd"/>
      <w:r w:rsidRPr="00C556F8">
        <w:rPr>
          <w:rFonts w:ascii="Times New Roman" w:hint="eastAsia"/>
          <w:color w:val="000000" w:themeColor="text1"/>
        </w:rPr>
        <w:t>，避免</w:t>
      </w:r>
      <w:r w:rsidR="005D100E">
        <w:rPr>
          <w:rFonts w:ascii="Times New Roman" w:hint="eastAsia"/>
          <w:color w:val="000000" w:themeColor="text1"/>
        </w:rPr>
        <w:t>因資料不足</w:t>
      </w:r>
      <w:r w:rsidRPr="00C556F8">
        <w:rPr>
          <w:rFonts w:ascii="Times New Roman" w:hint="eastAsia"/>
          <w:color w:val="000000" w:themeColor="text1"/>
        </w:rPr>
        <w:t>而影響訪評結果。</w:t>
      </w:r>
    </w:p>
    <w:p w:rsidR="00FC6D93" w:rsidRDefault="00D01C7D">
      <w:pPr>
        <w:pStyle w:val="a3"/>
        <w:numPr>
          <w:ilvl w:val="0"/>
          <w:numId w:val="18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r w:rsidRPr="00D01C7D">
        <w:rPr>
          <w:rFonts w:ascii="Times New Roman" w:hint="eastAsia"/>
          <w:color w:val="000000" w:themeColor="text1"/>
        </w:rPr>
        <w:t>執行</w:t>
      </w:r>
      <w:r w:rsidR="0063516F" w:rsidRPr="00377DF8">
        <w:rPr>
          <w:rFonts w:ascii="Times New Roman" w:hint="eastAsia"/>
        </w:rPr>
        <w:t>單位於實地訪評日</w:t>
      </w:r>
      <w:r w:rsidR="00CB0A1F" w:rsidRPr="00377DF8">
        <w:rPr>
          <w:rFonts w:ascii="Times New Roman" w:hint="eastAsia"/>
        </w:rPr>
        <w:t>前</w:t>
      </w:r>
      <w:r w:rsidR="0063516F" w:rsidRPr="00377DF8">
        <w:rPr>
          <w:rFonts w:ascii="Times New Roman" w:hint="eastAsia"/>
        </w:rPr>
        <w:t>通知</w:t>
      </w:r>
      <w:r w:rsidR="00D8097F" w:rsidRPr="00377DF8">
        <w:rPr>
          <w:rFonts w:ascii="Times New Roman" w:hint="eastAsia"/>
        </w:rPr>
        <w:t>受訪單位</w:t>
      </w:r>
      <w:r w:rsidR="004F741B" w:rsidRPr="00377DF8">
        <w:rPr>
          <w:rFonts w:ascii="Times New Roman"/>
        </w:rPr>
        <w:t>。</w:t>
      </w:r>
    </w:p>
    <w:p w:rsidR="00FC6D93" w:rsidRDefault="00D01C7D">
      <w:pPr>
        <w:pStyle w:val="a3"/>
        <w:numPr>
          <w:ilvl w:val="0"/>
          <w:numId w:val="18"/>
        </w:numPr>
        <w:spacing w:line="500" w:lineRule="exact"/>
        <w:ind w:left="567" w:firstLineChars="0" w:hanging="567"/>
        <w:jc w:val="both"/>
        <w:rPr>
          <w:rFonts w:ascii="Times New Roman" w:hAnsi="Times New Roman"/>
        </w:rPr>
      </w:pPr>
      <w:r w:rsidRPr="00D01C7D">
        <w:rPr>
          <w:rFonts w:ascii="Times New Roman"/>
          <w:color w:val="000000" w:themeColor="text1"/>
        </w:rPr>
        <w:t>實地</w:t>
      </w:r>
      <w:r w:rsidR="00B9181D" w:rsidRPr="004F741B">
        <w:rPr>
          <w:rFonts w:ascii="Times New Roman"/>
        </w:rPr>
        <w:t>訪</w:t>
      </w:r>
      <w:r w:rsidR="00191BBC" w:rsidRPr="004F741B">
        <w:rPr>
          <w:rFonts w:ascii="Times New Roman"/>
        </w:rPr>
        <w:t>評</w:t>
      </w:r>
      <w:r w:rsidR="004F741B" w:rsidRPr="004F741B">
        <w:rPr>
          <w:rFonts w:ascii="Times New Roman"/>
        </w:rPr>
        <w:t>：</w:t>
      </w:r>
      <w:r w:rsidR="00ED5D93" w:rsidRPr="004F741B">
        <w:rPr>
          <w:rFonts w:ascii="Times New Roman"/>
        </w:rPr>
        <w:t>由</w:t>
      </w:r>
      <w:r w:rsidR="00B9768D" w:rsidRPr="004F741B">
        <w:rPr>
          <w:rFonts w:ascii="Times New Roman"/>
        </w:rPr>
        <w:t>訪評委員</w:t>
      </w:r>
      <w:r w:rsidR="00ED5D93" w:rsidRPr="004F741B">
        <w:rPr>
          <w:rFonts w:ascii="Times New Roman"/>
        </w:rPr>
        <w:t>依</w:t>
      </w:r>
      <w:r w:rsidR="00D8097F">
        <w:rPr>
          <w:rFonts w:ascii="Times New Roman"/>
        </w:rPr>
        <w:t>受訪單位</w:t>
      </w:r>
      <w:r w:rsidR="00ED5D93" w:rsidRPr="004F741B">
        <w:rPr>
          <w:rFonts w:ascii="Times New Roman"/>
        </w:rPr>
        <w:t>所提</w:t>
      </w:r>
      <w:proofErr w:type="gramStart"/>
      <w:r w:rsidR="00ED5D93" w:rsidRPr="004F741B">
        <w:rPr>
          <w:rFonts w:ascii="Times New Roman"/>
        </w:rPr>
        <w:t>自評</w:t>
      </w:r>
      <w:r w:rsidR="00377DF8">
        <w:rPr>
          <w:rFonts w:ascii="Times New Roman" w:hint="eastAsia"/>
        </w:rPr>
        <w:t>表件</w:t>
      </w:r>
      <w:proofErr w:type="gramEnd"/>
      <w:r w:rsidR="00ED5D93" w:rsidRPr="004F741B">
        <w:rPr>
          <w:rFonts w:ascii="Times New Roman"/>
        </w:rPr>
        <w:t>內容進行實地</w:t>
      </w:r>
      <w:r w:rsidR="00B9181D" w:rsidRPr="004F741B">
        <w:rPr>
          <w:rFonts w:ascii="Times New Roman"/>
        </w:rPr>
        <w:t>訪評</w:t>
      </w:r>
      <w:r w:rsidR="00ED5D93" w:rsidRPr="004F741B">
        <w:rPr>
          <w:rFonts w:ascii="Times New Roman"/>
        </w:rPr>
        <w:t>，</w:t>
      </w:r>
      <w:r w:rsidR="00423068" w:rsidRPr="004F741B">
        <w:rPr>
          <w:rFonts w:ascii="Times New Roman"/>
        </w:rPr>
        <w:t>流程</w:t>
      </w:r>
      <w:r w:rsidR="007E7296" w:rsidRPr="004F741B">
        <w:rPr>
          <w:rFonts w:ascii="Times New Roman"/>
        </w:rPr>
        <w:t>如下</w:t>
      </w:r>
      <w:r w:rsidR="001F6F08">
        <w:rPr>
          <w:rFonts w:ascii="Times New Roman" w:hint="eastAsia"/>
        </w:rPr>
        <w:t>表</w:t>
      </w:r>
      <w:r w:rsidR="00ED5D93" w:rsidRPr="004F741B">
        <w:rPr>
          <w:rFonts w:ascii="Times New Roman"/>
        </w:rPr>
        <w:t>。</w:t>
      </w:r>
    </w:p>
    <w:p w:rsidR="00FC6D93" w:rsidRDefault="00D01C7D">
      <w:pPr>
        <w:pStyle w:val="ab"/>
        <w:spacing w:before="0" w:after="0" w:line="240" w:lineRule="auto"/>
        <w:ind w:leftChars="0" w:left="0" w:rightChars="0" w:right="0"/>
        <w:jc w:val="center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lastRenderedPageBreak/>
        <w:t>實地訪評流程表</w:t>
      </w:r>
    </w:p>
    <w:tbl>
      <w:tblPr>
        <w:tblW w:w="5501" w:type="pct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1702"/>
        <w:gridCol w:w="1842"/>
        <w:gridCol w:w="5527"/>
      </w:tblGrid>
      <w:tr w:rsidR="00377DF8" w:rsidRPr="00984FD8" w:rsidTr="005577CC">
        <w:trPr>
          <w:trHeight w:val="20"/>
          <w:tblHeader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77DF8" w:rsidRPr="00984FD8" w:rsidRDefault="00377DF8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b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  <w:t>時間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77DF8" w:rsidRPr="00984FD8" w:rsidRDefault="00377DF8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b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  <w:t>工作項目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77DF8" w:rsidRPr="00984FD8" w:rsidRDefault="00377DF8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b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  <w:t>說明</w:t>
            </w:r>
            <w:r w:rsidRPr="00984FD8">
              <w:rPr>
                <w:rFonts w:eastAsia="標楷體"/>
                <w:b/>
                <w:color w:val="000000" w:themeColor="text1"/>
                <w:kern w:val="24"/>
                <w:szCs w:val="26"/>
              </w:rPr>
              <w:t xml:space="preserve"> </w:t>
            </w:r>
          </w:p>
        </w:tc>
      </w:tr>
      <w:tr w:rsidR="005577CC" w:rsidRPr="00984FD8" w:rsidTr="005577CC">
        <w:trPr>
          <w:trHeight w:val="20"/>
          <w:tblHeader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5577CC" w:rsidRPr="00984FD8" w:rsidRDefault="005577CC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24"/>
                <w:szCs w:val="26"/>
              </w:rPr>
              <w:t>上午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77CC" w:rsidRPr="00984FD8" w:rsidRDefault="005577CC" w:rsidP="005577CC">
            <w:pPr>
              <w:widowControl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kern w:val="24"/>
                <w:szCs w:val="26"/>
              </w:rPr>
              <w:t>下午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5577CC" w:rsidRPr="00984FD8" w:rsidRDefault="005577CC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5577CC" w:rsidRPr="00984FD8" w:rsidRDefault="005577CC" w:rsidP="000945AC">
            <w:pPr>
              <w:widowControl/>
              <w:spacing w:line="0" w:lineRule="atLeast"/>
              <w:jc w:val="center"/>
              <w:textAlignment w:val="baseline"/>
              <w:rPr>
                <w:rFonts w:eastAsia="標楷體" w:hAnsi="標楷體"/>
                <w:b/>
                <w:color w:val="000000" w:themeColor="text1"/>
                <w:kern w:val="24"/>
                <w:szCs w:val="26"/>
              </w:rPr>
            </w:pPr>
          </w:p>
        </w:tc>
      </w:tr>
      <w:tr w:rsidR="005577CC" w:rsidRPr="00984FD8" w:rsidTr="005577CC">
        <w:trPr>
          <w:trHeight w:val="141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09:00~09:10</w:t>
            </w:r>
          </w:p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color w:val="000000" w:themeColor="text1"/>
                <w:kern w:val="24"/>
                <w:szCs w:val="26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10</w:t>
            </w:r>
            <w:r w:rsidRPr="00984FD8">
              <w:rPr>
                <w:rFonts w:ascii="Times New Roman" w:eastAsia="標楷體" w:hAnsi="標楷體" w:cs="Times New Roman"/>
                <w:color w:val="000000" w:themeColor="text1"/>
                <w:kern w:val="24"/>
                <w:szCs w:val="26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13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3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40</w:t>
            </w:r>
          </w:p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color w:val="000000" w:themeColor="text1"/>
                <w:kern w:val="24"/>
                <w:szCs w:val="26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10</w:t>
            </w:r>
            <w:r w:rsidRPr="00984FD8">
              <w:rPr>
                <w:rFonts w:ascii="Times New Roman" w:eastAsia="標楷體" w:hAnsi="標楷體" w:cs="Times New Roman"/>
                <w:color w:val="000000" w:themeColor="text1"/>
                <w:kern w:val="24"/>
                <w:szCs w:val="26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委員預備會議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numPr>
                <w:ilvl w:val="0"/>
                <w:numId w:val="20"/>
              </w:numPr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委員相互溝通、達成訪視共識。</w:t>
            </w:r>
          </w:p>
          <w:p w:rsidR="005577CC" w:rsidRPr="00984FD8" w:rsidRDefault="005577CC" w:rsidP="00984FD8">
            <w:pPr>
              <w:widowControl/>
              <w:numPr>
                <w:ilvl w:val="0"/>
                <w:numId w:val="20"/>
              </w:numPr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確認當日訪視行程、及訪評重點。</w:t>
            </w:r>
          </w:p>
          <w:p w:rsidR="005577CC" w:rsidRPr="00984FD8" w:rsidRDefault="005577CC" w:rsidP="00984FD8">
            <w:pPr>
              <w:widowControl/>
              <w:numPr>
                <w:ilvl w:val="0"/>
                <w:numId w:val="20"/>
              </w:numPr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委員之間推派當日召集委員。</w:t>
            </w:r>
          </w:p>
          <w:p w:rsidR="005577CC" w:rsidRPr="00984FD8" w:rsidRDefault="005577CC" w:rsidP="00984FD8">
            <w:pPr>
              <w:widowControl/>
              <w:spacing w:line="0" w:lineRule="atLeast"/>
              <w:ind w:left="-77"/>
              <w:jc w:val="both"/>
              <w:textAlignment w:val="baseline"/>
              <w:rPr>
                <w:rFonts w:eastAsia="標楷體"/>
                <w:i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※受評單位</w:t>
            </w:r>
            <w:proofErr w:type="gramStart"/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無需在場</w:t>
            </w:r>
            <w:proofErr w:type="gramEnd"/>
            <w:r w:rsidRPr="00984FD8">
              <w:rPr>
                <w:rFonts w:eastAsia="標楷體"/>
                <w:i/>
                <w:color w:val="000000" w:themeColor="text1"/>
                <w:kern w:val="24"/>
                <w:szCs w:val="26"/>
              </w:rPr>
              <w:t xml:space="preserve"> </w:t>
            </w:r>
          </w:p>
        </w:tc>
      </w:tr>
      <w:tr w:rsidR="005577CC" w:rsidRPr="00984FD8" w:rsidTr="005577CC">
        <w:trPr>
          <w:trHeight w:val="141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09:10~09:30</w:t>
            </w:r>
          </w:p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20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13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4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14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0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</w:t>
            </w:r>
          </w:p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20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>
              <w:rPr>
                <w:rFonts w:eastAsia="標楷體" w:hAnsi="標楷體"/>
                <w:color w:val="000000" w:themeColor="text1"/>
                <w:kern w:val="24"/>
                <w:szCs w:val="26"/>
              </w:rPr>
              <w:t>相互</w:t>
            </w:r>
            <w:r>
              <w:rPr>
                <w:rFonts w:eastAsia="標楷體" w:hAnsi="標楷體" w:hint="eastAsia"/>
                <w:color w:val="000000" w:themeColor="text1"/>
                <w:kern w:val="24"/>
                <w:szCs w:val="26"/>
              </w:rPr>
              <w:t>介紹</w:t>
            </w: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及受評單位說明／簡報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98"/>
              </w:tabs>
              <w:spacing w:line="0" w:lineRule="atLeast"/>
              <w:ind w:left="198" w:hanging="284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請當日召集委員代表簡單介紹訪評成員，並請受評單位介紹出席人員，及訪評項目負責之人員。</w:t>
            </w:r>
          </w:p>
          <w:p w:rsidR="005577CC" w:rsidRPr="00984FD8" w:rsidRDefault="005577CC" w:rsidP="00984FD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198"/>
              </w:tabs>
              <w:spacing w:line="0" w:lineRule="atLeast"/>
              <w:ind w:left="198" w:hanging="284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受評單位簡報／說明組織運作之現況（含指標重點、協會特色等）。</w:t>
            </w:r>
          </w:p>
        </w:tc>
      </w:tr>
      <w:tr w:rsidR="005577CC" w:rsidRPr="00984FD8" w:rsidTr="005577CC">
        <w:trPr>
          <w:trHeight w:val="79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09:30~11:00</w:t>
            </w:r>
          </w:p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90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14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0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5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6"/>
              </w:rPr>
              <w:t>3</w:t>
            </w:r>
            <w:r w:rsidRPr="00984FD8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  <w:t>0</w:t>
            </w:r>
          </w:p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90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參閱資料與實地參觀、晤談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numPr>
                <w:ilvl w:val="0"/>
                <w:numId w:val="22"/>
              </w:numPr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查閱書面相關文件（委員查閱訪評項目相關資料與佐證資料</w:t>
            </w: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>…</w:t>
            </w: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等）。</w:t>
            </w:r>
          </w:p>
          <w:p w:rsidR="005577CC" w:rsidRPr="00984FD8" w:rsidRDefault="005577CC" w:rsidP="00984FD8">
            <w:pPr>
              <w:widowControl/>
              <w:numPr>
                <w:ilvl w:val="0"/>
                <w:numId w:val="22"/>
              </w:numPr>
              <w:tabs>
                <w:tab w:val="left" w:pos="3625"/>
              </w:tabs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若委員針對資料有所疑問，請受評單位負責之人員於現場說明。</w:t>
            </w: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 xml:space="preserve"> </w:t>
            </w:r>
          </w:p>
          <w:p w:rsidR="005577CC" w:rsidRPr="00984FD8" w:rsidRDefault="005577CC" w:rsidP="005D100E">
            <w:pPr>
              <w:widowControl/>
              <w:numPr>
                <w:ilvl w:val="0"/>
                <w:numId w:val="22"/>
              </w:numPr>
              <w:spacing w:line="0" w:lineRule="atLeast"/>
              <w:ind w:left="206" w:hanging="283"/>
              <w:jc w:val="both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視實際情況</w:t>
            </w:r>
            <w:r>
              <w:rPr>
                <w:rFonts w:eastAsia="標楷體" w:hAnsi="標楷體" w:hint="eastAsia"/>
                <w:color w:val="000000" w:themeColor="text1"/>
                <w:kern w:val="24"/>
                <w:szCs w:val="26"/>
              </w:rPr>
              <w:t>得</w:t>
            </w: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進行晤談或現場參觀。</w:t>
            </w:r>
          </w:p>
        </w:tc>
      </w:tr>
      <w:tr w:rsidR="005577CC" w:rsidRPr="00984FD8" w:rsidTr="005577CC">
        <w:trPr>
          <w:trHeight w:val="79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192186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11:00~11: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3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</w:t>
            </w:r>
          </w:p>
          <w:p w:rsidR="005577CC" w:rsidRPr="00984FD8" w:rsidRDefault="005577CC" w:rsidP="00192186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5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3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6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0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</w:t>
            </w:r>
          </w:p>
          <w:p w:rsidR="005577CC" w:rsidRPr="00984FD8" w:rsidRDefault="005577CC" w:rsidP="005577CC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>
              <w:rPr>
                <w:rFonts w:ascii="Times New Roman" w:eastAsia="標楷體" w:hAnsi="標楷體" w:cs="Times New Roman" w:hint="eastAsia"/>
                <w:szCs w:val="20"/>
              </w:rPr>
              <w:t>3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192186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綜合座談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192186">
            <w:pPr>
              <w:widowControl/>
              <w:spacing w:line="0" w:lineRule="atLeast"/>
              <w:ind w:left="121" w:hanging="121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>1.</w:t>
            </w: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委員針對訪評重點內容，提供受評單位瞭解改進方向。</w:t>
            </w: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 xml:space="preserve"> </w:t>
            </w:r>
          </w:p>
          <w:p w:rsidR="005577CC" w:rsidRPr="00984FD8" w:rsidRDefault="005577CC" w:rsidP="00192186">
            <w:pPr>
              <w:widowControl/>
              <w:spacing w:line="0" w:lineRule="atLeast"/>
              <w:ind w:left="121" w:hanging="121"/>
              <w:textAlignment w:val="baseline"/>
              <w:rPr>
                <w:rFonts w:eastAsia="標楷體"/>
                <w:color w:val="000000" w:themeColor="text1"/>
                <w:szCs w:val="26"/>
              </w:rPr>
            </w:pP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>2.</w:t>
            </w: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受評單位若有補充資料，可於此時段提出，以便委員確認。</w:t>
            </w:r>
            <w:r w:rsidRPr="00984FD8">
              <w:rPr>
                <w:rFonts w:eastAsia="標楷體"/>
                <w:color w:val="000000" w:themeColor="text1"/>
                <w:kern w:val="24"/>
                <w:szCs w:val="26"/>
              </w:rPr>
              <w:t xml:space="preserve"> </w:t>
            </w:r>
          </w:p>
        </w:tc>
      </w:tr>
      <w:tr w:rsidR="005577CC" w:rsidRPr="00984FD8" w:rsidTr="005577CC">
        <w:trPr>
          <w:trHeight w:val="124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192186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3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0~11: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5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</w:t>
            </w:r>
          </w:p>
          <w:p w:rsidR="005577CC" w:rsidRPr="00984FD8" w:rsidRDefault="005577CC" w:rsidP="00192186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20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6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0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6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2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</w:t>
            </w:r>
          </w:p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20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委員共識會議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請當日召集委員協調，使訪評委員達成初步共識。</w:t>
            </w:r>
          </w:p>
          <w:p w:rsidR="005577CC" w:rsidRPr="00984FD8" w:rsidRDefault="005577CC" w:rsidP="00984FD8">
            <w:pPr>
              <w:widowControl/>
              <w:spacing w:line="0" w:lineRule="atLeast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※受評單位</w:t>
            </w:r>
            <w:proofErr w:type="gramStart"/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無需在場</w:t>
            </w:r>
            <w:proofErr w:type="gramEnd"/>
          </w:p>
        </w:tc>
      </w:tr>
      <w:tr w:rsidR="005577CC" w:rsidRPr="00984FD8" w:rsidTr="005577CC">
        <w:trPr>
          <w:trHeight w:val="624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11: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5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0~12:30</w:t>
            </w:r>
          </w:p>
          <w:p w:rsidR="005577CC" w:rsidRPr="00984FD8" w:rsidRDefault="005577CC" w:rsidP="00984FD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CC" w:rsidRPr="00984FD8" w:rsidRDefault="005577CC" w:rsidP="00915B85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6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2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7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0</w:t>
            </w:r>
            <w:r w:rsidRPr="00984FD8">
              <w:rPr>
                <w:rFonts w:ascii="Times New Roman" w:eastAsia="標楷體" w:hAnsi="Times New Roman" w:cs="Times New Roman"/>
                <w:color w:val="000000"/>
                <w:kern w:val="24"/>
              </w:rPr>
              <w:t>0</w:t>
            </w:r>
          </w:p>
          <w:p w:rsidR="005577CC" w:rsidRPr="00984FD8" w:rsidRDefault="005577CC" w:rsidP="005577CC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6"/>
              </w:rPr>
            </w:pPr>
            <w:r w:rsidRPr="00984FD8">
              <w:rPr>
                <w:rFonts w:ascii="Times New Roman" w:eastAsia="標楷體" w:hAnsi="標楷體" w:cs="Times New Roman"/>
                <w:szCs w:val="20"/>
              </w:rPr>
              <w:t>（</w:t>
            </w:r>
            <w:r>
              <w:rPr>
                <w:rFonts w:ascii="Times New Roman" w:eastAsia="標楷體" w:hAnsi="標楷體" w:cs="Times New Roman" w:hint="eastAsia"/>
                <w:szCs w:val="20"/>
              </w:rPr>
              <w:t>4</w:t>
            </w:r>
            <w:r w:rsidRPr="00984FD8">
              <w:rPr>
                <w:rFonts w:ascii="Times New Roman" w:eastAsia="標楷體" w:hAnsi="Times New Roman" w:cs="Times New Roman"/>
                <w:szCs w:val="20"/>
              </w:rPr>
              <w:t>0</w:t>
            </w:r>
            <w:r w:rsidRPr="00984FD8">
              <w:rPr>
                <w:rFonts w:ascii="Times New Roman" w:eastAsia="標楷體" w:hAnsi="標楷體" w:cs="Times New Roman"/>
                <w:szCs w:val="20"/>
              </w:rPr>
              <w:t>分鐘）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jc w:val="center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委員撰寫意見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7CC" w:rsidRPr="00984FD8" w:rsidRDefault="005577CC" w:rsidP="00984FD8">
            <w:pPr>
              <w:widowControl/>
              <w:spacing w:line="0" w:lineRule="atLeast"/>
              <w:textAlignment w:val="baseline"/>
              <w:rPr>
                <w:rFonts w:eastAsia="標楷體"/>
                <w:color w:val="000000" w:themeColor="text1"/>
                <w:kern w:val="24"/>
                <w:szCs w:val="26"/>
              </w:rPr>
            </w:pPr>
            <w:r w:rsidRPr="00984FD8">
              <w:rPr>
                <w:rFonts w:eastAsia="標楷體" w:hAnsi="標楷體"/>
                <w:color w:val="000000" w:themeColor="text1"/>
                <w:kern w:val="24"/>
                <w:szCs w:val="26"/>
              </w:rPr>
              <w:t>委員進行意見交換，並撰寫意見。</w:t>
            </w:r>
          </w:p>
          <w:p w:rsidR="005577CC" w:rsidRPr="00984FD8" w:rsidRDefault="005577CC" w:rsidP="00984FD8">
            <w:pPr>
              <w:widowControl/>
              <w:spacing w:line="0" w:lineRule="atLeast"/>
              <w:textAlignment w:val="baseline"/>
              <w:rPr>
                <w:rFonts w:eastAsia="標楷體"/>
                <w:i/>
                <w:color w:val="000000" w:themeColor="text1"/>
                <w:szCs w:val="26"/>
              </w:rPr>
            </w:pPr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※受評單位</w:t>
            </w:r>
            <w:proofErr w:type="gramStart"/>
            <w:r w:rsidRPr="00984FD8">
              <w:rPr>
                <w:rFonts w:eastAsia="標楷體" w:hAnsi="標楷體"/>
                <w:i/>
                <w:color w:val="000000" w:themeColor="text1"/>
                <w:kern w:val="24"/>
                <w:szCs w:val="26"/>
              </w:rPr>
              <w:t>無需在場</w:t>
            </w:r>
            <w:proofErr w:type="gramEnd"/>
          </w:p>
        </w:tc>
      </w:tr>
    </w:tbl>
    <w:p w:rsidR="004F741B" w:rsidRPr="00FA512B" w:rsidRDefault="00783145" w:rsidP="00783145">
      <w:pPr>
        <w:tabs>
          <w:tab w:val="left" w:pos="0"/>
        </w:tabs>
        <w:spacing w:line="0" w:lineRule="atLeast"/>
        <w:jc w:val="both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※</w:t>
      </w:r>
      <w:r w:rsidR="0025016D" w:rsidRPr="00FA512B">
        <w:rPr>
          <w:rFonts w:eastAsia="標楷體"/>
          <w:bCs/>
          <w:color w:val="000000" w:themeColor="text1"/>
        </w:rPr>
        <w:t>於作業流程不變的原則下，得視</w:t>
      </w:r>
      <w:r w:rsidR="00D8097F">
        <w:rPr>
          <w:rFonts w:eastAsia="標楷體"/>
          <w:bCs/>
          <w:color w:val="000000" w:themeColor="text1"/>
        </w:rPr>
        <w:t>受訪單位</w:t>
      </w:r>
      <w:r w:rsidR="0025016D" w:rsidRPr="00FA512B">
        <w:rPr>
          <w:rFonts w:eastAsia="標楷體"/>
          <w:bCs/>
          <w:color w:val="000000" w:themeColor="text1"/>
        </w:rPr>
        <w:t>實際狀況彈性微調訪評時間。</w:t>
      </w:r>
      <w:r w:rsidR="0025016D" w:rsidRPr="00FA512B">
        <w:rPr>
          <w:rFonts w:eastAsia="標楷體"/>
          <w:bCs/>
          <w:color w:val="000000" w:themeColor="text1"/>
        </w:rPr>
        <w:t xml:space="preserve"> </w:t>
      </w:r>
    </w:p>
    <w:p w:rsidR="00FC6D93" w:rsidRDefault="00381C59">
      <w:pPr>
        <w:autoSpaceDE w:val="0"/>
        <w:autoSpaceDN w:val="0"/>
        <w:jc w:val="both"/>
        <w:rPr>
          <w:rFonts w:eastAsia="標楷體"/>
          <w:b/>
          <w:kern w:val="0"/>
          <w:sz w:val="28"/>
          <w:szCs w:val="28"/>
        </w:rPr>
      </w:pPr>
      <w:r w:rsidRPr="004F741B">
        <w:rPr>
          <w:rFonts w:eastAsia="標楷體" w:hAnsi="標楷體"/>
          <w:b/>
          <w:kern w:val="0"/>
          <w:sz w:val="28"/>
          <w:szCs w:val="28"/>
        </w:rPr>
        <w:t>玖、</w:t>
      </w:r>
      <w:r w:rsidR="003F1837">
        <w:rPr>
          <w:rFonts w:eastAsia="標楷體" w:hAnsi="標楷體" w:hint="eastAsia"/>
          <w:b/>
          <w:kern w:val="0"/>
          <w:sz w:val="28"/>
          <w:szCs w:val="28"/>
        </w:rPr>
        <w:t>訪評結果</w:t>
      </w:r>
    </w:p>
    <w:p w:rsidR="00FC6D93" w:rsidRDefault="003F1837">
      <w:pPr>
        <w:pStyle w:val="a3"/>
        <w:numPr>
          <w:ilvl w:val="0"/>
          <w:numId w:val="19"/>
        </w:numPr>
        <w:spacing w:line="500" w:lineRule="exact"/>
        <w:ind w:left="567" w:firstLineChars="0" w:hanging="567"/>
        <w:jc w:val="both"/>
        <w:rPr>
          <w:rFonts w:ascii="Times New Roman"/>
        </w:rPr>
      </w:pPr>
      <w:r w:rsidRPr="003F1837">
        <w:rPr>
          <w:rFonts w:ascii="Times New Roman"/>
        </w:rPr>
        <w:t>訪評</w:t>
      </w:r>
      <w:r w:rsidR="002A3608">
        <w:rPr>
          <w:rFonts w:ascii="Times New Roman" w:hint="eastAsia"/>
        </w:rPr>
        <w:t>結果</w:t>
      </w:r>
      <w:r w:rsidRPr="003F1837">
        <w:rPr>
          <w:rFonts w:ascii="Times New Roman"/>
        </w:rPr>
        <w:t>之</w:t>
      </w:r>
      <w:r w:rsidR="002A3608">
        <w:rPr>
          <w:rFonts w:ascii="Times New Roman" w:hint="eastAsia"/>
        </w:rPr>
        <w:t>評</w:t>
      </w:r>
      <w:r w:rsidRPr="003F1837">
        <w:rPr>
          <w:rFonts w:ascii="Times New Roman"/>
        </w:rPr>
        <w:t>定，係依據</w:t>
      </w:r>
      <w:r w:rsidRPr="003F1837">
        <w:rPr>
          <w:rFonts w:ascii="Times New Roman" w:hint="eastAsia"/>
        </w:rPr>
        <w:t>教育部體育署所公告</w:t>
      </w:r>
      <w:r w:rsidR="00377DF8">
        <w:rPr>
          <w:rFonts w:ascii="Times New Roman"/>
        </w:rPr>
        <w:t>之訪評指標及</w:t>
      </w:r>
      <w:r w:rsidR="00377DF8">
        <w:rPr>
          <w:rFonts w:ascii="Times New Roman" w:hint="eastAsia"/>
        </w:rPr>
        <w:t>內涵</w:t>
      </w:r>
      <w:r w:rsidRPr="003F1837">
        <w:rPr>
          <w:rFonts w:ascii="Times New Roman" w:hint="eastAsia"/>
        </w:rPr>
        <w:t>，</w:t>
      </w:r>
      <w:r w:rsidRPr="003F1837">
        <w:rPr>
          <w:rFonts w:ascii="Times New Roman"/>
        </w:rPr>
        <w:t>針對</w:t>
      </w:r>
      <w:r w:rsidR="00D8097F">
        <w:rPr>
          <w:rFonts w:ascii="Times New Roman"/>
        </w:rPr>
        <w:t>受訪單位</w:t>
      </w:r>
      <w:r w:rsidR="00E034EC">
        <w:rPr>
          <w:rFonts w:ascii="Times New Roman" w:hint="eastAsia"/>
        </w:rPr>
        <w:t>繳交之</w:t>
      </w:r>
      <w:proofErr w:type="gramStart"/>
      <w:r w:rsidR="00E034EC">
        <w:rPr>
          <w:rFonts w:ascii="Times New Roman" w:hint="eastAsia"/>
        </w:rPr>
        <w:t>訪</w:t>
      </w:r>
      <w:r w:rsidRPr="003F1837">
        <w:rPr>
          <w:rFonts w:ascii="Times New Roman"/>
        </w:rPr>
        <w:t>評表</w:t>
      </w:r>
      <w:r w:rsidR="00E034EC">
        <w:rPr>
          <w:rFonts w:ascii="Times New Roman" w:hint="eastAsia"/>
        </w:rPr>
        <w:t>件</w:t>
      </w:r>
      <w:proofErr w:type="gramEnd"/>
      <w:r w:rsidRPr="003F1837">
        <w:rPr>
          <w:rFonts w:ascii="Times New Roman"/>
        </w:rPr>
        <w:t>進行</w:t>
      </w:r>
      <w:r w:rsidRPr="003F1837">
        <w:rPr>
          <w:rFonts w:ascii="Times New Roman" w:hint="eastAsia"/>
        </w:rPr>
        <w:t>事先</w:t>
      </w:r>
      <w:r w:rsidRPr="003F1837">
        <w:rPr>
          <w:rFonts w:ascii="Times New Roman"/>
        </w:rPr>
        <w:t>審</w:t>
      </w:r>
      <w:r w:rsidR="00822926">
        <w:rPr>
          <w:rFonts w:ascii="Times New Roman" w:hint="eastAsia"/>
        </w:rPr>
        <w:t>查</w:t>
      </w:r>
      <w:r w:rsidRPr="003F1837">
        <w:rPr>
          <w:rFonts w:ascii="Times New Roman" w:hint="eastAsia"/>
        </w:rPr>
        <w:t>及</w:t>
      </w:r>
      <w:r w:rsidR="00E034EC">
        <w:rPr>
          <w:rFonts w:ascii="Times New Roman" w:hint="eastAsia"/>
        </w:rPr>
        <w:t>現場</w:t>
      </w:r>
      <w:r w:rsidRPr="003F1837">
        <w:rPr>
          <w:rFonts w:ascii="Times New Roman"/>
        </w:rPr>
        <w:t>實地訪評</w:t>
      </w:r>
      <w:r w:rsidR="00377DF8">
        <w:rPr>
          <w:rFonts w:ascii="Times New Roman" w:hint="eastAsia"/>
        </w:rPr>
        <w:t>、查閱資料、訪</w:t>
      </w:r>
      <w:r w:rsidR="00822926">
        <w:rPr>
          <w:rFonts w:ascii="Times New Roman" w:hint="eastAsia"/>
        </w:rPr>
        <w:t>談等</w:t>
      </w:r>
      <w:r>
        <w:rPr>
          <w:rFonts w:ascii="Times New Roman" w:hint="eastAsia"/>
        </w:rPr>
        <w:t>綜合考量</w:t>
      </w:r>
      <w:r w:rsidRPr="003F1837">
        <w:rPr>
          <w:rFonts w:ascii="Times New Roman"/>
        </w:rPr>
        <w:t>；除給予訪評結果，亦將針對訪評項目提供</w:t>
      </w:r>
      <w:r w:rsidRPr="003F1837">
        <w:rPr>
          <w:rFonts w:ascii="Times New Roman" w:hint="eastAsia"/>
        </w:rPr>
        <w:t>質性</w:t>
      </w:r>
      <w:r w:rsidR="00822926">
        <w:rPr>
          <w:rFonts w:ascii="Times New Roman" w:hint="eastAsia"/>
        </w:rPr>
        <w:t>改善</w:t>
      </w:r>
      <w:r w:rsidRPr="003F1837">
        <w:rPr>
          <w:rFonts w:ascii="Times New Roman"/>
        </w:rPr>
        <w:t>建議。</w:t>
      </w:r>
    </w:p>
    <w:p w:rsidR="00FC6D93" w:rsidRDefault="008D7BEA">
      <w:pPr>
        <w:pStyle w:val="a3"/>
        <w:numPr>
          <w:ilvl w:val="0"/>
          <w:numId w:val="19"/>
        </w:numPr>
        <w:spacing w:line="500" w:lineRule="exact"/>
        <w:ind w:left="567" w:firstLineChars="0" w:hanging="567"/>
        <w:jc w:val="both"/>
        <w:rPr>
          <w:rFonts w:ascii="Times New Roman"/>
        </w:rPr>
      </w:pPr>
      <w:r>
        <w:rPr>
          <w:rFonts w:ascii="Times New Roman" w:hint="eastAsia"/>
        </w:rPr>
        <w:t>訪評</w:t>
      </w:r>
      <w:bookmarkStart w:id="0" w:name="_GoBack"/>
      <w:bookmarkEnd w:id="0"/>
      <w:r>
        <w:rPr>
          <w:rFonts w:ascii="Times New Roman" w:hint="eastAsia"/>
        </w:rPr>
        <w:t>結果將交由體育署</w:t>
      </w:r>
      <w:r w:rsidR="00546BDA" w:rsidRPr="004F741B">
        <w:rPr>
          <w:rFonts w:ascii="Times New Roman"/>
        </w:rPr>
        <w:t>確認</w:t>
      </w:r>
      <w:r w:rsidR="003F1837">
        <w:rPr>
          <w:rFonts w:ascii="Times New Roman" w:hint="eastAsia"/>
        </w:rPr>
        <w:t>並公告</w:t>
      </w:r>
      <w:r w:rsidR="00381C59" w:rsidRPr="004F741B">
        <w:rPr>
          <w:rFonts w:ascii="Times New Roman"/>
        </w:rPr>
        <w:t>。</w:t>
      </w:r>
    </w:p>
    <w:p w:rsidR="00DB04BA" w:rsidRPr="004F741B" w:rsidRDefault="00DB04BA" w:rsidP="00BA67FC">
      <w:pPr>
        <w:pStyle w:val="a3"/>
        <w:spacing w:line="460" w:lineRule="exact"/>
        <w:ind w:leftChars="300" w:left="1258" w:hangingChars="192" w:hanging="538"/>
        <w:rPr>
          <w:rFonts w:ascii="Times New Roman" w:hAnsi="Times New Roman"/>
        </w:rPr>
      </w:pPr>
    </w:p>
    <w:sectPr w:rsidR="00DB04BA" w:rsidRPr="004F741B" w:rsidSect="001B38C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D8" w:rsidRDefault="00984FD8" w:rsidP="00724C42">
      <w:r>
        <w:separator/>
      </w:r>
    </w:p>
  </w:endnote>
  <w:endnote w:type="continuationSeparator" w:id="0">
    <w:p w:rsidR="00984FD8" w:rsidRDefault="00984FD8" w:rsidP="0072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4981"/>
      <w:docPartObj>
        <w:docPartGallery w:val="Page Numbers (Bottom of Page)"/>
        <w:docPartUnique/>
      </w:docPartObj>
    </w:sdtPr>
    <w:sdtContent>
      <w:p w:rsidR="00984FD8" w:rsidRDefault="00812469">
        <w:pPr>
          <w:pStyle w:val="a7"/>
          <w:jc w:val="center"/>
        </w:pPr>
        <w:r w:rsidRPr="00812469">
          <w:fldChar w:fldCharType="begin"/>
        </w:r>
        <w:r w:rsidR="00984FD8">
          <w:instrText xml:space="preserve"> PAGE   \* MERGEFORMAT </w:instrText>
        </w:r>
        <w:r w:rsidRPr="00812469">
          <w:fldChar w:fldCharType="separate"/>
        </w:r>
        <w:r w:rsidR="00E451CA" w:rsidRPr="00E451C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D8" w:rsidRDefault="00984FD8" w:rsidP="00724C42">
      <w:r>
        <w:separator/>
      </w:r>
    </w:p>
  </w:footnote>
  <w:footnote w:type="continuationSeparator" w:id="0">
    <w:p w:rsidR="00984FD8" w:rsidRDefault="00984FD8" w:rsidP="00724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4D5"/>
    <w:multiLevelType w:val="hybridMultilevel"/>
    <w:tmpl w:val="8C24D246"/>
    <w:lvl w:ilvl="0" w:tplc="836C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E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E2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4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7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8B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6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08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4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6311D"/>
    <w:multiLevelType w:val="hybridMultilevel"/>
    <w:tmpl w:val="B8AE8A2E"/>
    <w:lvl w:ilvl="0" w:tplc="83A258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11903CB"/>
    <w:multiLevelType w:val="hybridMultilevel"/>
    <w:tmpl w:val="5F9A3666"/>
    <w:lvl w:ilvl="0" w:tplc="04090015">
      <w:start w:val="1"/>
      <w:numFmt w:val="taiwaneseCountingThousand"/>
      <w:lvlText w:val="%1、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3">
    <w:nsid w:val="21904EAF"/>
    <w:multiLevelType w:val="hybridMultilevel"/>
    <w:tmpl w:val="B8AE8A2E"/>
    <w:lvl w:ilvl="0" w:tplc="83A258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26F3E5E"/>
    <w:multiLevelType w:val="hybridMultilevel"/>
    <w:tmpl w:val="85C8A864"/>
    <w:lvl w:ilvl="0" w:tplc="6E7CFDC2">
      <w:start w:val="1"/>
      <w:numFmt w:val="taiwaneseCountingThousand"/>
      <w:pStyle w:val="1"/>
      <w:lvlText w:val="%1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1" w:tplc="9EA23A9C">
      <w:start w:val="2"/>
      <w:numFmt w:val="ideographLegalTraditional"/>
      <w:lvlText w:val="%2、"/>
      <w:lvlJc w:val="left"/>
      <w:pPr>
        <w:tabs>
          <w:tab w:val="num" w:pos="1960"/>
        </w:tabs>
        <w:ind w:left="1240" w:firstLine="0"/>
      </w:pPr>
      <w:rPr>
        <w:rFonts w:ascii="Calibri" w:eastAsia="標楷體" w:hAnsi="Calibri" w:cs="Times New Roman" w:hint="default"/>
        <w:b w:val="0"/>
        <w:i w:val="0"/>
        <w:spacing w:val="0"/>
        <w:w w:val="100"/>
        <w:position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5">
    <w:nsid w:val="235934B8"/>
    <w:multiLevelType w:val="hybridMultilevel"/>
    <w:tmpl w:val="8B6AEB1C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6">
    <w:nsid w:val="2EF10251"/>
    <w:multiLevelType w:val="hybridMultilevel"/>
    <w:tmpl w:val="AA06407E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FC13343"/>
    <w:multiLevelType w:val="hybridMultilevel"/>
    <w:tmpl w:val="8C24D246"/>
    <w:lvl w:ilvl="0" w:tplc="836C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E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E2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4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7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8B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6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08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4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D5A1D"/>
    <w:multiLevelType w:val="hybridMultilevel"/>
    <w:tmpl w:val="AF6EB9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81F74"/>
    <w:multiLevelType w:val="hybridMultilevel"/>
    <w:tmpl w:val="D62C0858"/>
    <w:lvl w:ilvl="0" w:tplc="04090015">
      <w:start w:val="1"/>
      <w:numFmt w:val="taiwaneseCountingThousand"/>
      <w:lvlText w:val="%1、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10">
    <w:nsid w:val="48DD0097"/>
    <w:multiLevelType w:val="hybridMultilevel"/>
    <w:tmpl w:val="AA06407E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7342D4F"/>
    <w:multiLevelType w:val="hybridMultilevel"/>
    <w:tmpl w:val="8C24D246"/>
    <w:lvl w:ilvl="0" w:tplc="836C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E7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E2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4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7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8B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6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08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4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864FF"/>
    <w:multiLevelType w:val="hybridMultilevel"/>
    <w:tmpl w:val="AA06407E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16D613B"/>
    <w:multiLevelType w:val="hybridMultilevel"/>
    <w:tmpl w:val="AA06407E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6D41018"/>
    <w:multiLevelType w:val="hybridMultilevel"/>
    <w:tmpl w:val="B8AE8A2E"/>
    <w:lvl w:ilvl="0" w:tplc="83A258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5657BB1"/>
    <w:multiLevelType w:val="hybridMultilevel"/>
    <w:tmpl w:val="7E62EF66"/>
    <w:lvl w:ilvl="0" w:tplc="DFF436F4">
      <w:start w:val="1"/>
      <w:numFmt w:val="taiwaneseCountingThousand"/>
      <w:lvlText w:val="%1、"/>
      <w:lvlJc w:val="left"/>
      <w:pPr>
        <w:ind w:left="1003" w:hanging="72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1723" w:hanging="480"/>
      </w:pPr>
    </w:lvl>
    <w:lvl w:ilvl="2" w:tplc="0409001B" w:tentative="1">
      <w:start w:val="1"/>
      <w:numFmt w:val="lowerRoman"/>
      <w:lvlText w:val="%3."/>
      <w:lvlJc w:val="right"/>
      <w:pPr>
        <w:ind w:left="-1243" w:hanging="480"/>
      </w:pPr>
    </w:lvl>
    <w:lvl w:ilvl="3" w:tplc="0409000F" w:tentative="1">
      <w:start w:val="1"/>
      <w:numFmt w:val="decimal"/>
      <w:lvlText w:val="%4."/>
      <w:lvlJc w:val="left"/>
      <w:pPr>
        <w:ind w:left="-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3" w:hanging="480"/>
      </w:pPr>
    </w:lvl>
    <w:lvl w:ilvl="5" w:tplc="0409001B" w:tentative="1">
      <w:start w:val="1"/>
      <w:numFmt w:val="lowerRoman"/>
      <w:lvlText w:val="%6."/>
      <w:lvlJc w:val="right"/>
      <w:pPr>
        <w:ind w:left="197" w:hanging="480"/>
      </w:pPr>
    </w:lvl>
    <w:lvl w:ilvl="6" w:tplc="0409000F" w:tentative="1">
      <w:start w:val="1"/>
      <w:numFmt w:val="decimal"/>
      <w:lvlText w:val="%7."/>
      <w:lvlJc w:val="left"/>
      <w:pPr>
        <w:ind w:left="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57" w:hanging="480"/>
      </w:pPr>
    </w:lvl>
    <w:lvl w:ilvl="8" w:tplc="0409001B" w:tentative="1">
      <w:start w:val="1"/>
      <w:numFmt w:val="lowerRoman"/>
      <w:lvlText w:val="%9."/>
      <w:lvlJc w:val="right"/>
      <w:pPr>
        <w:ind w:left="1637" w:hanging="480"/>
      </w:pPr>
    </w:lvl>
  </w:abstractNum>
  <w:abstractNum w:abstractNumId="16">
    <w:nsid w:val="784A7E2D"/>
    <w:multiLevelType w:val="hybridMultilevel"/>
    <w:tmpl w:val="7E62EF66"/>
    <w:lvl w:ilvl="0" w:tplc="DFF436F4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A00223C"/>
    <w:multiLevelType w:val="hybridMultilevel"/>
    <w:tmpl w:val="AA06407E"/>
    <w:lvl w:ilvl="0" w:tplc="7F1A6DCC">
      <w:start w:val="1"/>
      <w:numFmt w:val="taiwaneseCountingThousand"/>
      <w:lvlText w:val="%1、"/>
      <w:lvlJc w:val="left"/>
      <w:pPr>
        <w:ind w:left="144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19637A"/>
    <w:multiLevelType w:val="hybridMultilevel"/>
    <w:tmpl w:val="FF36792A"/>
    <w:lvl w:ilvl="0" w:tplc="04090015">
      <w:start w:val="1"/>
      <w:numFmt w:val="taiwaneseCountingThousand"/>
      <w:lvlText w:val="%1、"/>
      <w:lvlJc w:val="left"/>
      <w:pPr>
        <w:ind w:left="6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18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6"/>
  </w:num>
  <w:num w:numId="19">
    <w:abstractNumId w:val="12"/>
  </w:num>
  <w:num w:numId="20">
    <w:abstractNumId w:val="7"/>
  </w:num>
  <w:num w:numId="21">
    <w:abstractNumId w:val="11"/>
  </w:num>
  <w:num w:numId="22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C59"/>
    <w:rsid w:val="000000E3"/>
    <w:rsid w:val="00013C8E"/>
    <w:rsid w:val="00015C80"/>
    <w:rsid w:val="00027861"/>
    <w:rsid w:val="000310A8"/>
    <w:rsid w:val="000340BA"/>
    <w:rsid w:val="0003540B"/>
    <w:rsid w:val="00035ACB"/>
    <w:rsid w:val="000446FE"/>
    <w:rsid w:val="00054F4E"/>
    <w:rsid w:val="000643C4"/>
    <w:rsid w:val="0006489A"/>
    <w:rsid w:val="000817B2"/>
    <w:rsid w:val="00084F19"/>
    <w:rsid w:val="000945AC"/>
    <w:rsid w:val="00097C34"/>
    <w:rsid w:val="000A0E8B"/>
    <w:rsid w:val="000B2B78"/>
    <w:rsid w:val="000B3183"/>
    <w:rsid w:val="000D2EFB"/>
    <w:rsid w:val="000D6A98"/>
    <w:rsid w:val="000F1BCC"/>
    <w:rsid w:val="000F1FAC"/>
    <w:rsid w:val="00113077"/>
    <w:rsid w:val="0012021C"/>
    <w:rsid w:val="00133E05"/>
    <w:rsid w:val="00135713"/>
    <w:rsid w:val="00140010"/>
    <w:rsid w:val="00172ED1"/>
    <w:rsid w:val="00187FDB"/>
    <w:rsid w:val="00191BBC"/>
    <w:rsid w:val="001A0441"/>
    <w:rsid w:val="001A07FD"/>
    <w:rsid w:val="001B0537"/>
    <w:rsid w:val="001B38CF"/>
    <w:rsid w:val="001B6C81"/>
    <w:rsid w:val="001C2DAE"/>
    <w:rsid w:val="001C330F"/>
    <w:rsid w:val="001C6FC1"/>
    <w:rsid w:val="001D579C"/>
    <w:rsid w:val="001F0F77"/>
    <w:rsid w:val="001F1243"/>
    <w:rsid w:val="001F6F08"/>
    <w:rsid w:val="0020638C"/>
    <w:rsid w:val="00213443"/>
    <w:rsid w:val="002218C0"/>
    <w:rsid w:val="00221E80"/>
    <w:rsid w:val="00231278"/>
    <w:rsid w:val="00243CD9"/>
    <w:rsid w:val="0025016D"/>
    <w:rsid w:val="00250A53"/>
    <w:rsid w:val="002726D0"/>
    <w:rsid w:val="0027470B"/>
    <w:rsid w:val="0027674B"/>
    <w:rsid w:val="00281DDD"/>
    <w:rsid w:val="00287BAE"/>
    <w:rsid w:val="002931C2"/>
    <w:rsid w:val="0029484E"/>
    <w:rsid w:val="002A3608"/>
    <w:rsid w:val="002A7C4A"/>
    <w:rsid w:val="002B4BFE"/>
    <w:rsid w:val="002B6FA8"/>
    <w:rsid w:val="002C1601"/>
    <w:rsid w:val="002C386E"/>
    <w:rsid w:val="002C4DE9"/>
    <w:rsid w:val="002D0B61"/>
    <w:rsid w:val="002D1487"/>
    <w:rsid w:val="002E11B8"/>
    <w:rsid w:val="002E30F6"/>
    <w:rsid w:val="002E5177"/>
    <w:rsid w:val="002E5487"/>
    <w:rsid w:val="002F1098"/>
    <w:rsid w:val="002F23AB"/>
    <w:rsid w:val="002F3538"/>
    <w:rsid w:val="002F3DD6"/>
    <w:rsid w:val="002F5383"/>
    <w:rsid w:val="002F544B"/>
    <w:rsid w:val="002F5697"/>
    <w:rsid w:val="002F5B33"/>
    <w:rsid w:val="00320DD9"/>
    <w:rsid w:val="0032148E"/>
    <w:rsid w:val="003305D9"/>
    <w:rsid w:val="00344247"/>
    <w:rsid w:val="003446FC"/>
    <w:rsid w:val="0035048D"/>
    <w:rsid w:val="00356068"/>
    <w:rsid w:val="00367E8A"/>
    <w:rsid w:val="00377DF8"/>
    <w:rsid w:val="0038070F"/>
    <w:rsid w:val="00381C59"/>
    <w:rsid w:val="0038381D"/>
    <w:rsid w:val="003903FD"/>
    <w:rsid w:val="003950F5"/>
    <w:rsid w:val="003A0538"/>
    <w:rsid w:val="003A7D16"/>
    <w:rsid w:val="003B3DE4"/>
    <w:rsid w:val="003B69FD"/>
    <w:rsid w:val="003C2281"/>
    <w:rsid w:val="003E052A"/>
    <w:rsid w:val="003E30FB"/>
    <w:rsid w:val="003E5D50"/>
    <w:rsid w:val="003E69AF"/>
    <w:rsid w:val="003F1837"/>
    <w:rsid w:val="003F6F2C"/>
    <w:rsid w:val="004029DE"/>
    <w:rsid w:val="0040742A"/>
    <w:rsid w:val="004106D8"/>
    <w:rsid w:val="00411DFB"/>
    <w:rsid w:val="004122FC"/>
    <w:rsid w:val="004159F5"/>
    <w:rsid w:val="00417A74"/>
    <w:rsid w:val="00420F7D"/>
    <w:rsid w:val="004221F1"/>
    <w:rsid w:val="00423068"/>
    <w:rsid w:val="00432461"/>
    <w:rsid w:val="00433D88"/>
    <w:rsid w:val="00445353"/>
    <w:rsid w:val="00453A64"/>
    <w:rsid w:val="0045600E"/>
    <w:rsid w:val="004731F1"/>
    <w:rsid w:val="00484987"/>
    <w:rsid w:val="0049197E"/>
    <w:rsid w:val="004A39D8"/>
    <w:rsid w:val="004B66B5"/>
    <w:rsid w:val="004C2B3E"/>
    <w:rsid w:val="004C3ED4"/>
    <w:rsid w:val="004E0C5A"/>
    <w:rsid w:val="004F741B"/>
    <w:rsid w:val="00504E97"/>
    <w:rsid w:val="0051630A"/>
    <w:rsid w:val="00516B67"/>
    <w:rsid w:val="00543085"/>
    <w:rsid w:val="00544E90"/>
    <w:rsid w:val="005455DF"/>
    <w:rsid w:val="0054694C"/>
    <w:rsid w:val="00546BDA"/>
    <w:rsid w:val="005577CC"/>
    <w:rsid w:val="005660E0"/>
    <w:rsid w:val="00596296"/>
    <w:rsid w:val="005A201B"/>
    <w:rsid w:val="005D100E"/>
    <w:rsid w:val="005E63A4"/>
    <w:rsid w:val="005F0DF3"/>
    <w:rsid w:val="005F3ECF"/>
    <w:rsid w:val="00601C13"/>
    <w:rsid w:val="006029E6"/>
    <w:rsid w:val="006039E1"/>
    <w:rsid w:val="0061658F"/>
    <w:rsid w:val="00616976"/>
    <w:rsid w:val="00624FD6"/>
    <w:rsid w:val="00632C65"/>
    <w:rsid w:val="00632FB6"/>
    <w:rsid w:val="0063516F"/>
    <w:rsid w:val="00637C43"/>
    <w:rsid w:val="00637FBD"/>
    <w:rsid w:val="006613A9"/>
    <w:rsid w:val="006804C3"/>
    <w:rsid w:val="00695BAE"/>
    <w:rsid w:val="006A39CE"/>
    <w:rsid w:val="006A4F5D"/>
    <w:rsid w:val="006A6BBA"/>
    <w:rsid w:val="006C4A5D"/>
    <w:rsid w:val="006C7DD8"/>
    <w:rsid w:val="006D4362"/>
    <w:rsid w:val="006D4FE9"/>
    <w:rsid w:val="006D72BF"/>
    <w:rsid w:val="006D7CFB"/>
    <w:rsid w:val="006F01A3"/>
    <w:rsid w:val="006F73EF"/>
    <w:rsid w:val="006F7728"/>
    <w:rsid w:val="006F7B7C"/>
    <w:rsid w:val="00710DE5"/>
    <w:rsid w:val="007176F9"/>
    <w:rsid w:val="007230BE"/>
    <w:rsid w:val="00724C42"/>
    <w:rsid w:val="00724E1B"/>
    <w:rsid w:val="007251C9"/>
    <w:rsid w:val="0072547E"/>
    <w:rsid w:val="007306A4"/>
    <w:rsid w:val="00737B7C"/>
    <w:rsid w:val="0074204F"/>
    <w:rsid w:val="007422D3"/>
    <w:rsid w:val="00742B74"/>
    <w:rsid w:val="00746320"/>
    <w:rsid w:val="00753615"/>
    <w:rsid w:val="00762B93"/>
    <w:rsid w:val="00763B8B"/>
    <w:rsid w:val="007664EF"/>
    <w:rsid w:val="00777F73"/>
    <w:rsid w:val="00783145"/>
    <w:rsid w:val="0078470A"/>
    <w:rsid w:val="0079259A"/>
    <w:rsid w:val="00794D9A"/>
    <w:rsid w:val="007A033A"/>
    <w:rsid w:val="007A15FA"/>
    <w:rsid w:val="007A4F28"/>
    <w:rsid w:val="007A7A0C"/>
    <w:rsid w:val="007B0C34"/>
    <w:rsid w:val="007C4410"/>
    <w:rsid w:val="007D3B45"/>
    <w:rsid w:val="007D6C6F"/>
    <w:rsid w:val="007E0930"/>
    <w:rsid w:val="007E7296"/>
    <w:rsid w:val="00810F63"/>
    <w:rsid w:val="00812469"/>
    <w:rsid w:val="008175C0"/>
    <w:rsid w:val="00822926"/>
    <w:rsid w:val="0083716F"/>
    <w:rsid w:val="008405D4"/>
    <w:rsid w:val="00845B5C"/>
    <w:rsid w:val="00851CC7"/>
    <w:rsid w:val="00862E39"/>
    <w:rsid w:val="008809A7"/>
    <w:rsid w:val="008859FA"/>
    <w:rsid w:val="0088602F"/>
    <w:rsid w:val="008A422D"/>
    <w:rsid w:val="008A4D4F"/>
    <w:rsid w:val="008B7653"/>
    <w:rsid w:val="008C2232"/>
    <w:rsid w:val="008C29D0"/>
    <w:rsid w:val="008C2C2E"/>
    <w:rsid w:val="008C346E"/>
    <w:rsid w:val="008D7BEA"/>
    <w:rsid w:val="008E1C00"/>
    <w:rsid w:val="008E56B1"/>
    <w:rsid w:val="008F110D"/>
    <w:rsid w:val="008F1CDE"/>
    <w:rsid w:val="008F369E"/>
    <w:rsid w:val="008F6CF6"/>
    <w:rsid w:val="0090039B"/>
    <w:rsid w:val="0092098F"/>
    <w:rsid w:val="0092119F"/>
    <w:rsid w:val="00944F07"/>
    <w:rsid w:val="00957503"/>
    <w:rsid w:val="00957934"/>
    <w:rsid w:val="009645C1"/>
    <w:rsid w:val="009667D7"/>
    <w:rsid w:val="00967F2B"/>
    <w:rsid w:val="009707B0"/>
    <w:rsid w:val="0098335D"/>
    <w:rsid w:val="00984FD8"/>
    <w:rsid w:val="009941DF"/>
    <w:rsid w:val="00996D2D"/>
    <w:rsid w:val="009B0485"/>
    <w:rsid w:val="009C0577"/>
    <w:rsid w:val="009C0855"/>
    <w:rsid w:val="009C59EB"/>
    <w:rsid w:val="009E204B"/>
    <w:rsid w:val="009F4A51"/>
    <w:rsid w:val="009F544F"/>
    <w:rsid w:val="00A0161F"/>
    <w:rsid w:val="00A05B53"/>
    <w:rsid w:val="00A0617B"/>
    <w:rsid w:val="00A069ED"/>
    <w:rsid w:val="00A2376D"/>
    <w:rsid w:val="00A30429"/>
    <w:rsid w:val="00A45E23"/>
    <w:rsid w:val="00A51E0F"/>
    <w:rsid w:val="00A65E72"/>
    <w:rsid w:val="00A6790B"/>
    <w:rsid w:val="00A67DB7"/>
    <w:rsid w:val="00A8549D"/>
    <w:rsid w:val="00A9667D"/>
    <w:rsid w:val="00AB5617"/>
    <w:rsid w:val="00AB5BC7"/>
    <w:rsid w:val="00AC1013"/>
    <w:rsid w:val="00AD253C"/>
    <w:rsid w:val="00AE2454"/>
    <w:rsid w:val="00AF17FD"/>
    <w:rsid w:val="00AF6AEA"/>
    <w:rsid w:val="00B17FE9"/>
    <w:rsid w:val="00B30B67"/>
    <w:rsid w:val="00B41D88"/>
    <w:rsid w:val="00B42EEE"/>
    <w:rsid w:val="00B5253B"/>
    <w:rsid w:val="00B5480D"/>
    <w:rsid w:val="00B612B2"/>
    <w:rsid w:val="00B64816"/>
    <w:rsid w:val="00B83FE1"/>
    <w:rsid w:val="00B8579A"/>
    <w:rsid w:val="00B86F51"/>
    <w:rsid w:val="00B9181D"/>
    <w:rsid w:val="00B9768D"/>
    <w:rsid w:val="00BA67FC"/>
    <w:rsid w:val="00BB7670"/>
    <w:rsid w:val="00BC5CD5"/>
    <w:rsid w:val="00BD1761"/>
    <w:rsid w:val="00BE3248"/>
    <w:rsid w:val="00BE44B5"/>
    <w:rsid w:val="00BE6C48"/>
    <w:rsid w:val="00C02BE9"/>
    <w:rsid w:val="00C05B1E"/>
    <w:rsid w:val="00C06A4B"/>
    <w:rsid w:val="00C275BE"/>
    <w:rsid w:val="00C51BB1"/>
    <w:rsid w:val="00C556F8"/>
    <w:rsid w:val="00C57D68"/>
    <w:rsid w:val="00C63A36"/>
    <w:rsid w:val="00C942D7"/>
    <w:rsid w:val="00C94E39"/>
    <w:rsid w:val="00CA71AF"/>
    <w:rsid w:val="00CB0A1F"/>
    <w:rsid w:val="00CB5FE2"/>
    <w:rsid w:val="00CB6AB0"/>
    <w:rsid w:val="00CC1F8C"/>
    <w:rsid w:val="00CC3F14"/>
    <w:rsid w:val="00CC73FD"/>
    <w:rsid w:val="00CE4493"/>
    <w:rsid w:val="00CE52F7"/>
    <w:rsid w:val="00CF61D0"/>
    <w:rsid w:val="00CF74E6"/>
    <w:rsid w:val="00CF7697"/>
    <w:rsid w:val="00D01C7D"/>
    <w:rsid w:val="00D051D4"/>
    <w:rsid w:val="00D077D7"/>
    <w:rsid w:val="00D2272B"/>
    <w:rsid w:val="00D41DBB"/>
    <w:rsid w:val="00D5418E"/>
    <w:rsid w:val="00D5726C"/>
    <w:rsid w:val="00D8097F"/>
    <w:rsid w:val="00D86508"/>
    <w:rsid w:val="00D87D7E"/>
    <w:rsid w:val="00DA0233"/>
    <w:rsid w:val="00DB04BA"/>
    <w:rsid w:val="00DB69D2"/>
    <w:rsid w:val="00DB726B"/>
    <w:rsid w:val="00DD2446"/>
    <w:rsid w:val="00DD311B"/>
    <w:rsid w:val="00DE0D0F"/>
    <w:rsid w:val="00DE5F05"/>
    <w:rsid w:val="00E034EC"/>
    <w:rsid w:val="00E07AF8"/>
    <w:rsid w:val="00E12991"/>
    <w:rsid w:val="00E146CE"/>
    <w:rsid w:val="00E17326"/>
    <w:rsid w:val="00E22D97"/>
    <w:rsid w:val="00E41FEB"/>
    <w:rsid w:val="00E451CA"/>
    <w:rsid w:val="00E52AB6"/>
    <w:rsid w:val="00E52AB8"/>
    <w:rsid w:val="00E57830"/>
    <w:rsid w:val="00E60C12"/>
    <w:rsid w:val="00E61C70"/>
    <w:rsid w:val="00E6469A"/>
    <w:rsid w:val="00E6676A"/>
    <w:rsid w:val="00E71D34"/>
    <w:rsid w:val="00E748BE"/>
    <w:rsid w:val="00E75281"/>
    <w:rsid w:val="00E75713"/>
    <w:rsid w:val="00E75C8B"/>
    <w:rsid w:val="00E82CDD"/>
    <w:rsid w:val="00E8315E"/>
    <w:rsid w:val="00E84324"/>
    <w:rsid w:val="00E87EE4"/>
    <w:rsid w:val="00EB13D8"/>
    <w:rsid w:val="00EB4005"/>
    <w:rsid w:val="00EB5799"/>
    <w:rsid w:val="00EC3B9B"/>
    <w:rsid w:val="00ED5182"/>
    <w:rsid w:val="00ED5D93"/>
    <w:rsid w:val="00ED74E1"/>
    <w:rsid w:val="00EF2F83"/>
    <w:rsid w:val="00EF72F7"/>
    <w:rsid w:val="00EF7473"/>
    <w:rsid w:val="00F06089"/>
    <w:rsid w:val="00F13C7F"/>
    <w:rsid w:val="00F24ECC"/>
    <w:rsid w:val="00F2604B"/>
    <w:rsid w:val="00F26F90"/>
    <w:rsid w:val="00F445D6"/>
    <w:rsid w:val="00F47655"/>
    <w:rsid w:val="00F5142D"/>
    <w:rsid w:val="00F56E87"/>
    <w:rsid w:val="00F778F8"/>
    <w:rsid w:val="00F97395"/>
    <w:rsid w:val="00FA512B"/>
    <w:rsid w:val="00FB30A3"/>
    <w:rsid w:val="00FB6F82"/>
    <w:rsid w:val="00FC6D93"/>
    <w:rsid w:val="00FD4147"/>
    <w:rsid w:val="00FD4361"/>
    <w:rsid w:val="00FE209F"/>
    <w:rsid w:val="00FE5936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632FB6"/>
    <w:pPr>
      <w:autoSpaceDE w:val="0"/>
      <w:autoSpaceDN w:val="0"/>
      <w:adjustRightInd w:val="0"/>
      <w:snapToGrid w:val="0"/>
      <w:spacing w:beforeLines="50" w:afterLines="50" w:line="500" w:lineRule="atLeast"/>
      <w:outlineLvl w:val="0"/>
    </w:pPr>
    <w:rPr>
      <w:rFonts w:eastAsia="華康中黑體"/>
      <w:kern w:val="0"/>
      <w:sz w:val="52"/>
      <w:szCs w:val="44"/>
      <w:lang w:val="zh-TW"/>
    </w:rPr>
  </w:style>
  <w:style w:type="paragraph" w:styleId="2">
    <w:name w:val="heading 2"/>
    <w:basedOn w:val="a"/>
    <w:next w:val="a"/>
    <w:link w:val="20"/>
    <w:qFormat/>
    <w:rsid w:val="00632FB6"/>
    <w:pPr>
      <w:keepNext/>
      <w:spacing w:line="720" w:lineRule="auto"/>
      <w:outlineLvl w:val="1"/>
    </w:pPr>
    <w:rPr>
      <w:rFonts w:ascii="Arial" w:eastAsia="華康中黑體" w:hAnsi="Arial"/>
      <w:bCs/>
      <w:sz w:val="44"/>
      <w:szCs w:val="48"/>
    </w:rPr>
  </w:style>
  <w:style w:type="paragraph" w:styleId="3">
    <w:name w:val="heading 3"/>
    <w:basedOn w:val="a"/>
    <w:next w:val="a"/>
    <w:link w:val="30"/>
    <w:qFormat/>
    <w:rsid w:val="00632FB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81C59"/>
    <w:pPr>
      <w:autoSpaceDE w:val="0"/>
      <w:autoSpaceDN w:val="0"/>
      <w:spacing w:line="400" w:lineRule="exact"/>
      <w:ind w:firstLineChars="257" w:firstLine="720"/>
    </w:pPr>
    <w:rPr>
      <w:rFonts w:ascii="標楷體" w:eastAsia="標楷體" w:hAnsi="標楷體"/>
      <w:kern w:val="0"/>
      <w:sz w:val="28"/>
      <w:szCs w:val="28"/>
    </w:rPr>
  </w:style>
  <w:style w:type="paragraph" w:customStyle="1" w:styleId="a4">
    <w:name w:val="壹"/>
    <w:basedOn w:val="a"/>
    <w:rsid w:val="00381C59"/>
    <w:pPr>
      <w:autoSpaceDE w:val="0"/>
      <w:autoSpaceDN w:val="0"/>
      <w:spacing w:line="460" w:lineRule="exact"/>
      <w:ind w:firstLine="180"/>
    </w:pPr>
    <w:rPr>
      <w:rFonts w:ascii="標楷體" w:eastAsia="標楷體" w:hAnsi="標楷體"/>
      <w:kern w:val="0"/>
      <w:sz w:val="28"/>
      <w:szCs w:val="28"/>
    </w:rPr>
  </w:style>
  <w:style w:type="paragraph" w:styleId="a5">
    <w:name w:val="header"/>
    <w:basedOn w:val="a"/>
    <w:link w:val="a6"/>
    <w:unhideWhenUsed/>
    <w:rsid w:val="00724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4C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724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4C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63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32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12B2"/>
    <w:pPr>
      <w:spacing w:before="360" w:after="100" w:line="480" w:lineRule="exact"/>
      <w:ind w:leftChars="200" w:left="480" w:rightChars="29" w:right="29"/>
    </w:pPr>
    <w:rPr>
      <w:rFonts w:ascii="Calibri" w:hAnsi="Calibri"/>
      <w:szCs w:val="22"/>
    </w:rPr>
  </w:style>
  <w:style w:type="table" w:styleId="-4">
    <w:name w:val="Light Grid Accent 4"/>
    <w:basedOn w:val="a1"/>
    <w:uiPriority w:val="62"/>
    <w:rsid w:val="00B612B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1">
    <w:name w:val="清單段落1"/>
    <w:basedOn w:val="a"/>
    <w:rsid w:val="00B612B2"/>
    <w:pPr>
      <w:numPr>
        <w:numId w:val="1"/>
      </w:numPr>
      <w:spacing w:line="0" w:lineRule="atLeast"/>
    </w:pPr>
    <w:rPr>
      <w:rFonts w:ascii="Calibri" w:eastAsia="標楷體" w:hAnsi="Calibri"/>
      <w:color w:val="0000FF"/>
      <w:sz w:val="28"/>
      <w:szCs w:val="22"/>
    </w:rPr>
  </w:style>
  <w:style w:type="paragraph" w:styleId="ac">
    <w:name w:val="Body Text"/>
    <w:basedOn w:val="a"/>
    <w:link w:val="ad"/>
    <w:qFormat/>
    <w:rsid w:val="00140010"/>
    <w:pPr>
      <w:autoSpaceDE w:val="0"/>
      <w:autoSpaceDN w:val="0"/>
      <w:adjustRightInd w:val="0"/>
      <w:ind w:left="618" w:firstLine="479"/>
    </w:pPr>
    <w:rPr>
      <w:rFonts w:ascii="標楷體" w:eastAsia="標楷體" w:cs="標楷體"/>
      <w:kern w:val="0"/>
    </w:rPr>
  </w:style>
  <w:style w:type="character" w:customStyle="1" w:styleId="ad">
    <w:name w:val="本文 字元"/>
    <w:basedOn w:val="a0"/>
    <w:link w:val="ac"/>
    <w:rsid w:val="00140010"/>
    <w:rPr>
      <w:rFonts w:ascii="標楷體" w:eastAsia="標楷體" w:hAnsi="Times New Roman" w:cs="標楷體"/>
      <w:kern w:val="0"/>
      <w:szCs w:val="24"/>
    </w:rPr>
  </w:style>
  <w:style w:type="table" w:styleId="ae">
    <w:name w:val="Table Grid"/>
    <w:basedOn w:val="a1"/>
    <w:rsid w:val="00140010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link w:val="Web0"/>
    <w:uiPriority w:val="99"/>
    <w:unhideWhenUsed/>
    <w:rsid w:val="00ED5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ody Text Indent"/>
    <w:basedOn w:val="a"/>
    <w:link w:val="af0"/>
    <w:unhideWhenUsed/>
    <w:rsid w:val="00C63A36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rsid w:val="00C63A36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0"/>
    <w:rsid w:val="00632FB6"/>
    <w:rPr>
      <w:rFonts w:ascii="Times New Roman" w:eastAsia="華康中黑體" w:hAnsi="Times New Roman" w:cs="Times New Roman"/>
      <w:kern w:val="0"/>
      <w:sz w:val="52"/>
      <w:szCs w:val="44"/>
      <w:lang w:val="zh-TW"/>
    </w:rPr>
  </w:style>
  <w:style w:type="character" w:customStyle="1" w:styleId="20">
    <w:name w:val="標題 2 字元"/>
    <w:basedOn w:val="a0"/>
    <w:link w:val="2"/>
    <w:rsid w:val="00632FB6"/>
    <w:rPr>
      <w:rFonts w:ascii="Arial" w:eastAsia="華康中黑體" w:hAnsi="Arial" w:cs="Times New Roman"/>
      <w:bCs/>
      <w:sz w:val="44"/>
      <w:szCs w:val="48"/>
    </w:rPr>
  </w:style>
  <w:style w:type="character" w:customStyle="1" w:styleId="30">
    <w:name w:val="標題 3 字元"/>
    <w:basedOn w:val="a0"/>
    <w:link w:val="3"/>
    <w:rsid w:val="00632FB6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Formal1">
    <w:name w:val="Formal1"/>
    <w:basedOn w:val="a"/>
    <w:rsid w:val="00632FB6"/>
    <w:pPr>
      <w:widowControl/>
      <w:spacing w:before="60" w:after="60"/>
    </w:pPr>
    <w:rPr>
      <w:kern w:val="0"/>
      <w:szCs w:val="20"/>
    </w:rPr>
  </w:style>
  <w:style w:type="paragraph" w:styleId="12">
    <w:name w:val="toc 1"/>
    <w:basedOn w:val="a"/>
    <w:next w:val="a"/>
    <w:autoRedefine/>
    <w:uiPriority w:val="39"/>
    <w:rsid w:val="00632FB6"/>
    <w:pPr>
      <w:tabs>
        <w:tab w:val="left" w:pos="635"/>
        <w:tab w:val="right" w:leader="dot" w:pos="9000"/>
      </w:tabs>
      <w:ind w:leftChars="-59" w:left="-142" w:rightChars="50" w:right="120"/>
    </w:pPr>
    <w:rPr>
      <w:rFonts w:ascii="標楷體" w:eastAsia="標楷體" w:hAnsi="標楷體"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632FB6"/>
    <w:pPr>
      <w:tabs>
        <w:tab w:val="right" w:leader="dot" w:pos="9061"/>
      </w:tabs>
      <w:ind w:left="480"/>
    </w:pPr>
  </w:style>
  <w:style w:type="paragraph" w:styleId="31">
    <w:name w:val="toc 3"/>
    <w:basedOn w:val="a"/>
    <w:next w:val="a"/>
    <w:autoRedefine/>
    <w:rsid w:val="00632FB6"/>
    <w:pPr>
      <w:ind w:leftChars="400" w:left="960"/>
    </w:pPr>
  </w:style>
  <w:style w:type="character" w:styleId="af1">
    <w:name w:val="Hyperlink"/>
    <w:basedOn w:val="a0"/>
    <w:uiPriority w:val="99"/>
    <w:rsid w:val="00632FB6"/>
    <w:rPr>
      <w:rFonts w:cs="Times New Roman"/>
      <w:color w:val="0000FF"/>
      <w:u w:val="single"/>
    </w:rPr>
  </w:style>
  <w:style w:type="character" w:styleId="af2">
    <w:name w:val="page number"/>
    <w:basedOn w:val="a0"/>
    <w:rsid w:val="00632FB6"/>
  </w:style>
  <w:style w:type="paragraph" w:styleId="22">
    <w:name w:val="Body Text Indent 2"/>
    <w:basedOn w:val="a"/>
    <w:link w:val="23"/>
    <w:rsid w:val="00632FB6"/>
    <w:pPr>
      <w:spacing w:after="120" w:line="480" w:lineRule="auto"/>
      <w:ind w:left="480"/>
    </w:pPr>
  </w:style>
  <w:style w:type="character" w:customStyle="1" w:styleId="23">
    <w:name w:val="本文縮排 2 字元"/>
    <w:basedOn w:val="a0"/>
    <w:link w:val="22"/>
    <w:rsid w:val="00632FB6"/>
    <w:rPr>
      <w:rFonts w:ascii="Times New Roman" w:eastAsia="新細明體" w:hAnsi="Times New Roman" w:cs="Times New Roman"/>
      <w:szCs w:val="24"/>
    </w:rPr>
  </w:style>
  <w:style w:type="paragraph" w:customStyle="1" w:styleId="af3">
    <w:name w:val="文"/>
    <w:basedOn w:val="22"/>
    <w:link w:val="af4"/>
    <w:rsid w:val="00632FB6"/>
    <w:pPr>
      <w:ind w:left="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af4">
    <w:name w:val="文 字元"/>
    <w:basedOn w:val="23"/>
    <w:link w:val="af3"/>
    <w:rsid w:val="00632FB6"/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3"/>
    <w:locked/>
    <w:rsid w:val="00632FB6"/>
    <w:rPr>
      <w:rFonts w:cs="Times New Roman"/>
      <w:sz w:val="20"/>
      <w:szCs w:val="20"/>
    </w:rPr>
  </w:style>
  <w:style w:type="paragraph" w:customStyle="1" w:styleId="316">
    <w:name w:val="樣式 標題 3 + 新細明體 16 點 非粗體"/>
    <w:basedOn w:val="3"/>
    <w:link w:val="3160"/>
    <w:rsid w:val="00632FB6"/>
    <w:rPr>
      <w:rFonts w:ascii="新細明體" w:eastAsia="華康中黑體" w:hAnsi="新細明體"/>
      <w:b w:val="0"/>
      <w:bCs w:val="0"/>
      <w:sz w:val="32"/>
    </w:rPr>
  </w:style>
  <w:style w:type="character" w:customStyle="1" w:styleId="3160">
    <w:name w:val="樣式 標題 3 + 新細明體 16 點 非粗體 字元"/>
    <w:basedOn w:val="30"/>
    <w:link w:val="316"/>
    <w:rsid w:val="00632FB6"/>
    <w:rPr>
      <w:rFonts w:ascii="新細明體" w:eastAsia="華康中黑體" w:hAnsi="新細明體" w:cs="Times New Roman"/>
      <w:b/>
      <w:bCs/>
      <w:sz w:val="32"/>
      <w:szCs w:val="36"/>
    </w:rPr>
  </w:style>
  <w:style w:type="character" w:customStyle="1" w:styleId="110">
    <w:name w:val="字元 字元11"/>
    <w:rsid w:val="00632FB6"/>
    <w:rPr>
      <w:kern w:val="2"/>
    </w:rPr>
  </w:style>
  <w:style w:type="paragraph" w:customStyle="1" w:styleId="13">
    <w:name w:val="內文1"/>
    <w:basedOn w:val="a"/>
    <w:rsid w:val="00632FB6"/>
    <w:rPr>
      <w:rFonts w:ascii="標楷體" w:eastAsia="標楷體"/>
    </w:rPr>
  </w:style>
  <w:style w:type="paragraph" w:styleId="af5">
    <w:name w:val="Plain Text"/>
    <w:aliases w:val="一般文字 字元 字元,一般文字 字元 字元 字元"/>
    <w:basedOn w:val="a"/>
    <w:link w:val="af6"/>
    <w:rsid w:val="00632FB6"/>
    <w:pPr>
      <w:kinsoku w:val="0"/>
      <w:overflowPunct w:val="0"/>
      <w:adjustRightInd w:val="0"/>
      <w:snapToGrid w:val="0"/>
    </w:pPr>
    <w:rPr>
      <w:rFonts w:ascii="細明體" w:eastAsia="細明體" w:hAnsi="Courier New"/>
      <w:snapToGrid w:val="0"/>
    </w:rPr>
  </w:style>
  <w:style w:type="character" w:customStyle="1" w:styleId="af6">
    <w:name w:val="純文字 字元"/>
    <w:aliases w:val="一般文字 字元 字元 字元1,一般文字 字元 字元 字元 字元"/>
    <w:basedOn w:val="a0"/>
    <w:link w:val="af5"/>
    <w:rsid w:val="00632FB6"/>
    <w:rPr>
      <w:rFonts w:ascii="細明體" w:eastAsia="細明體" w:hAnsi="Courier New" w:cs="Times New Roman"/>
      <w:snapToGrid w:val="0"/>
      <w:szCs w:val="24"/>
    </w:rPr>
  </w:style>
  <w:style w:type="paragraph" w:styleId="af7">
    <w:name w:val="Salutation"/>
    <w:basedOn w:val="a"/>
    <w:next w:val="a"/>
    <w:link w:val="af8"/>
    <w:rsid w:val="00632FB6"/>
    <w:rPr>
      <w:rFonts w:ascii="新細明體"/>
      <w:sz w:val="26"/>
      <w:szCs w:val="20"/>
    </w:rPr>
  </w:style>
  <w:style w:type="character" w:customStyle="1" w:styleId="af8">
    <w:name w:val="問候 字元"/>
    <w:basedOn w:val="a0"/>
    <w:link w:val="af7"/>
    <w:rsid w:val="00632FB6"/>
    <w:rPr>
      <w:rFonts w:ascii="新細明體" w:eastAsia="新細明體" w:hAnsi="Times New Roman" w:cs="Times New Roman"/>
      <w:sz w:val="26"/>
      <w:szCs w:val="20"/>
    </w:rPr>
  </w:style>
  <w:style w:type="character" w:customStyle="1" w:styleId="necessary">
    <w:name w:val="necessary"/>
    <w:basedOn w:val="a0"/>
    <w:rsid w:val="00632FB6"/>
  </w:style>
  <w:style w:type="paragraph" w:styleId="HTML">
    <w:name w:val="HTML Preformatted"/>
    <w:basedOn w:val="a"/>
    <w:link w:val="HTML0"/>
    <w:uiPriority w:val="99"/>
    <w:rsid w:val="00632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32FB6"/>
    <w:rPr>
      <w:rFonts w:ascii="細明體" w:eastAsia="細明體" w:hAnsi="細明體" w:cs="細明體"/>
      <w:kern w:val="0"/>
      <w:szCs w:val="24"/>
    </w:rPr>
  </w:style>
  <w:style w:type="character" w:customStyle="1" w:styleId="14">
    <w:name w:val="字元 字元14"/>
    <w:rsid w:val="00632FB6"/>
    <w:rPr>
      <w:rFonts w:ascii="Arial" w:eastAsia="華康粗圓體" w:hAnsi="Arial"/>
      <w:bCs/>
      <w:kern w:val="2"/>
      <w:sz w:val="32"/>
      <w:szCs w:val="48"/>
    </w:rPr>
  </w:style>
  <w:style w:type="character" w:customStyle="1" w:styleId="15">
    <w:name w:val="字元 字元15"/>
    <w:rsid w:val="00632FB6"/>
    <w:rPr>
      <w:rFonts w:ascii="標楷體" w:eastAsia="標楷體" w:hAnsi="標楷體"/>
      <w:kern w:val="2"/>
      <w:sz w:val="32"/>
      <w:szCs w:val="24"/>
    </w:rPr>
  </w:style>
  <w:style w:type="paragraph" w:styleId="af9">
    <w:name w:val="Normal Indent"/>
    <w:basedOn w:val="a"/>
    <w:rsid w:val="00632FB6"/>
    <w:pPr>
      <w:ind w:left="480"/>
    </w:pPr>
    <w:rPr>
      <w:szCs w:val="20"/>
    </w:rPr>
  </w:style>
  <w:style w:type="character" w:customStyle="1" w:styleId="8">
    <w:name w:val="字元 字元8"/>
    <w:rsid w:val="00632FB6"/>
    <w:rPr>
      <w:rFonts w:ascii="標楷體" w:eastAsia="標楷體"/>
      <w:kern w:val="2"/>
      <w:sz w:val="32"/>
      <w:szCs w:val="24"/>
    </w:rPr>
  </w:style>
  <w:style w:type="paragraph" w:customStyle="1" w:styleId="yiv558937827msonormal">
    <w:name w:val="yiv558937827msonormal"/>
    <w:basedOn w:val="a"/>
    <w:rsid w:val="00632F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4">
    <w:name w:val="2"/>
    <w:basedOn w:val="a"/>
    <w:rsid w:val="00632FB6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111">
    <w:name w:val="11"/>
    <w:basedOn w:val="a"/>
    <w:rsid w:val="00632FB6"/>
    <w:pPr>
      <w:autoSpaceDE w:val="0"/>
      <w:autoSpaceDN w:val="0"/>
      <w:adjustRightInd w:val="0"/>
      <w:ind w:left="441" w:hanging="220"/>
      <w:textAlignment w:val="baseline"/>
    </w:pPr>
    <w:rPr>
      <w:rFonts w:eastAsia="標楷體"/>
      <w:kern w:val="0"/>
    </w:rPr>
  </w:style>
  <w:style w:type="paragraph" w:customStyle="1" w:styleId="16">
    <w:name w:val="1.."/>
    <w:basedOn w:val="a"/>
    <w:rsid w:val="00632FB6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styleId="afa">
    <w:name w:val="annotation text"/>
    <w:basedOn w:val="a"/>
    <w:link w:val="afb"/>
    <w:rsid w:val="00632FB6"/>
    <w:rPr>
      <w:rFonts w:ascii="Calibri" w:hAnsi="Calibri"/>
    </w:rPr>
  </w:style>
  <w:style w:type="character" w:customStyle="1" w:styleId="afb">
    <w:name w:val="註解文字 字元"/>
    <w:basedOn w:val="a0"/>
    <w:link w:val="afa"/>
    <w:rsid w:val="00632FB6"/>
    <w:rPr>
      <w:rFonts w:ascii="Calibri" w:eastAsia="新細明體" w:hAnsi="Calibri" w:cs="Times New Roman"/>
      <w:szCs w:val="24"/>
    </w:rPr>
  </w:style>
  <w:style w:type="character" w:styleId="afc">
    <w:name w:val="annotation reference"/>
    <w:rsid w:val="00632FB6"/>
    <w:rPr>
      <w:sz w:val="18"/>
      <w:szCs w:val="18"/>
    </w:rPr>
  </w:style>
  <w:style w:type="paragraph" w:styleId="33">
    <w:name w:val="Body Text Indent 3"/>
    <w:basedOn w:val="a"/>
    <w:link w:val="32"/>
    <w:rsid w:val="00632FB6"/>
    <w:pPr>
      <w:ind w:left="1127"/>
      <w:jc w:val="both"/>
    </w:pPr>
    <w:rPr>
      <w:rFonts w:asciiTheme="minorHAnsi" w:eastAsiaTheme="minorEastAsia" w:hAnsiTheme="minorHAnsi"/>
      <w:sz w:val="20"/>
      <w:szCs w:val="20"/>
    </w:rPr>
  </w:style>
  <w:style w:type="character" w:customStyle="1" w:styleId="310">
    <w:name w:val="本文縮排 3 字元1"/>
    <w:basedOn w:val="a0"/>
    <w:uiPriority w:val="99"/>
    <w:semiHidden/>
    <w:rsid w:val="00632FB6"/>
    <w:rPr>
      <w:rFonts w:ascii="Times New Roman" w:eastAsia="新細明體" w:hAnsi="Times New Roman" w:cs="Times New Roman"/>
      <w:sz w:val="16"/>
      <w:szCs w:val="16"/>
    </w:rPr>
  </w:style>
  <w:style w:type="character" w:customStyle="1" w:styleId="textexposedshow">
    <w:name w:val="textexposedshow"/>
    <w:rsid w:val="00632FB6"/>
    <w:rPr>
      <w:rFonts w:cs="Times New Roman"/>
    </w:rPr>
  </w:style>
  <w:style w:type="character" w:customStyle="1" w:styleId="4">
    <w:name w:val="字元 字元4"/>
    <w:rsid w:val="00632FB6"/>
    <w:rPr>
      <w:rFonts w:ascii="標楷體" w:eastAsia="標楷體" w:hAnsi="標楷體"/>
      <w:kern w:val="2"/>
      <w:sz w:val="32"/>
      <w:szCs w:val="24"/>
      <w:lang w:bidi="ar-SA"/>
    </w:rPr>
  </w:style>
  <w:style w:type="numbering" w:customStyle="1" w:styleId="17">
    <w:name w:val="無清單1"/>
    <w:next w:val="a2"/>
    <w:semiHidden/>
    <w:unhideWhenUsed/>
    <w:rsid w:val="00632FB6"/>
  </w:style>
  <w:style w:type="table" w:customStyle="1" w:styleId="18">
    <w:name w:val="表格格線1"/>
    <w:basedOn w:val="a1"/>
    <w:next w:val="ae"/>
    <w:rsid w:val="00632FB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632FB6"/>
    <w:rPr>
      <w:rFonts w:ascii="Calibri" w:eastAsia="新細明體" w:hAnsi="Calibri"/>
      <w:kern w:val="2"/>
      <w:lang w:val="en-US" w:eastAsia="zh-TW" w:bidi="ar-SA"/>
    </w:rPr>
  </w:style>
  <w:style w:type="paragraph" w:customStyle="1" w:styleId="Default">
    <w:name w:val="Default"/>
    <w:rsid w:val="00632FB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d">
    <w:name w:val="annotation subject"/>
    <w:basedOn w:val="afa"/>
    <w:next w:val="afa"/>
    <w:link w:val="afe"/>
    <w:rsid w:val="00632FB6"/>
    <w:rPr>
      <w:b/>
      <w:bCs/>
    </w:rPr>
  </w:style>
  <w:style w:type="character" w:customStyle="1" w:styleId="afe">
    <w:name w:val="註解主旨 字元"/>
    <w:basedOn w:val="afb"/>
    <w:link w:val="afd"/>
    <w:rsid w:val="00632FB6"/>
    <w:rPr>
      <w:rFonts w:ascii="Calibri" w:eastAsia="新細明體" w:hAnsi="Calibri" w:cs="Times New Roman"/>
      <w:b/>
      <w:bCs/>
      <w:szCs w:val="24"/>
    </w:rPr>
  </w:style>
  <w:style w:type="character" w:customStyle="1" w:styleId="5">
    <w:name w:val="字元 字元5"/>
    <w:rsid w:val="00632FB6"/>
    <w:rPr>
      <w:rFonts w:ascii="標楷體" w:eastAsia="標楷體" w:hAnsi="標楷體"/>
      <w:kern w:val="2"/>
      <w:sz w:val="32"/>
      <w:szCs w:val="24"/>
    </w:rPr>
  </w:style>
  <w:style w:type="character" w:customStyle="1" w:styleId="6">
    <w:name w:val="字元 字元6"/>
    <w:locked/>
    <w:rsid w:val="00632FB6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paragraph" w:styleId="aff">
    <w:name w:val="Subtitle"/>
    <w:basedOn w:val="a"/>
    <w:next w:val="a"/>
    <w:link w:val="aff0"/>
    <w:qFormat/>
    <w:rsid w:val="00632FB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0">
    <w:name w:val="副標題 字元"/>
    <w:basedOn w:val="a0"/>
    <w:link w:val="aff"/>
    <w:rsid w:val="00632FB6"/>
    <w:rPr>
      <w:rFonts w:ascii="Cambria" w:eastAsia="新細明體" w:hAnsi="Cambria" w:cs="Times New Roman"/>
      <w:i/>
      <w:iCs/>
      <w:szCs w:val="24"/>
    </w:rPr>
  </w:style>
  <w:style w:type="character" w:styleId="aff1">
    <w:name w:val="Emphasis"/>
    <w:qFormat/>
    <w:rsid w:val="00632FB6"/>
    <w:rPr>
      <w:i/>
      <w:iCs/>
    </w:rPr>
  </w:style>
  <w:style w:type="character" w:customStyle="1" w:styleId="aff2">
    <w:name w:val="字元 字元 字元"/>
    <w:rsid w:val="00632FB6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HeaderChar">
    <w:name w:val="Header Char"/>
    <w:locked/>
    <w:rsid w:val="00632FB6"/>
    <w:rPr>
      <w:rFonts w:eastAsia="新細明體"/>
      <w:kern w:val="2"/>
      <w:lang w:val="en-US" w:eastAsia="zh-TW" w:bidi="ar-SA"/>
    </w:rPr>
  </w:style>
  <w:style w:type="character" w:customStyle="1" w:styleId="BodyTextIndentChar">
    <w:name w:val="Body Text Indent Char"/>
    <w:locked/>
    <w:rsid w:val="00632FB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9">
    <w:name w:val="字元 字元1"/>
    <w:locked/>
    <w:rsid w:val="00632FB6"/>
    <w:rPr>
      <w:rFonts w:eastAsia="新細明體"/>
      <w:kern w:val="2"/>
      <w:lang w:val="en-US" w:eastAsia="zh-TW" w:bidi="ar-SA"/>
    </w:rPr>
  </w:style>
  <w:style w:type="character" w:customStyle="1" w:styleId="Heading1Char">
    <w:name w:val="Heading 1 Char"/>
    <w:locked/>
    <w:rsid w:val="00632FB6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paragraph" w:customStyle="1" w:styleId="25">
    <w:name w:val="清單段落2"/>
    <w:basedOn w:val="a"/>
    <w:rsid w:val="00632FB6"/>
    <w:pPr>
      <w:tabs>
        <w:tab w:val="num" w:pos="1480"/>
      </w:tabs>
      <w:spacing w:line="0" w:lineRule="atLeast"/>
      <w:ind w:left="1480" w:hanging="720"/>
    </w:pPr>
    <w:rPr>
      <w:rFonts w:ascii="Calibri" w:eastAsia="標楷體" w:hAnsi="Calibri"/>
      <w:color w:val="0000FF"/>
      <w:sz w:val="28"/>
      <w:szCs w:val="22"/>
    </w:rPr>
  </w:style>
  <w:style w:type="paragraph" w:styleId="aff3">
    <w:name w:val="Note Heading"/>
    <w:basedOn w:val="a"/>
    <w:next w:val="a"/>
    <w:link w:val="aff4"/>
    <w:semiHidden/>
    <w:rsid w:val="00632FB6"/>
    <w:pPr>
      <w:jc w:val="center"/>
    </w:pPr>
    <w:rPr>
      <w:rFonts w:eastAsia="標楷體"/>
    </w:rPr>
  </w:style>
  <w:style w:type="character" w:customStyle="1" w:styleId="aff4">
    <w:name w:val="註釋標題 字元"/>
    <w:basedOn w:val="a0"/>
    <w:link w:val="aff3"/>
    <w:semiHidden/>
    <w:rsid w:val="00632FB6"/>
    <w:rPr>
      <w:rFonts w:ascii="Times New Roman" w:eastAsia="標楷體" w:hAnsi="Times New Roman" w:cs="Times New Roman"/>
      <w:szCs w:val="24"/>
    </w:rPr>
  </w:style>
  <w:style w:type="paragraph" w:customStyle="1" w:styleId="aff5">
    <w:name w:val="標題二"/>
    <w:basedOn w:val="a"/>
    <w:rsid w:val="002E30F6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6">
    <w:name w:val="主文"/>
    <w:basedOn w:val="a"/>
    <w:rsid w:val="002E30F6"/>
    <w:pPr>
      <w:ind w:firstLineChars="200" w:firstLine="480"/>
      <w:jc w:val="both"/>
    </w:pPr>
    <w:rPr>
      <w:rFonts w:ascii="標楷體" w:eastAsia="標楷體" w:hAnsi="標楷體"/>
    </w:rPr>
  </w:style>
  <w:style w:type="character" w:customStyle="1" w:styleId="Web0">
    <w:name w:val="內文 (Web) 字元"/>
    <w:link w:val="Web"/>
    <w:uiPriority w:val="99"/>
    <w:rsid w:val="006D4FE9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632FB6"/>
    <w:pPr>
      <w:autoSpaceDE w:val="0"/>
      <w:autoSpaceDN w:val="0"/>
      <w:adjustRightInd w:val="0"/>
      <w:snapToGrid w:val="0"/>
      <w:spacing w:beforeLines="50" w:afterLines="50" w:line="500" w:lineRule="atLeast"/>
      <w:outlineLvl w:val="0"/>
    </w:pPr>
    <w:rPr>
      <w:rFonts w:eastAsia="華康中黑體"/>
      <w:kern w:val="0"/>
      <w:sz w:val="52"/>
      <w:szCs w:val="44"/>
      <w:lang w:val="zh-TW"/>
    </w:rPr>
  </w:style>
  <w:style w:type="paragraph" w:styleId="2">
    <w:name w:val="heading 2"/>
    <w:basedOn w:val="a"/>
    <w:next w:val="a"/>
    <w:link w:val="20"/>
    <w:qFormat/>
    <w:rsid w:val="00632FB6"/>
    <w:pPr>
      <w:keepNext/>
      <w:spacing w:line="720" w:lineRule="auto"/>
      <w:outlineLvl w:val="1"/>
    </w:pPr>
    <w:rPr>
      <w:rFonts w:ascii="Arial" w:eastAsia="華康中黑體" w:hAnsi="Arial"/>
      <w:bCs/>
      <w:sz w:val="44"/>
      <w:szCs w:val="48"/>
    </w:rPr>
  </w:style>
  <w:style w:type="paragraph" w:styleId="3">
    <w:name w:val="heading 3"/>
    <w:basedOn w:val="a"/>
    <w:next w:val="a"/>
    <w:link w:val="30"/>
    <w:qFormat/>
    <w:rsid w:val="00632FB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81C59"/>
    <w:pPr>
      <w:autoSpaceDE w:val="0"/>
      <w:autoSpaceDN w:val="0"/>
      <w:spacing w:line="400" w:lineRule="exact"/>
      <w:ind w:firstLineChars="257" w:firstLine="720"/>
    </w:pPr>
    <w:rPr>
      <w:rFonts w:ascii="標楷體" w:eastAsia="標楷體" w:hAnsi="標楷體"/>
      <w:kern w:val="0"/>
      <w:sz w:val="28"/>
      <w:szCs w:val="28"/>
    </w:rPr>
  </w:style>
  <w:style w:type="paragraph" w:customStyle="1" w:styleId="a4">
    <w:name w:val="壹"/>
    <w:basedOn w:val="a"/>
    <w:rsid w:val="00381C59"/>
    <w:pPr>
      <w:autoSpaceDE w:val="0"/>
      <w:autoSpaceDN w:val="0"/>
      <w:spacing w:line="460" w:lineRule="exact"/>
      <w:ind w:firstLine="180"/>
    </w:pPr>
    <w:rPr>
      <w:rFonts w:ascii="標楷體" w:eastAsia="標楷體" w:hAnsi="標楷體"/>
      <w:kern w:val="0"/>
      <w:sz w:val="28"/>
      <w:szCs w:val="28"/>
    </w:rPr>
  </w:style>
  <w:style w:type="paragraph" w:styleId="a5">
    <w:name w:val="header"/>
    <w:basedOn w:val="a"/>
    <w:link w:val="a6"/>
    <w:unhideWhenUsed/>
    <w:rsid w:val="00724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4C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724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4C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63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32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612B2"/>
    <w:pPr>
      <w:spacing w:before="360" w:after="100" w:line="480" w:lineRule="exact"/>
      <w:ind w:leftChars="200" w:left="480" w:rightChars="29" w:right="29"/>
    </w:pPr>
    <w:rPr>
      <w:rFonts w:ascii="Calibri" w:hAnsi="Calibri"/>
      <w:szCs w:val="22"/>
    </w:rPr>
  </w:style>
  <w:style w:type="table" w:styleId="-4">
    <w:name w:val="Light Grid Accent 4"/>
    <w:basedOn w:val="a1"/>
    <w:uiPriority w:val="62"/>
    <w:rsid w:val="00B612B2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1">
    <w:name w:val="清單段落1"/>
    <w:basedOn w:val="a"/>
    <w:rsid w:val="00B612B2"/>
    <w:pPr>
      <w:numPr>
        <w:numId w:val="1"/>
      </w:numPr>
      <w:spacing w:line="0" w:lineRule="atLeast"/>
    </w:pPr>
    <w:rPr>
      <w:rFonts w:ascii="Calibri" w:eastAsia="標楷體" w:hAnsi="Calibri"/>
      <w:color w:val="0000FF"/>
      <w:sz w:val="28"/>
      <w:szCs w:val="22"/>
    </w:rPr>
  </w:style>
  <w:style w:type="paragraph" w:styleId="ac">
    <w:name w:val="Body Text"/>
    <w:basedOn w:val="a"/>
    <w:link w:val="ad"/>
    <w:qFormat/>
    <w:rsid w:val="00140010"/>
    <w:pPr>
      <w:autoSpaceDE w:val="0"/>
      <w:autoSpaceDN w:val="0"/>
      <w:adjustRightInd w:val="0"/>
      <w:ind w:left="618" w:firstLine="479"/>
    </w:pPr>
    <w:rPr>
      <w:rFonts w:ascii="標楷體" w:eastAsia="標楷體" w:cs="標楷體"/>
      <w:kern w:val="0"/>
    </w:rPr>
  </w:style>
  <w:style w:type="character" w:customStyle="1" w:styleId="ad">
    <w:name w:val="本文 字元"/>
    <w:basedOn w:val="a0"/>
    <w:link w:val="ac"/>
    <w:rsid w:val="00140010"/>
    <w:rPr>
      <w:rFonts w:ascii="標楷體" w:eastAsia="標楷體" w:hAnsi="Times New Roman" w:cs="標楷體"/>
      <w:kern w:val="0"/>
      <w:szCs w:val="24"/>
    </w:rPr>
  </w:style>
  <w:style w:type="table" w:styleId="ae">
    <w:name w:val="Table Grid"/>
    <w:basedOn w:val="a1"/>
    <w:rsid w:val="00140010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link w:val="Web0"/>
    <w:uiPriority w:val="99"/>
    <w:unhideWhenUsed/>
    <w:rsid w:val="00ED5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ody Text Indent"/>
    <w:basedOn w:val="a"/>
    <w:link w:val="af0"/>
    <w:unhideWhenUsed/>
    <w:rsid w:val="00C63A36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rsid w:val="00C63A36"/>
    <w:rPr>
      <w:rFonts w:ascii="Times New Roman" w:eastAsia="新細明體" w:hAnsi="Times New Roman" w:cs="Times New Roman"/>
      <w:szCs w:val="24"/>
    </w:rPr>
  </w:style>
  <w:style w:type="character" w:customStyle="1" w:styleId="11">
    <w:name w:val="標題 1 字元"/>
    <w:basedOn w:val="a0"/>
    <w:link w:val="10"/>
    <w:rsid w:val="00632FB6"/>
    <w:rPr>
      <w:rFonts w:ascii="Times New Roman" w:eastAsia="華康中黑體" w:hAnsi="Times New Roman" w:cs="Times New Roman"/>
      <w:kern w:val="0"/>
      <w:sz w:val="52"/>
      <w:szCs w:val="44"/>
      <w:lang w:val="zh-TW"/>
    </w:rPr>
  </w:style>
  <w:style w:type="character" w:customStyle="1" w:styleId="20">
    <w:name w:val="標題 2 字元"/>
    <w:basedOn w:val="a0"/>
    <w:link w:val="2"/>
    <w:rsid w:val="00632FB6"/>
    <w:rPr>
      <w:rFonts w:ascii="Arial" w:eastAsia="華康中黑體" w:hAnsi="Arial" w:cs="Times New Roman"/>
      <w:bCs/>
      <w:sz w:val="44"/>
      <w:szCs w:val="48"/>
    </w:rPr>
  </w:style>
  <w:style w:type="character" w:customStyle="1" w:styleId="30">
    <w:name w:val="標題 3 字元"/>
    <w:basedOn w:val="a0"/>
    <w:link w:val="3"/>
    <w:rsid w:val="00632FB6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Formal1">
    <w:name w:val="Formal1"/>
    <w:basedOn w:val="a"/>
    <w:rsid w:val="00632FB6"/>
    <w:pPr>
      <w:widowControl/>
      <w:spacing w:before="60" w:after="60"/>
    </w:pPr>
    <w:rPr>
      <w:kern w:val="0"/>
      <w:szCs w:val="20"/>
    </w:rPr>
  </w:style>
  <w:style w:type="paragraph" w:styleId="12">
    <w:name w:val="toc 1"/>
    <w:basedOn w:val="a"/>
    <w:next w:val="a"/>
    <w:autoRedefine/>
    <w:uiPriority w:val="39"/>
    <w:rsid w:val="00632FB6"/>
    <w:pPr>
      <w:tabs>
        <w:tab w:val="left" w:pos="635"/>
        <w:tab w:val="right" w:leader="dot" w:pos="9000"/>
      </w:tabs>
      <w:ind w:leftChars="-59" w:left="-142" w:rightChars="50" w:right="120"/>
    </w:pPr>
    <w:rPr>
      <w:rFonts w:ascii="標楷體" w:eastAsia="標楷體" w:hAnsi="標楷體"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632FB6"/>
    <w:pPr>
      <w:tabs>
        <w:tab w:val="right" w:leader="dot" w:pos="9061"/>
      </w:tabs>
      <w:ind w:left="480"/>
    </w:pPr>
  </w:style>
  <w:style w:type="paragraph" w:styleId="31">
    <w:name w:val="toc 3"/>
    <w:basedOn w:val="a"/>
    <w:next w:val="a"/>
    <w:autoRedefine/>
    <w:rsid w:val="00632FB6"/>
    <w:pPr>
      <w:ind w:leftChars="400" w:left="960"/>
    </w:pPr>
  </w:style>
  <w:style w:type="character" w:styleId="af1">
    <w:name w:val="Hyperlink"/>
    <w:basedOn w:val="a0"/>
    <w:uiPriority w:val="99"/>
    <w:rsid w:val="00632FB6"/>
    <w:rPr>
      <w:rFonts w:cs="Times New Roman"/>
      <w:color w:val="0000FF"/>
      <w:u w:val="single"/>
    </w:rPr>
  </w:style>
  <w:style w:type="character" w:styleId="af2">
    <w:name w:val="page number"/>
    <w:basedOn w:val="a0"/>
    <w:rsid w:val="00632FB6"/>
  </w:style>
  <w:style w:type="paragraph" w:styleId="22">
    <w:name w:val="Body Text Indent 2"/>
    <w:basedOn w:val="a"/>
    <w:link w:val="23"/>
    <w:rsid w:val="00632FB6"/>
    <w:pPr>
      <w:spacing w:after="120" w:line="480" w:lineRule="auto"/>
      <w:ind w:left="480"/>
    </w:pPr>
  </w:style>
  <w:style w:type="character" w:customStyle="1" w:styleId="23">
    <w:name w:val="本文縮排 2 字元"/>
    <w:basedOn w:val="a0"/>
    <w:link w:val="22"/>
    <w:rsid w:val="00632FB6"/>
    <w:rPr>
      <w:rFonts w:ascii="Times New Roman" w:eastAsia="新細明體" w:hAnsi="Times New Roman" w:cs="Times New Roman"/>
      <w:szCs w:val="24"/>
    </w:rPr>
  </w:style>
  <w:style w:type="paragraph" w:customStyle="1" w:styleId="af3">
    <w:name w:val="文"/>
    <w:basedOn w:val="22"/>
    <w:link w:val="af4"/>
    <w:rsid w:val="00632FB6"/>
    <w:pPr>
      <w:ind w:left="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af4">
    <w:name w:val="文 字元"/>
    <w:basedOn w:val="23"/>
    <w:link w:val="af3"/>
    <w:rsid w:val="00632FB6"/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3"/>
    <w:locked/>
    <w:rsid w:val="00632FB6"/>
    <w:rPr>
      <w:rFonts w:cs="Times New Roman"/>
      <w:sz w:val="20"/>
      <w:szCs w:val="20"/>
    </w:rPr>
  </w:style>
  <w:style w:type="paragraph" w:customStyle="1" w:styleId="316">
    <w:name w:val="樣式 標題 3 + 新細明體 16 點 非粗體"/>
    <w:basedOn w:val="3"/>
    <w:link w:val="3160"/>
    <w:rsid w:val="00632FB6"/>
    <w:rPr>
      <w:rFonts w:ascii="新細明體" w:eastAsia="華康中黑體" w:hAnsi="新細明體"/>
      <w:b w:val="0"/>
      <w:bCs w:val="0"/>
      <w:sz w:val="32"/>
    </w:rPr>
  </w:style>
  <w:style w:type="character" w:customStyle="1" w:styleId="3160">
    <w:name w:val="樣式 標題 3 + 新細明體 16 點 非粗體 字元"/>
    <w:basedOn w:val="30"/>
    <w:link w:val="316"/>
    <w:rsid w:val="00632FB6"/>
    <w:rPr>
      <w:rFonts w:ascii="新細明體" w:eastAsia="華康中黑體" w:hAnsi="新細明體" w:cs="Times New Roman"/>
      <w:b/>
      <w:bCs/>
      <w:sz w:val="32"/>
      <w:szCs w:val="36"/>
    </w:rPr>
  </w:style>
  <w:style w:type="character" w:customStyle="1" w:styleId="110">
    <w:name w:val="字元 字元11"/>
    <w:rsid w:val="00632FB6"/>
    <w:rPr>
      <w:kern w:val="2"/>
    </w:rPr>
  </w:style>
  <w:style w:type="paragraph" w:customStyle="1" w:styleId="13">
    <w:name w:val="內文1"/>
    <w:basedOn w:val="a"/>
    <w:rsid w:val="00632FB6"/>
    <w:rPr>
      <w:rFonts w:ascii="標楷體" w:eastAsia="標楷體"/>
    </w:rPr>
  </w:style>
  <w:style w:type="paragraph" w:styleId="af5">
    <w:name w:val="Plain Text"/>
    <w:aliases w:val="一般文字 字元 字元,一般文字 字元 字元 字元"/>
    <w:basedOn w:val="a"/>
    <w:link w:val="af6"/>
    <w:rsid w:val="00632FB6"/>
    <w:pPr>
      <w:kinsoku w:val="0"/>
      <w:overflowPunct w:val="0"/>
      <w:adjustRightInd w:val="0"/>
      <w:snapToGrid w:val="0"/>
    </w:pPr>
    <w:rPr>
      <w:rFonts w:ascii="細明體" w:eastAsia="細明體" w:hAnsi="Courier New"/>
      <w:snapToGrid w:val="0"/>
    </w:rPr>
  </w:style>
  <w:style w:type="character" w:customStyle="1" w:styleId="af6">
    <w:name w:val="純文字 字元"/>
    <w:aliases w:val="一般文字 字元 字元 字元1,一般文字 字元 字元 字元 字元"/>
    <w:basedOn w:val="a0"/>
    <w:link w:val="af5"/>
    <w:rsid w:val="00632FB6"/>
    <w:rPr>
      <w:rFonts w:ascii="細明體" w:eastAsia="細明體" w:hAnsi="Courier New" w:cs="Times New Roman"/>
      <w:snapToGrid w:val="0"/>
      <w:szCs w:val="24"/>
    </w:rPr>
  </w:style>
  <w:style w:type="paragraph" w:styleId="af7">
    <w:name w:val="Salutation"/>
    <w:basedOn w:val="a"/>
    <w:next w:val="a"/>
    <w:link w:val="af8"/>
    <w:rsid w:val="00632FB6"/>
    <w:rPr>
      <w:rFonts w:ascii="新細明體"/>
      <w:sz w:val="26"/>
      <w:szCs w:val="20"/>
    </w:rPr>
  </w:style>
  <w:style w:type="character" w:customStyle="1" w:styleId="af8">
    <w:name w:val="問候 字元"/>
    <w:basedOn w:val="a0"/>
    <w:link w:val="af7"/>
    <w:rsid w:val="00632FB6"/>
    <w:rPr>
      <w:rFonts w:ascii="新細明體" w:eastAsia="新細明體" w:hAnsi="Times New Roman" w:cs="Times New Roman"/>
      <w:sz w:val="26"/>
      <w:szCs w:val="20"/>
    </w:rPr>
  </w:style>
  <w:style w:type="character" w:customStyle="1" w:styleId="necessary">
    <w:name w:val="necessary"/>
    <w:basedOn w:val="a0"/>
    <w:rsid w:val="00632FB6"/>
  </w:style>
  <w:style w:type="paragraph" w:styleId="HTML">
    <w:name w:val="HTML Preformatted"/>
    <w:basedOn w:val="a"/>
    <w:link w:val="HTML0"/>
    <w:uiPriority w:val="99"/>
    <w:rsid w:val="00632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32FB6"/>
    <w:rPr>
      <w:rFonts w:ascii="細明體" w:eastAsia="細明體" w:hAnsi="細明體" w:cs="細明體"/>
      <w:kern w:val="0"/>
      <w:szCs w:val="24"/>
    </w:rPr>
  </w:style>
  <w:style w:type="character" w:customStyle="1" w:styleId="14">
    <w:name w:val="字元 字元14"/>
    <w:rsid w:val="00632FB6"/>
    <w:rPr>
      <w:rFonts w:ascii="Arial" w:eastAsia="華康粗圓體" w:hAnsi="Arial"/>
      <w:bCs/>
      <w:kern w:val="2"/>
      <w:sz w:val="32"/>
      <w:szCs w:val="48"/>
    </w:rPr>
  </w:style>
  <w:style w:type="character" w:customStyle="1" w:styleId="15">
    <w:name w:val="字元 字元15"/>
    <w:rsid w:val="00632FB6"/>
    <w:rPr>
      <w:rFonts w:ascii="標楷體" w:eastAsia="標楷體" w:hAnsi="標楷體"/>
      <w:kern w:val="2"/>
      <w:sz w:val="32"/>
      <w:szCs w:val="24"/>
    </w:rPr>
  </w:style>
  <w:style w:type="paragraph" w:styleId="af9">
    <w:name w:val="Normal Indent"/>
    <w:basedOn w:val="a"/>
    <w:rsid w:val="00632FB6"/>
    <w:pPr>
      <w:ind w:left="480"/>
    </w:pPr>
    <w:rPr>
      <w:szCs w:val="20"/>
    </w:rPr>
  </w:style>
  <w:style w:type="character" w:customStyle="1" w:styleId="8">
    <w:name w:val="字元 字元8"/>
    <w:rsid w:val="00632FB6"/>
    <w:rPr>
      <w:rFonts w:ascii="標楷體" w:eastAsia="標楷體"/>
      <w:kern w:val="2"/>
      <w:sz w:val="32"/>
      <w:szCs w:val="24"/>
    </w:rPr>
  </w:style>
  <w:style w:type="paragraph" w:customStyle="1" w:styleId="yiv558937827msonormal">
    <w:name w:val="yiv558937827msonormal"/>
    <w:basedOn w:val="a"/>
    <w:rsid w:val="00632F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4">
    <w:name w:val="2"/>
    <w:basedOn w:val="a"/>
    <w:rsid w:val="00632FB6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111">
    <w:name w:val="11"/>
    <w:basedOn w:val="a"/>
    <w:rsid w:val="00632FB6"/>
    <w:pPr>
      <w:autoSpaceDE w:val="0"/>
      <w:autoSpaceDN w:val="0"/>
      <w:adjustRightInd w:val="0"/>
      <w:ind w:left="441" w:hanging="220"/>
      <w:textAlignment w:val="baseline"/>
    </w:pPr>
    <w:rPr>
      <w:rFonts w:eastAsia="標楷體"/>
      <w:kern w:val="0"/>
    </w:rPr>
  </w:style>
  <w:style w:type="paragraph" w:customStyle="1" w:styleId="16">
    <w:name w:val="1.."/>
    <w:basedOn w:val="a"/>
    <w:rsid w:val="00632FB6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styleId="afa">
    <w:name w:val="annotation text"/>
    <w:basedOn w:val="a"/>
    <w:link w:val="afb"/>
    <w:rsid w:val="00632FB6"/>
    <w:rPr>
      <w:rFonts w:ascii="Calibri" w:hAnsi="Calibri"/>
    </w:rPr>
  </w:style>
  <w:style w:type="character" w:customStyle="1" w:styleId="afb">
    <w:name w:val="註解文字 字元"/>
    <w:basedOn w:val="a0"/>
    <w:link w:val="afa"/>
    <w:rsid w:val="00632FB6"/>
    <w:rPr>
      <w:rFonts w:ascii="Calibri" w:eastAsia="新細明體" w:hAnsi="Calibri" w:cs="Times New Roman"/>
      <w:szCs w:val="24"/>
    </w:rPr>
  </w:style>
  <w:style w:type="character" w:styleId="afc">
    <w:name w:val="annotation reference"/>
    <w:rsid w:val="00632FB6"/>
    <w:rPr>
      <w:sz w:val="18"/>
      <w:szCs w:val="18"/>
    </w:rPr>
  </w:style>
  <w:style w:type="paragraph" w:styleId="33">
    <w:name w:val="Body Text Indent 3"/>
    <w:basedOn w:val="a"/>
    <w:link w:val="32"/>
    <w:rsid w:val="00632FB6"/>
    <w:pPr>
      <w:ind w:left="1127"/>
      <w:jc w:val="both"/>
    </w:pPr>
    <w:rPr>
      <w:rFonts w:asciiTheme="minorHAnsi" w:eastAsiaTheme="minorEastAsia" w:hAnsiTheme="minorHAnsi"/>
      <w:sz w:val="20"/>
      <w:szCs w:val="20"/>
    </w:rPr>
  </w:style>
  <w:style w:type="character" w:customStyle="1" w:styleId="310">
    <w:name w:val="本文縮排 3 字元1"/>
    <w:basedOn w:val="a0"/>
    <w:uiPriority w:val="99"/>
    <w:semiHidden/>
    <w:rsid w:val="00632FB6"/>
    <w:rPr>
      <w:rFonts w:ascii="Times New Roman" w:eastAsia="新細明體" w:hAnsi="Times New Roman" w:cs="Times New Roman"/>
      <w:sz w:val="16"/>
      <w:szCs w:val="16"/>
    </w:rPr>
  </w:style>
  <w:style w:type="character" w:customStyle="1" w:styleId="textexposedshow">
    <w:name w:val="textexposedshow"/>
    <w:rsid w:val="00632FB6"/>
    <w:rPr>
      <w:rFonts w:cs="Times New Roman"/>
    </w:rPr>
  </w:style>
  <w:style w:type="character" w:customStyle="1" w:styleId="4">
    <w:name w:val="字元 字元4"/>
    <w:rsid w:val="00632FB6"/>
    <w:rPr>
      <w:rFonts w:ascii="標楷體" w:eastAsia="標楷體" w:hAnsi="標楷體"/>
      <w:kern w:val="2"/>
      <w:sz w:val="32"/>
      <w:szCs w:val="24"/>
      <w:lang w:bidi="ar-SA"/>
    </w:rPr>
  </w:style>
  <w:style w:type="numbering" w:customStyle="1" w:styleId="17">
    <w:name w:val="無清單1"/>
    <w:next w:val="a2"/>
    <w:semiHidden/>
    <w:unhideWhenUsed/>
    <w:rsid w:val="00632FB6"/>
  </w:style>
  <w:style w:type="table" w:customStyle="1" w:styleId="18">
    <w:name w:val="表格格線1"/>
    <w:basedOn w:val="a1"/>
    <w:next w:val="ae"/>
    <w:rsid w:val="00632FB6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632FB6"/>
    <w:rPr>
      <w:rFonts w:ascii="Calibri" w:eastAsia="新細明體" w:hAnsi="Calibri"/>
      <w:kern w:val="2"/>
      <w:lang w:val="en-US" w:eastAsia="zh-TW" w:bidi="ar-SA"/>
    </w:rPr>
  </w:style>
  <w:style w:type="paragraph" w:customStyle="1" w:styleId="Default">
    <w:name w:val="Default"/>
    <w:rsid w:val="00632FB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d">
    <w:name w:val="annotation subject"/>
    <w:basedOn w:val="afa"/>
    <w:next w:val="afa"/>
    <w:link w:val="afe"/>
    <w:rsid w:val="00632FB6"/>
    <w:rPr>
      <w:b/>
      <w:bCs/>
    </w:rPr>
  </w:style>
  <w:style w:type="character" w:customStyle="1" w:styleId="afe">
    <w:name w:val="註解主旨 字元"/>
    <w:basedOn w:val="afb"/>
    <w:link w:val="afd"/>
    <w:rsid w:val="00632FB6"/>
    <w:rPr>
      <w:rFonts w:ascii="Calibri" w:eastAsia="新細明體" w:hAnsi="Calibri" w:cs="Times New Roman"/>
      <w:b/>
      <w:bCs/>
      <w:szCs w:val="24"/>
    </w:rPr>
  </w:style>
  <w:style w:type="character" w:customStyle="1" w:styleId="5">
    <w:name w:val="字元 字元5"/>
    <w:rsid w:val="00632FB6"/>
    <w:rPr>
      <w:rFonts w:ascii="標楷體" w:eastAsia="標楷體" w:hAnsi="標楷體"/>
      <w:kern w:val="2"/>
      <w:sz w:val="32"/>
      <w:szCs w:val="24"/>
    </w:rPr>
  </w:style>
  <w:style w:type="character" w:customStyle="1" w:styleId="6">
    <w:name w:val="字元 字元6"/>
    <w:locked/>
    <w:rsid w:val="00632FB6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paragraph" w:styleId="aff">
    <w:name w:val="Subtitle"/>
    <w:basedOn w:val="a"/>
    <w:next w:val="a"/>
    <w:link w:val="aff0"/>
    <w:qFormat/>
    <w:rsid w:val="00632FB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0">
    <w:name w:val="副標題 字元"/>
    <w:basedOn w:val="a0"/>
    <w:link w:val="aff"/>
    <w:rsid w:val="00632FB6"/>
    <w:rPr>
      <w:rFonts w:ascii="Cambria" w:eastAsia="新細明體" w:hAnsi="Cambria" w:cs="Times New Roman"/>
      <w:i/>
      <w:iCs/>
      <w:szCs w:val="24"/>
    </w:rPr>
  </w:style>
  <w:style w:type="character" w:styleId="aff1">
    <w:name w:val="Emphasis"/>
    <w:qFormat/>
    <w:rsid w:val="00632FB6"/>
    <w:rPr>
      <w:i/>
      <w:iCs/>
    </w:rPr>
  </w:style>
  <w:style w:type="character" w:customStyle="1" w:styleId="aff2">
    <w:name w:val="字元 字元 字元"/>
    <w:rsid w:val="00632FB6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HeaderChar">
    <w:name w:val="Header Char"/>
    <w:locked/>
    <w:rsid w:val="00632FB6"/>
    <w:rPr>
      <w:rFonts w:eastAsia="新細明體"/>
      <w:kern w:val="2"/>
      <w:lang w:val="en-US" w:eastAsia="zh-TW" w:bidi="ar-SA"/>
    </w:rPr>
  </w:style>
  <w:style w:type="character" w:customStyle="1" w:styleId="BodyTextIndentChar">
    <w:name w:val="Body Text Indent Char"/>
    <w:locked/>
    <w:rsid w:val="00632FB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9">
    <w:name w:val="字元 字元1"/>
    <w:locked/>
    <w:rsid w:val="00632FB6"/>
    <w:rPr>
      <w:rFonts w:eastAsia="新細明體"/>
      <w:kern w:val="2"/>
      <w:lang w:val="en-US" w:eastAsia="zh-TW" w:bidi="ar-SA"/>
    </w:rPr>
  </w:style>
  <w:style w:type="character" w:customStyle="1" w:styleId="Heading1Char">
    <w:name w:val="Heading 1 Char"/>
    <w:locked/>
    <w:rsid w:val="00632FB6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paragraph" w:customStyle="1" w:styleId="25">
    <w:name w:val="清單段落2"/>
    <w:basedOn w:val="a"/>
    <w:rsid w:val="00632FB6"/>
    <w:pPr>
      <w:tabs>
        <w:tab w:val="num" w:pos="1480"/>
      </w:tabs>
      <w:spacing w:line="0" w:lineRule="atLeast"/>
      <w:ind w:left="1480" w:hanging="720"/>
    </w:pPr>
    <w:rPr>
      <w:rFonts w:ascii="Calibri" w:eastAsia="標楷體" w:hAnsi="Calibri"/>
      <w:color w:val="0000FF"/>
      <w:sz w:val="28"/>
      <w:szCs w:val="22"/>
    </w:rPr>
  </w:style>
  <w:style w:type="paragraph" w:styleId="aff3">
    <w:name w:val="Note Heading"/>
    <w:basedOn w:val="a"/>
    <w:next w:val="a"/>
    <w:link w:val="aff4"/>
    <w:semiHidden/>
    <w:rsid w:val="00632FB6"/>
    <w:pPr>
      <w:jc w:val="center"/>
    </w:pPr>
    <w:rPr>
      <w:rFonts w:eastAsia="標楷體"/>
    </w:rPr>
  </w:style>
  <w:style w:type="character" w:customStyle="1" w:styleId="aff4">
    <w:name w:val="註釋標題 字元"/>
    <w:basedOn w:val="a0"/>
    <w:link w:val="aff3"/>
    <w:semiHidden/>
    <w:rsid w:val="00632FB6"/>
    <w:rPr>
      <w:rFonts w:ascii="Times New Roman" w:eastAsia="標楷體" w:hAnsi="Times New Roman" w:cs="Times New Roman"/>
      <w:szCs w:val="24"/>
    </w:rPr>
  </w:style>
  <w:style w:type="paragraph" w:customStyle="1" w:styleId="aff5">
    <w:name w:val="標題二"/>
    <w:basedOn w:val="a"/>
    <w:rsid w:val="002E30F6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6">
    <w:name w:val="主文"/>
    <w:basedOn w:val="a"/>
    <w:rsid w:val="002E30F6"/>
    <w:pPr>
      <w:ind w:firstLineChars="200" w:firstLine="480"/>
      <w:jc w:val="both"/>
    </w:pPr>
    <w:rPr>
      <w:rFonts w:ascii="標楷體" w:eastAsia="標楷體" w:hAnsi="標楷體"/>
    </w:rPr>
  </w:style>
  <w:style w:type="character" w:customStyle="1" w:styleId="Web0">
    <w:name w:val="內文 (Web) 字元"/>
    <w:link w:val="Web"/>
    <w:uiPriority w:val="99"/>
    <w:rsid w:val="006D4FE9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E85F-A0B3-4A9D-9E76-4DE0527A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1434</Characters>
  <Application>Microsoft Office Word</Application>
  <DocSecurity>0</DocSecurity>
  <Lines>239</Lines>
  <Paragraphs>172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WuShuYuan</dc:creator>
  <cp:lastModifiedBy>nikki</cp:lastModifiedBy>
  <cp:revision>5</cp:revision>
  <cp:lastPrinted>2017-10-13T07:42:00Z</cp:lastPrinted>
  <dcterms:created xsi:type="dcterms:W3CDTF">2018-12-17T12:14:00Z</dcterms:created>
  <dcterms:modified xsi:type="dcterms:W3CDTF">2018-12-20T02:45:00Z</dcterms:modified>
</cp:coreProperties>
</file>