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96C" w:rsidRPr="007A0403" w:rsidRDefault="00832002" w:rsidP="00BF4D03">
      <w:pPr>
        <w:spacing w:line="640" w:lineRule="exact"/>
        <w:jc w:val="center"/>
        <w:rPr>
          <w:rFonts w:ascii="標楷體" w:eastAsia="標楷體" w:hAnsi="標楷體" w:cs="Segoe UI"/>
          <w:b/>
          <w:sz w:val="36"/>
          <w:szCs w:val="36"/>
        </w:rPr>
      </w:pPr>
      <w:r>
        <w:rPr>
          <w:rFonts w:ascii="標楷體" w:eastAsia="標楷體" w:hAnsi="標楷體" w:cs="Segoe UI" w:hint="eastAsia"/>
          <w:b/>
          <w:sz w:val="36"/>
          <w:szCs w:val="36"/>
        </w:rPr>
        <w:t>因應國際賽事觀眾爭議事件</w:t>
      </w:r>
      <w:r w:rsidR="005A796C" w:rsidRPr="007A0403">
        <w:rPr>
          <w:rFonts w:ascii="標楷體" w:eastAsia="標楷體" w:hAnsi="標楷體" w:cs="Segoe UI" w:hint="eastAsia"/>
          <w:b/>
          <w:sz w:val="36"/>
          <w:szCs w:val="36"/>
        </w:rPr>
        <w:t>處理作業</w:t>
      </w:r>
      <w:r>
        <w:rPr>
          <w:rFonts w:ascii="標楷體" w:eastAsia="標楷體" w:hAnsi="標楷體" w:cs="Segoe UI" w:hint="eastAsia"/>
          <w:b/>
          <w:sz w:val="36"/>
          <w:szCs w:val="36"/>
        </w:rPr>
        <w:t>檢核表</w:t>
      </w:r>
    </w:p>
    <w:tbl>
      <w:tblPr>
        <w:tblStyle w:val="1"/>
        <w:tblW w:w="11044" w:type="dxa"/>
        <w:jc w:val="center"/>
        <w:tblInd w:w="-148" w:type="dxa"/>
        <w:tblLook w:val="04A0" w:firstRow="1" w:lastRow="0" w:firstColumn="1" w:lastColumn="0" w:noHBand="0" w:noVBand="1"/>
      </w:tblPr>
      <w:tblGrid>
        <w:gridCol w:w="851"/>
        <w:gridCol w:w="4162"/>
        <w:gridCol w:w="889"/>
        <w:gridCol w:w="1659"/>
        <w:gridCol w:w="708"/>
        <w:gridCol w:w="1441"/>
        <w:gridCol w:w="1334"/>
      </w:tblGrid>
      <w:tr w:rsidR="000916D8" w:rsidRPr="007A0403" w:rsidTr="00706902">
        <w:trPr>
          <w:trHeight w:val="879"/>
          <w:jc w:val="center"/>
        </w:trPr>
        <w:tc>
          <w:tcPr>
            <w:tcW w:w="851" w:type="dxa"/>
            <w:tcBorders>
              <w:top w:val="single" w:sz="18" w:space="0" w:color="auto"/>
              <w:left w:val="single" w:sz="18" w:space="0" w:color="auto"/>
              <w:right w:val="single" w:sz="6" w:space="0" w:color="auto"/>
            </w:tcBorders>
            <w:vAlign w:val="center"/>
          </w:tcPr>
          <w:p w:rsidR="003927DB" w:rsidRPr="007A0403" w:rsidRDefault="003927DB" w:rsidP="00486942">
            <w:pPr>
              <w:widowControl/>
              <w:spacing w:line="300" w:lineRule="exact"/>
              <w:jc w:val="center"/>
              <w:rPr>
                <w:rFonts w:ascii="標楷體" w:eastAsia="標楷體" w:hAnsi="標楷體" w:cs="Segoe UI"/>
                <w:color w:val="000000" w:themeColor="text1"/>
                <w:szCs w:val="24"/>
              </w:rPr>
            </w:pPr>
            <w:r w:rsidRPr="007A0403">
              <w:rPr>
                <w:rFonts w:ascii="標楷體" w:eastAsia="標楷體" w:hAnsi="標楷體" w:cs="Segoe UI"/>
                <w:color w:val="000000" w:themeColor="text1"/>
                <w:szCs w:val="24"/>
              </w:rPr>
              <w:t>活動名稱</w:t>
            </w:r>
          </w:p>
        </w:tc>
        <w:tc>
          <w:tcPr>
            <w:tcW w:w="4162" w:type="dxa"/>
            <w:tcBorders>
              <w:top w:val="single" w:sz="18" w:space="0" w:color="auto"/>
              <w:left w:val="single" w:sz="6" w:space="0" w:color="auto"/>
              <w:bottom w:val="single" w:sz="6" w:space="0" w:color="auto"/>
              <w:right w:val="single" w:sz="6" w:space="0" w:color="auto"/>
            </w:tcBorders>
            <w:vAlign w:val="center"/>
          </w:tcPr>
          <w:p w:rsidR="003927DB" w:rsidRDefault="003927DB" w:rsidP="003927DB">
            <w:pPr>
              <w:widowControl/>
              <w:spacing w:line="400" w:lineRule="exact"/>
              <w:jc w:val="right"/>
              <w:rPr>
                <w:rFonts w:ascii="標楷體" w:eastAsia="標楷體" w:hAnsi="標楷體" w:cs="Segoe UI"/>
                <w:color w:val="000000" w:themeColor="text1"/>
                <w:szCs w:val="24"/>
              </w:rPr>
            </w:pPr>
            <w:r>
              <w:rPr>
                <w:rFonts w:ascii="標楷體" w:eastAsia="標楷體" w:hAnsi="標楷體" w:cs="Segoe UI" w:hint="eastAsia"/>
                <w:color w:val="000000" w:themeColor="text1"/>
                <w:szCs w:val="24"/>
              </w:rPr>
              <w:t>(中文)</w:t>
            </w:r>
          </w:p>
          <w:p w:rsidR="003927DB" w:rsidRPr="007A0403" w:rsidRDefault="003927DB" w:rsidP="003927DB">
            <w:pPr>
              <w:widowControl/>
              <w:spacing w:line="400" w:lineRule="exact"/>
              <w:jc w:val="right"/>
              <w:rPr>
                <w:rFonts w:ascii="標楷體" w:eastAsia="標楷體" w:hAnsi="標楷體" w:cs="Segoe UI"/>
                <w:color w:val="000000" w:themeColor="text1"/>
                <w:szCs w:val="24"/>
              </w:rPr>
            </w:pPr>
            <w:r>
              <w:rPr>
                <w:rFonts w:ascii="標楷體" w:eastAsia="標楷體" w:hAnsi="標楷體" w:cs="Segoe UI" w:hint="eastAsia"/>
                <w:color w:val="000000" w:themeColor="text1"/>
                <w:szCs w:val="24"/>
              </w:rPr>
              <w:t>(英文)</w:t>
            </w:r>
          </w:p>
        </w:tc>
        <w:tc>
          <w:tcPr>
            <w:tcW w:w="889" w:type="dxa"/>
            <w:tcBorders>
              <w:top w:val="single" w:sz="18" w:space="0" w:color="auto"/>
              <w:left w:val="single" w:sz="6" w:space="0" w:color="auto"/>
              <w:bottom w:val="single" w:sz="6" w:space="0" w:color="auto"/>
              <w:right w:val="single" w:sz="6" w:space="0" w:color="auto"/>
            </w:tcBorders>
            <w:vAlign w:val="center"/>
          </w:tcPr>
          <w:p w:rsidR="003927DB" w:rsidRPr="007A0403" w:rsidRDefault="003927DB" w:rsidP="003927DB">
            <w:pPr>
              <w:widowControl/>
              <w:spacing w:line="400" w:lineRule="exact"/>
              <w:jc w:val="right"/>
              <w:rPr>
                <w:rFonts w:ascii="標楷體" w:eastAsia="標楷體" w:hAnsi="標楷體" w:cs="Segoe UI"/>
                <w:color w:val="000000" w:themeColor="text1"/>
                <w:szCs w:val="24"/>
              </w:rPr>
            </w:pPr>
            <w:r>
              <w:rPr>
                <w:rFonts w:ascii="標楷體" w:eastAsia="標楷體" w:hAnsi="標楷體" w:cs="Segoe UI" w:hint="eastAsia"/>
                <w:color w:val="000000" w:themeColor="text1"/>
                <w:szCs w:val="24"/>
              </w:rPr>
              <w:t>活動日期</w:t>
            </w:r>
          </w:p>
        </w:tc>
        <w:tc>
          <w:tcPr>
            <w:tcW w:w="1659" w:type="dxa"/>
            <w:tcBorders>
              <w:top w:val="single" w:sz="18" w:space="0" w:color="auto"/>
              <w:left w:val="single" w:sz="6" w:space="0" w:color="auto"/>
              <w:bottom w:val="single" w:sz="6" w:space="0" w:color="auto"/>
              <w:right w:val="single" w:sz="6" w:space="0" w:color="auto"/>
            </w:tcBorders>
            <w:vAlign w:val="center"/>
          </w:tcPr>
          <w:p w:rsidR="003927DB" w:rsidRPr="007A0403" w:rsidRDefault="003927DB" w:rsidP="003927DB">
            <w:pPr>
              <w:widowControl/>
              <w:spacing w:line="400" w:lineRule="exact"/>
              <w:jc w:val="right"/>
              <w:rPr>
                <w:rFonts w:ascii="標楷體" w:eastAsia="標楷體" w:hAnsi="標楷體" w:cs="Segoe UI"/>
                <w:color w:val="000000" w:themeColor="text1"/>
                <w:szCs w:val="24"/>
              </w:rPr>
            </w:pPr>
          </w:p>
        </w:tc>
        <w:tc>
          <w:tcPr>
            <w:tcW w:w="708" w:type="dxa"/>
            <w:tcBorders>
              <w:top w:val="single" w:sz="18" w:space="0" w:color="auto"/>
              <w:left w:val="single" w:sz="6" w:space="0" w:color="auto"/>
              <w:bottom w:val="single" w:sz="6" w:space="0" w:color="auto"/>
              <w:right w:val="single" w:sz="6" w:space="0" w:color="auto"/>
            </w:tcBorders>
            <w:vAlign w:val="center"/>
          </w:tcPr>
          <w:p w:rsidR="003927DB" w:rsidRPr="007A0403" w:rsidRDefault="003927DB" w:rsidP="003927DB">
            <w:pPr>
              <w:widowControl/>
              <w:spacing w:line="400" w:lineRule="exact"/>
              <w:jc w:val="center"/>
              <w:rPr>
                <w:rFonts w:ascii="標楷體" w:eastAsia="標楷體" w:hAnsi="標楷體" w:cs="Segoe UI"/>
                <w:color w:val="000000" w:themeColor="text1"/>
                <w:szCs w:val="24"/>
              </w:rPr>
            </w:pPr>
            <w:r>
              <w:rPr>
                <w:rFonts w:ascii="標楷體" w:eastAsia="標楷體" w:hAnsi="標楷體" w:cs="Segoe UI" w:hint="eastAsia"/>
                <w:color w:val="000000" w:themeColor="text1"/>
                <w:szCs w:val="24"/>
              </w:rPr>
              <w:t>活動地點</w:t>
            </w:r>
          </w:p>
        </w:tc>
        <w:tc>
          <w:tcPr>
            <w:tcW w:w="2775" w:type="dxa"/>
            <w:gridSpan w:val="2"/>
            <w:tcBorders>
              <w:top w:val="single" w:sz="18" w:space="0" w:color="auto"/>
              <w:left w:val="single" w:sz="6" w:space="0" w:color="auto"/>
              <w:bottom w:val="single" w:sz="6" w:space="0" w:color="auto"/>
              <w:right w:val="single" w:sz="18" w:space="0" w:color="auto"/>
            </w:tcBorders>
            <w:vAlign w:val="center"/>
          </w:tcPr>
          <w:p w:rsidR="003927DB" w:rsidRPr="007A0403" w:rsidRDefault="003927DB" w:rsidP="003927DB">
            <w:pPr>
              <w:widowControl/>
              <w:spacing w:line="400" w:lineRule="exact"/>
              <w:jc w:val="right"/>
              <w:rPr>
                <w:rFonts w:ascii="標楷體" w:eastAsia="標楷體" w:hAnsi="標楷體" w:cs="Segoe UI"/>
                <w:color w:val="000000" w:themeColor="text1"/>
                <w:szCs w:val="24"/>
              </w:rPr>
            </w:pPr>
          </w:p>
        </w:tc>
      </w:tr>
      <w:tr w:rsidR="0069207D" w:rsidRPr="007A0403" w:rsidTr="00706902">
        <w:trPr>
          <w:trHeight w:val="836"/>
          <w:jc w:val="center"/>
        </w:trPr>
        <w:tc>
          <w:tcPr>
            <w:tcW w:w="851" w:type="dxa"/>
            <w:tcBorders>
              <w:left w:val="single" w:sz="18" w:space="0" w:color="auto"/>
              <w:bottom w:val="single" w:sz="18" w:space="0" w:color="auto"/>
            </w:tcBorders>
            <w:vAlign w:val="center"/>
          </w:tcPr>
          <w:p w:rsidR="0069207D" w:rsidRPr="007A0403" w:rsidRDefault="0069207D" w:rsidP="003927DB">
            <w:pPr>
              <w:widowControl/>
              <w:spacing w:line="400" w:lineRule="exact"/>
              <w:jc w:val="center"/>
              <w:rPr>
                <w:rFonts w:ascii="標楷體" w:eastAsia="標楷體" w:hAnsi="標楷體" w:cs="Segoe UI"/>
                <w:color w:val="000000" w:themeColor="text1"/>
                <w:szCs w:val="24"/>
              </w:rPr>
            </w:pPr>
            <w:r>
              <w:rPr>
                <w:rFonts w:ascii="標楷體" w:eastAsia="標楷體" w:hAnsi="標楷體" w:cs="Segoe UI" w:hint="eastAsia"/>
                <w:color w:val="000000" w:themeColor="text1"/>
                <w:szCs w:val="24"/>
              </w:rPr>
              <w:t>國際總會</w:t>
            </w:r>
          </w:p>
        </w:tc>
        <w:tc>
          <w:tcPr>
            <w:tcW w:w="4162" w:type="dxa"/>
            <w:tcBorders>
              <w:top w:val="single" w:sz="6" w:space="0" w:color="auto"/>
              <w:bottom w:val="single" w:sz="18" w:space="0" w:color="auto"/>
            </w:tcBorders>
            <w:vAlign w:val="center"/>
          </w:tcPr>
          <w:p w:rsidR="0069207D" w:rsidRDefault="0069207D" w:rsidP="00423117">
            <w:pPr>
              <w:widowControl/>
              <w:spacing w:line="400" w:lineRule="exact"/>
              <w:jc w:val="right"/>
              <w:rPr>
                <w:rFonts w:ascii="標楷體" w:eastAsia="標楷體" w:hAnsi="標楷體" w:cs="Segoe UI"/>
                <w:color w:val="000000" w:themeColor="text1"/>
                <w:szCs w:val="24"/>
              </w:rPr>
            </w:pPr>
            <w:r>
              <w:rPr>
                <w:rFonts w:ascii="標楷體" w:eastAsia="標楷體" w:hAnsi="標楷體" w:cs="Segoe UI" w:hint="eastAsia"/>
                <w:color w:val="000000" w:themeColor="text1"/>
                <w:szCs w:val="24"/>
              </w:rPr>
              <w:t>(中文)</w:t>
            </w:r>
          </w:p>
          <w:p w:rsidR="0069207D" w:rsidRPr="007A0403" w:rsidRDefault="0069207D" w:rsidP="00423117">
            <w:pPr>
              <w:widowControl/>
              <w:spacing w:line="400" w:lineRule="exact"/>
              <w:jc w:val="right"/>
              <w:rPr>
                <w:rFonts w:ascii="標楷體" w:eastAsia="標楷體" w:hAnsi="標楷體" w:cs="Segoe UI"/>
                <w:color w:val="000000" w:themeColor="text1"/>
                <w:szCs w:val="24"/>
              </w:rPr>
            </w:pPr>
            <w:r>
              <w:rPr>
                <w:rFonts w:ascii="標楷體" w:eastAsia="標楷體" w:hAnsi="標楷體" w:cs="Segoe UI" w:hint="eastAsia"/>
                <w:color w:val="000000" w:themeColor="text1"/>
                <w:szCs w:val="24"/>
              </w:rPr>
              <w:t>(英文)</w:t>
            </w:r>
          </w:p>
        </w:tc>
        <w:tc>
          <w:tcPr>
            <w:tcW w:w="889" w:type="dxa"/>
            <w:tcBorders>
              <w:top w:val="single" w:sz="6" w:space="0" w:color="auto"/>
              <w:bottom w:val="single" w:sz="18" w:space="0" w:color="auto"/>
              <w:right w:val="single" w:sz="6" w:space="0" w:color="auto"/>
            </w:tcBorders>
            <w:vAlign w:val="center"/>
          </w:tcPr>
          <w:p w:rsidR="00B02FFF" w:rsidRDefault="00B02FFF" w:rsidP="0069207D">
            <w:pPr>
              <w:spacing w:line="400" w:lineRule="exact"/>
              <w:jc w:val="center"/>
              <w:rPr>
                <w:rFonts w:ascii="標楷體" w:eastAsia="標楷體" w:hAnsi="標楷體" w:cs="Segoe UI"/>
                <w:color w:val="000000" w:themeColor="text1"/>
                <w:sz w:val="22"/>
              </w:rPr>
            </w:pPr>
            <w:r>
              <w:rPr>
                <w:rFonts w:ascii="標楷體" w:eastAsia="標楷體" w:hAnsi="標楷體" w:cs="Segoe UI" w:hint="eastAsia"/>
                <w:color w:val="000000" w:themeColor="text1"/>
                <w:sz w:val="22"/>
              </w:rPr>
              <w:t>相關</w:t>
            </w:r>
          </w:p>
          <w:p w:rsidR="0069207D" w:rsidRPr="0069207D" w:rsidRDefault="0069207D" w:rsidP="0069207D">
            <w:pPr>
              <w:spacing w:line="400" w:lineRule="exact"/>
              <w:jc w:val="center"/>
              <w:rPr>
                <w:rFonts w:ascii="標楷體" w:eastAsia="標楷體" w:hAnsi="標楷體" w:cs="Segoe UI"/>
                <w:color w:val="000000" w:themeColor="text1"/>
                <w:sz w:val="22"/>
              </w:rPr>
            </w:pPr>
            <w:r w:rsidRPr="0069207D">
              <w:rPr>
                <w:rFonts w:ascii="標楷體" w:eastAsia="標楷體" w:hAnsi="標楷體" w:cs="Segoe UI" w:hint="eastAsia"/>
                <w:color w:val="000000" w:themeColor="text1"/>
                <w:sz w:val="22"/>
              </w:rPr>
              <w:t>單位</w:t>
            </w:r>
          </w:p>
        </w:tc>
        <w:tc>
          <w:tcPr>
            <w:tcW w:w="5142" w:type="dxa"/>
            <w:gridSpan w:val="4"/>
            <w:tcBorders>
              <w:top w:val="single" w:sz="6" w:space="0" w:color="auto"/>
              <w:left w:val="single" w:sz="6" w:space="0" w:color="auto"/>
              <w:bottom w:val="single" w:sz="18" w:space="0" w:color="auto"/>
              <w:right w:val="single" w:sz="18" w:space="0" w:color="auto"/>
            </w:tcBorders>
            <w:vAlign w:val="center"/>
          </w:tcPr>
          <w:p w:rsidR="0069207D" w:rsidRDefault="000916D8" w:rsidP="000916D8">
            <w:pPr>
              <w:spacing w:line="400" w:lineRule="exact"/>
              <w:rPr>
                <w:rFonts w:ascii="標楷體" w:eastAsia="標楷體" w:hAnsi="標楷體" w:cs="Segoe UI"/>
                <w:color w:val="000000" w:themeColor="text1"/>
                <w:szCs w:val="24"/>
              </w:rPr>
            </w:pPr>
            <w:r>
              <w:rPr>
                <w:rFonts w:ascii="標楷體" w:eastAsia="標楷體" w:hAnsi="標楷體" w:cs="Segoe UI" w:hint="eastAsia"/>
                <w:color w:val="000000" w:themeColor="text1"/>
                <w:szCs w:val="24"/>
              </w:rPr>
              <w:t>主辦</w:t>
            </w:r>
            <w:r w:rsidR="00B02FFF">
              <w:rPr>
                <w:rFonts w:ascii="標楷體" w:eastAsia="標楷體" w:hAnsi="標楷體" w:cs="Segoe UI" w:hint="eastAsia"/>
                <w:color w:val="000000" w:themeColor="text1"/>
                <w:szCs w:val="24"/>
              </w:rPr>
              <w:t>單位</w:t>
            </w:r>
            <w:r>
              <w:rPr>
                <w:rFonts w:ascii="標楷體" w:eastAsia="標楷體" w:hAnsi="標楷體" w:cs="Segoe UI" w:hint="eastAsia"/>
                <w:color w:val="000000" w:themeColor="text1"/>
                <w:szCs w:val="24"/>
              </w:rPr>
              <w:t>:</w:t>
            </w:r>
          </w:p>
          <w:p w:rsidR="000916D8" w:rsidRPr="007A0403" w:rsidRDefault="000916D8" w:rsidP="000916D8">
            <w:pPr>
              <w:spacing w:line="400" w:lineRule="exact"/>
              <w:rPr>
                <w:rFonts w:ascii="標楷體" w:eastAsia="標楷體" w:hAnsi="標楷體" w:cs="Segoe UI"/>
                <w:color w:val="000000" w:themeColor="text1"/>
                <w:szCs w:val="24"/>
              </w:rPr>
            </w:pPr>
            <w:r>
              <w:rPr>
                <w:rFonts w:ascii="標楷體" w:eastAsia="標楷體" w:hAnsi="標楷體" w:cs="Segoe UI" w:hint="eastAsia"/>
                <w:color w:val="000000" w:themeColor="text1"/>
                <w:szCs w:val="24"/>
              </w:rPr>
              <w:t>協辦</w:t>
            </w:r>
            <w:r w:rsidR="00B02FFF">
              <w:rPr>
                <w:rFonts w:ascii="標楷體" w:eastAsia="標楷體" w:hAnsi="標楷體" w:cs="Segoe UI" w:hint="eastAsia"/>
                <w:color w:val="000000" w:themeColor="text1"/>
                <w:szCs w:val="24"/>
              </w:rPr>
              <w:t>單位</w:t>
            </w:r>
            <w:r>
              <w:rPr>
                <w:rFonts w:ascii="標楷體" w:eastAsia="標楷體" w:hAnsi="標楷體" w:cs="Segoe UI" w:hint="eastAsia"/>
                <w:color w:val="000000" w:themeColor="text1"/>
                <w:szCs w:val="24"/>
              </w:rPr>
              <w:t>:</w:t>
            </w:r>
          </w:p>
        </w:tc>
      </w:tr>
      <w:tr w:rsidR="007A0403" w:rsidRPr="007A0403" w:rsidTr="00706902">
        <w:trPr>
          <w:trHeight w:val="533"/>
          <w:jc w:val="center"/>
        </w:trPr>
        <w:tc>
          <w:tcPr>
            <w:tcW w:w="851" w:type="dxa"/>
            <w:tcBorders>
              <w:top w:val="single" w:sz="18" w:space="0" w:color="auto"/>
              <w:left w:val="single" w:sz="18" w:space="0" w:color="auto"/>
              <w:bottom w:val="single" w:sz="18" w:space="0" w:color="auto"/>
            </w:tcBorders>
            <w:shd w:val="clear" w:color="auto" w:fill="D6E3BC" w:themeFill="accent3" w:themeFillTint="66"/>
            <w:vAlign w:val="center"/>
          </w:tcPr>
          <w:p w:rsidR="005A796C" w:rsidRPr="007A0403" w:rsidRDefault="007A0403" w:rsidP="000916D8">
            <w:pPr>
              <w:widowControl/>
              <w:spacing w:line="300" w:lineRule="exact"/>
              <w:jc w:val="center"/>
              <w:rPr>
                <w:rFonts w:ascii="標楷體" w:eastAsia="標楷體" w:hAnsi="標楷體" w:cs="Segoe UI"/>
                <w:color w:val="000000" w:themeColor="text1"/>
                <w:szCs w:val="24"/>
              </w:rPr>
            </w:pPr>
            <w:r w:rsidRPr="007A0403">
              <w:rPr>
                <w:rFonts w:ascii="標楷體" w:eastAsia="標楷體" w:hAnsi="標楷體" w:cs="Segoe UI" w:hint="eastAsia"/>
                <w:color w:val="000000" w:themeColor="text1"/>
                <w:szCs w:val="24"/>
              </w:rPr>
              <w:t>階段</w:t>
            </w:r>
          </w:p>
        </w:tc>
        <w:tc>
          <w:tcPr>
            <w:tcW w:w="7418" w:type="dxa"/>
            <w:gridSpan w:val="4"/>
            <w:tcBorders>
              <w:top w:val="single" w:sz="18" w:space="0" w:color="auto"/>
              <w:bottom w:val="single" w:sz="18" w:space="0" w:color="auto"/>
            </w:tcBorders>
            <w:shd w:val="clear" w:color="auto" w:fill="D6E3BC" w:themeFill="accent3" w:themeFillTint="66"/>
            <w:vAlign w:val="center"/>
          </w:tcPr>
          <w:p w:rsidR="005A796C" w:rsidRPr="007A0403" w:rsidRDefault="005A796C" w:rsidP="000916D8">
            <w:pPr>
              <w:widowControl/>
              <w:spacing w:line="300" w:lineRule="exact"/>
              <w:jc w:val="center"/>
              <w:rPr>
                <w:rFonts w:ascii="標楷體" w:eastAsia="標楷體" w:hAnsi="標楷體" w:cs="Segoe UI"/>
                <w:b/>
                <w:color w:val="000000" w:themeColor="text1"/>
                <w:szCs w:val="24"/>
              </w:rPr>
            </w:pPr>
            <w:r w:rsidRPr="007A0403">
              <w:rPr>
                <w:rFonts w:ascii="標楷體" w:eastAsia="標楷體" w:hAnsi="標楷體" w:cs="Segoe UI"/>
                <w:b/>
                <w:color w:val="000000" w:themeColor="text1"/>
                <w:szCs w:val="24"/>
              </w:rPr>
              <w:t>項目內容</w:t>
            </w:r>
          </w:p>
        </w:tc>
        <w:tc>
          <w:tcPr>
            <w:tcW w:w="1441" w:type="dxa"/>
            <w:tcBorders>
              <w:top w:val="single" w:sz="18" w:space="0" w:color="auto"/>
              <w:bottom w:val="single" w:sz="18" w:space="0" w:color="auto"/>
            </w:tcBorders>
            <w:shd w:val="clear" w:color="auto" w:fill="D6E3BC" w:themeFill="accent3" w:themeFillTint="66"/>
            <w:vAlign w:val="center"/>
          </w:tcPr>
          <w:p w:rsidR="005A796C" w:rsidRPr="007A0403" w:rsidRDefault="005A796C" w:rsidP="000916D8">
            <w:pPr>
              <w:widowControl/>
              <w:spacing w:line="300" w:lineRule="exact"/>
              <w:jc w:val="center"/>
              <w:rPr>
                <w:rFonts w:ascii="標楷體" w:eastAsia="標楷體" w:hAnsi="標楷體" w:cs="Segoe UI"/>
                <w:b/>
                <w:color w:val="000000" w:themeColor="text1"/>
                <w:szCs w:val="24"/>
              </w:rPr>
            </w:pPr>
            <w:r w:rsidRPr="007A0403">
              <w:rPr>
                <w:rFonts w:ascii="標楷體" w:eastAsia="標楷體" w:hAnsi="標楷體" w:cs="Segoe UI"/>
                <w:b/>
                <w:color w:val="000000" w:themeColor="text1"/>
                <w:szCs w:val="24"/>
              </w:rPr>
              <w:t>檢核結果</w:t>
            </w:r>
          </w:p>
        </w:tc>
        <w:tc>
          <w:tcPr>
            <w:tcW w:w="1334" w:type="dxa"/>
            <w:tcBorders>
              <w:top w:val="single" w:sz="18" w:space="0" w:color="auto"/>
              <w:bottom w:val="single" w:sz="18" w:space="0" w:color="auto"/>
              <w:right w:val="single" w:sz="18" w:space="0" w:color="auto"/>
            </w:tcBorders>
            <w:shd w:val="clear" w:color="auto" w:fill="D6E3BC" w:themeFill="accent3" w:themeFillTint="66"/>
            <w:vAlign w:val="center"/>
          </w:tcPr>
          <w:p w:rsidR="005A796C" w:rsidRPr="000916D8" w:rsidRDefault="00832002" w:rsidP="000916D8">
            <w:pPr>
              <w:spacing w:line="300" w:lineRule="exact"/>
              <w:jc w:val="center"/>
              <w:rPr>
                <w:rFonts w:ascii="標楷體" w:eastAsia="標楷體" w:hAnsi="標楷體" w:cs="Segoe UI"/>
                <w:b/>
                <w:color w:val="000000" w:themeColor="text1"/>
                <w:sz w:val="22"/>
              </w:rPr>
            </w:pPr>
            <w:r w:rsidRPr="000916D8">
              <w:rPr>
                <w:rFonts w:ascii="標楷體" w:eastAsia="標楷體" w:hAnsi="標楷體" w:cs="Segoe UI" w:hint="eastAsia"/>
                <w:b/>
                <w:color w:val="000000" w:themeColor="text1"/>
                <w:sz w:val="22"/>
              </w:rPr>
              <w:t>備註</w:t>
            </w:r>
          </w:p>
          <w:p w:rsidR="007D3E23" w:rsidRPr="007A0403" w:rsidRDefault="007D3E23" w:rsidP="000916D8">
            <w:pPr>
              <w:spacing w:line="300" w:lineRule="exact"/>
              <w:jc w:val="center"/>
              <w:rPr>
                <w:rFonts w:ascii="標楷體" w:eastAsia="標楷體" w:hAnsi="標楷體" w:cs="Segoe UI"/>
                <w:b/>
                <w:color w:val="000000" w:themeColor="text1"/>
                <w:szCs w:val="24"/>
              </w:rPr>
            </w:pPr>
            <w:r w:rsidRPr="000916D8">
              <w:rPr>
                <w:rFonts w:ascii="標楷體" w:eastAsia="標楷體" w:hAnsi="標楷體" w:cs="Segoe UI" w:hint="eastAsia"/>
                <w:b/>
                <w:color w:val="000000" w:themeColor="text1"/>
                <w:sz w:val="22"/>
              </w:rPr>
              <w:t>(佐證資料)</w:t>
            </w:r>
          </w:p>
        </w:tc>
      </w:tr>
      <w:tr w:rsidR="007A0403" w:rsidRPr="007A0403" w:rsidTr="00706902">
        <w:trPr>
          <w:trHeight w:val="1666"/>
          <w:jc w:val="center"/>
        </w:trPr>
        <w:tc>
          <w:tcPr>
            <w:tcW w:w="851" w:type="dxa"/>
            <w:vMerge w:val="restart"/>
            <w:tcBorders>
              <w:top w:val="single" w:sz="18" w:space="0" w:color="auto"/>
              <w:left w:val="single" w:sz="18" w:space="0" w:color="auto"/>
            </w:tcBorders>
            <w:textDirection w:val="tbRlV"/>
            <w:vAlign w:val="center"/>
          </w:tcPr>
          <w:p w:rsidR="005A796C" w:rsidRPr="007A0403" w:rsidRDefault="005A796C" w:rsidP="005A796C">
            <w:pPr>
              <w:widowControl/>
              <w:spacing w:line="400" w:lineRule="exact"/>
              <w:ind w:left="113" w:right="113"/>
              <w:jc w:val="center"/>
              <w:rPr>
                <w:rFonts w:ascii="標楷體" w:eastAsia="標楷體" w:hAnsi="標楷體" w:cs="Segoe UI"/>
                <w:color w:val="000000" w:themeColor="text1"/>
                <w:sz w:val="28"/>
                <w:szCs w:val="28"/>
              </w:rPr>
            </w:pPr>
            <w:r w:rsidRPr="007A0403">
              <w:rPr>
                <w:rFonts w:ascii="標楷體" w:eastAsia="標楷體" w:hAnsi="標楷體" w:cs="Segoe UI" w:hint="eastAsia"/>
                <w:color w:val="000000" w:themeColor="text1"/>
                <w:sz w:val="28"/>
                <w:szCs w:val="28"/>
              </w:rPr>
              <w:t>賽</w:t>
            </w:r>
            <w:r w:rsidRPr="007A0403">
              <w:rPr>
                <w:rFonts w:ascii="標楷體" w:eastAsia="標楷體" w:hAnsi="標楷體" w:cs="Segoe UI"/>
                <w:color w:val="000000" w:themeColor="text1"/>
                <w:sz w:val="28"/>
                <w:szCs w:val="28"/>
              </w:rPr>
              <w:t>前準備工作</w:t>
            </w:r>
          </w:p>
        </w:tc>
        <w:tc>
          <w:tcPr>
            <w:tcW w:w="7418" w:type="dxa"/>
            <w:gridSpan w:val="4"/>
            <w:tcBorders>
              <w:top w:val="single" w:sz="18" w:space="0" w:color="auto"/>
              <w:bottom w:val="single" w:sz="4" w:space="0" w:color="auto"/>
            </w:tcBorders>
            <w:vAlign w:val="center"/>
          </w:tcPr>
          <w:p w:rsidR="00CB007D" w:rsidRPr="00486942" w:rsidRDefault="00196911" w:rsidP="0083016C">
            <w:pPr>
              <w:widowControl/>
              <w:spacing w:line="400" w:lineRule="exact"/>
              <w:jc w:val="both"/>
              <w:rPr>
                <w:rFonts w:ascii="標楷體" w:eastAsia="標楷體" w:hAnsi="標楷體" w:cs="Segoe UI"/>
                <w:b/>
                <w:color w:val="000000" w:themeColor="text1"/>
                <w:szCs w:val="24"/>
              </w:rPr>
            </w:pPr>
            <w:r w:rsidRPr="00486942">
              <w:rPr>
                <w:rFonts w:ascii="標楷體" w:eastAsia="標楷體" w:hAnsi="標楷體" w:cs="Segoe UI" w:hint="eastAsia"/>
                <w:b/>
                <w:color w:val="000000" w:themeColor="text1"/>
                <w:szCs w:val="24"/>
              </w:rPr>
              <w:t>確認</w:t>
            </w:r>
            <w:r w:rsidR="0083016C" w:rsidRPr="00486942">
              <w:rPr>
                <w:rFonts w:ascii="標楷體" w:eastAsia="標楷體" w:hAnsi="標楷體" w:cs="Segoe UI" w:hint="eastAsia"/>
                <w:b/>
                <w:color w:val="000000" w:themeColor="text1"/>
                <w:szCs w:val="24"/>
              </w:rPr>
              <w:t>國際賽事</w:t>
            </w:r>
            <w:r w:rsidR="001D050B" w:rsidRPr="00486942">
              <w:rPr>
                <w:rFonts w:ascii="標楷體" w:eastAsia="標楷體" w:hAnsi="標楷體" w:cs="Segoe UI" w:hint="eastAsia"/>
                <w:b/>
                <w:color w:val="000000" w:themeColor="text1"/>
                <w:szCs w:val="24"/>
              </w:rPr>
              <w:t>規範：</w:t>
            </w:r>
          </w:p>
          <w:p w:rsidR="00CB007D" w:rsidRDefault="00CB007D" w:rsidP="000916D8">
            <w:pPr>
              <w:pStyle w:val="a3"/>
              <w:widowControl/>
              <w:numPr>
                <w:ilvl w:val="0"/>
                <w:numId w:val="26"/>
              </w:numPr>
              <w:spacing w:line="320" w:lineRule="exact"/>
              <w:ind w:leftChars="0" w:left="363" w:hanging="284"/>
              <w:jc w:val="both"/>
              <w:rPr>
                <w:rFonts w:ascii="標楷體" w:eastAsia="標楷體" w:hAnsi="標楷體" w:cs="Segoe UI"/>
                <w:color w:val="000000" w:themeColor="text1"/>
              </w:rPr>
            </w:pPr>
            <w:r w:rsidRPr="00486942">
              <w:rPr>
                <w:rFonts w:ascii="標楷體" w:eastAsia="標楷體" w:hAnsi="標楷體" w:cs="Segoe UI" w:hint="eastAsia"/>
                <w:color w:val="000000" w:themeColor="text1"/>
              </w:rPr>
              <w:t>明</w:t>
            </w:r>
            <w:r w:rsidR="0083016C" w:rsidRPr="00486942">
              <w:rPr>
                <w:rFonts w:ascii="標楷體" w:eastAsia="標楷體" w:hAnsi="標楷體" w:cs="Segoe UI" w:hint="eastAsia"/>
                <w:color w:val="000000" w:themeColor="text1"/>
              </w:rPr>
              <w:t>確</w:t>
            </w:r>
            <w:proofErr w:type="gramStart"/>
            <w:r w:rsidR="0083016C" w:rsidRPr="00486942">
              <w:rPr>
                <w:rFonts w:ascii="標楷體" w:eastAsia="標楷體" w:hAnsi="標楷體" w:cs="Segoe UI" w:hint="eastAsia"/>
                <w:color w:val="000000" w:themeColor="text1"/>
              </w:rPr>
              <w:t>釐</w:t>
            </w:r>
            <w:proofErr w:type="gramEnd"/>
            <w:r w:rsidR="0083016C" w:rsidRPr="00486942">
              <w:rPr>
                <w:rFonts w:ascii="標楷體" w:eastAsia="標楷體" w:hAnsi="標楷體" w:cs="Segoe UI" w:hint="eastAsia"/>
                <w:color w:val="000000" w:themeColor="text1"/>
              </w:rPr>
              <w:t>清國際總會或賽事授權單位針對</w:t>
            </w:r>
            <w:r w:rsidR="00196911" w:rsidRPr="00486942">
              <w:rPr>
                <w:rFonts w:ascii="標楷體" w:eastAsia="標楷體" w:hAnsi="標楷體" w:cs="Segoe UI" w:hint="eastAsia"/>
                <w:color w:val="000000" w:themeColor="text1"/>
              </w:rPr>
              <w:t>觀眾席行為的規範及處理原則</w:t>
            </w:r>
            <w:r w:rsidRPr="00486942">
              <w:rPr>
                <w:rFonts w:ascii="標楷體" w:eastAsia="標楷體" w:hAnsi="標楷體" w:cs="Segoe UI" w:hint="eastAsia"/>
                <w:color w:val="000000" w:themeColor="text1"/>
              </w:rPr>
              <w:t>。</w:t>
            </w:r>
          </w:p>
          <w:p w:rsidR="005A796C" w:rsidRPr="00486942" w:rsidRDefault="00B57AE7" w:rsidP="000C5992">
            <w:pPr>
              <w:pStyle w:val="a3"/>
              <w:widowControl/>
              <w:numPr>
                <w:ilvl w:val="0"/>
                <w:numId w:val="26"/>
              </w:numPr>
              <w:spacing w:line="320" w:lineRule="exact"/>
              <w:ind w:leftChars="0" w:left="363" w:hanging="284"/>
              <w:jc w:val="both"/>
              <w:rPr>
                <w:rFonts w:ascii="標楷體" w:eastAsia="標楷體" w:hAnsi="標楷體" w:cs="Segoe UI"/>
                <w:color w:val="000000" w:themeColor="text1"/>
              </w:rPr>
            </w:pPr>
            <w:r w:rsidRPr="00B57AE7">
              <w:rPr>
                <w:rFonts w:ascii="標楷體" w:eastAsia="標楷體" w:hAnsi="標楷體" w:cs="Segoe UI" w:hint="eastAsia"/>
                <w:color w:val="000000" w:themeColor="text1"/>
              </w:rPr>
              <w:t>充分掌握</w:t>
            </w:r>
            <w:r w:rsidR="000C5992">
              <w:rPr>
                <w:rFonts w:ascii="標楷體" w:eastAsia="標楷體" w:hAnsi="標楷體" w:cs="Segoe UI" w:hint="eastAsia"/>
                <w:color w:val="000000" w:themeColor="text1"/>
              </w:rPr>
              <w:t>國際賽事主</w:t>
            </w:r>
            <w:r w:rsidRPr="00B57AE7">
              <w:rPr>
                <w:rFonts w:ascii="標楷體" w:eastAsia="標楷體" w:hAnsi="標楷體" w:cs="Segoe UI" w:hint="eastAsia"/>
                <w:color w:val="000000" w:themeColor="text1"/>
              </w:rPr>
              <w:t>辦契約內容，了解</w:t>
            </w:r>
            <w:r w:rsidR="000C5992">
              <w:rPr>
                <w:rFonts w:ascii="標楷體" w:eastAsia="標楷體" w:hAnsi="標楷體" w:cs="Segoe UI" w:hint="eastAsia"/>
                <w:color w:val="000000" w:themeColor="text1"/>
              </w:rPr>
              <w:t>相關權利</w:t>
            </w:r>
            <w:r w:rsidRPr="00B57AE7">
              <w:rPr>
                <w:rFonts w:ascii="標楷體" w:eastAsia="標楷體" w:hAnsi="標楷體" w:cs="Segoe UI" w:hint="eastAsia"/>
                <w:color w:val="000000" w:themeColor="text1"/>
              </w:rPr>
              <w:t>義務</w:t>
            </w:r>
            <w:r w:rsidR="000C5992">
              <w:rPr>
                <w:rFonts w:ascii="標楷體" w:eastAsia="標楷體" w:hAnsi="標楷體" w:cs="Segoe UI" w:hint="eastAsia"/>
                <w:color w:val="000000" w:themeColor="text1"/>
              </w:rPr>
              <w:t>，並</w:t>
            </w:r>
            <w:r w:rsidR="000C5992" w:rsidRPr="00486942">
              <w:rPr>
                <w:rFonts w:ascii="標楷體" w:eastAsia="標楷體" w:hAnsi="標楷體" w:cs="Segoe UI" w:hint="eastAsia"/>
                <w:color w:val="000000" w:themeColor="text1"/>
              </w:rPr>
              <w:t>與</w:t>
            </w:r>
            <w:r w:rsidR="000C5992">
              <w:rPr>
                <w:rFonts w:ascii="標楷體" w:eastAsia="標楷體" w:hAnsi="標楷體" w:cs="Segoe UI" w:hint="eastAsia"/>
                <w:color w:val="000000" w:themeColor="text1"/>
              </w:rPr>
              <w:t>國際總會</w:t>
            </w:r>
            <w:r w:rsidR="000C5992" w:rsidRPr="00486942">
              <w:rPr>
                <w:rFonts w:ascii="標楷體" w:eastAsia="標楷體" w:hAnsi="標楷體" w:cs="Segoe UI" w:hint="eastAsia"/>
                <w:color w:val="000000" w:themeColor="text1"/>
              </w:rPr>
              <w:t>技術官員事先溝通</w:t>
            </w:r>
            <w:r w:rsidR="000C5992">
              <w:rPr>
                <w:rFonts w:ascii="標楷體" w:eastAsia="標楷體" w:hAnsi="標楷體" w:cs="Segoe UI" w:hint="eastAsia"/>
                <w:color w:val="000000" w:themeColor="text1"/>
              </w:rPr>
              <w:t>，確認相關規範</w:t>
            </w:r>
            <w:r w:rsidR="000C5992" w:rsidRPr="00486942">
              <w:rPr>
                <w:rFonts w:ascii="標楷體" w:eastAsia="標楷體" w:hAnsi="標楷體" w:cs="Segoe UI" w:hint="eastAsia"/>
                <w:color w:val="000000" w:themeColor="text1"/>
              </w:rPr>
              <w:t>執行</w:t>
            </w:r>
            <w:r w:rsidR="000C5992">
              <w:rPr>
                <w:rFonts w:ascii="標楷體" w:eastAsia="標楷體" w:hAnsi="標楷體" w:cs="Segoe UI" w:hint="eastAsia"/>
                <w:color w:val="000000" w:themeColor="text1"/>
              </w:rPr>
              <w:t>之</w:t>
            </w:r>
            <w:r w:rsidR="000C5992" w:rsidRPr="00486942">
              <w:rPr>
                <w:rFonts w:ascii="標楷體" w:eastAsia="標楷體" w:hAnsi="標楷體" w:cs="Segoe UI" w:hint="eastAsia"/>
                <w:color w:val="000000" w:themeColor="text1"/>
              </w:rPr>
              <w:t>範疇</w:t>
            </w:r>
            <w:r w:rsidR="000C5992">
              <w:rPr>
                <w:rFonts w:ascii="標楷體" w:eastAsia="標楷體" w:hAnsi="標楷體" w:cs="Segoe UI" w:hint="eastAsia"/>
                <w:color w:val="000000" w:themeColor="text1"/>
              </w:rPr>
              <w:t>及方法，必要時，並應請國際總會提供相關教育訓練及參考範例</w:t>
            </w:r>
            <w:r w:rsidR="00CB007D" w:rsidRPr="00486942">
              <w:rPr>
                <w:rFonts w:ascii="標楷體" w:eastAsia="標楷體" w:hAnsi="標楷體" w:cs="Segoe UI" w:hint="eastAsia"/>
                <w:color w:val="000000" w:themeColor="text1"/>
              </w:rPr>
              <w:t>。</w:t>
            </w:r>
          </w:p>
        </w:tc>
        <w:tc>
          <w:tcPr>
            <w:tcW w:w="1441" w:type="dxa"/>
            <w:tcBorders>
              <w:top w:val="single" w:sz="18" w:space="0" w:color="auto"/>
              <w:bottom w:val="single" w:sz="4" w:space="0" w:color="auto"/>
            </w:tcBorders>
            <w:vAlign w:val="center"/>
          </w:tcPr>
          <w:p w:rsidR="005A796C" w:rsidRPr="00486942" w:rsidRDefault="008E0337" w:rsidP="005A796C">
            <w:pPr>
              <w:widowControl/>
              <w:spacing w:line="280" w:lineRule="exact"/>
              <w:jc w:val="center"/>
              <w:rPr>
                <w:rFonts w:ascii="標楷體" w:eastAsia="標楷體" w:hAnsi="標楷體" w:cs="Segoe UI"/>
                <w:color w:val="000000" w:themeColor="text1"/>
                <w:szCs w:val="24"/>
              </w:rPr>
            </w:pPr>
            <w:r w:rsidRPr="00486942">
              <w:rPr>
                <w:rFonts w:ascii="標楷體" w:eastAsia="標楷體" w:hAnsi="標楷體" w:cs="Segoe UI" w:hint="eastAsia"/>
                <w:color w:val="000000" w:themeColor="text1"/>
                <w:szCs w:val="24"/>
              </w:rPr>
              <w:t>□</w:t>
            </w:r>
            <w:proofErr w:type="gramStart"/>
            <w:r w:rsidRPr="00486942">
              <w:rPr>
                <w:rFonts w:ascii="標楷體" w:eastAsia="標楷體" w:hAnsi="標楷體" w:cs="Segoe UI" w:hint="eastAsia"/>
                <w:color w:val="000000" w:themeColor="text1"/>
                <w:szCs w:val="24"/>
              </w:rPr>
              <w:t>是□否</w:t>
            </w:r>
            <w:proofErr w:type="gramEnd"/>
          </w:p>
        </w:tc>
        <w:tc>
          <w:tcPr>
            <w:tcW w:w="1334" w:type="dxa"/>
            <w:tcBorders>
              <w:top w:val="single" w:sz="18" w:space="0" w:color="auto"/>
              <w:bottom w:val="single" w:sz="4" w:space="0" w:color="auto"/>
              <w:right w:val="single" w:sz="18" w:space="0" w:color="auto"/>
            </w:tcBorders>
            <w:vAlign w:val="center"/>
          </w:tcPr>
          <w:p w:rsidR="007A0403" w:rsidRPr="00486942" w:rsidRDefault="007A0403" w:rsidP="00040C02">
            <w:pPr>
              <w:spacing w:line="400" w:lineRule="exact"/>
              <w:jc w:val="center"/>
              <w:rPr>
                <w:rFonts w:ascii="標楷體" w:eastAsia="標楷體" w:hAnsi="標楷體" w:cs="Segoe UI"/>
                <w:color w:val="000000" w:themeColor="text1"/>
                <w:szCs w:val="24"/>
              </w:rPr>
            </w:pPr>
          </w:p>
        </w:tc>
      </w:tr>
      <w:tr w:rsidR="009C3F11" w:rsidRPr="007A0403" w:rsidTr="00706902">
        <w:trPr>
          <w:trHeight w:val="1350"/>
          <w:jc w:val="center"/>
        </w:trPr>
        <w:tc>
          <w:tcPr>
            <w:tcW w:w="851" w:type="dxa"/>
            <w:vMerge/>
            <w:tcBorders>
              <w:top w:val="single" w:sz="18" w:space="0" w:color="auto"/>
              <w:left w:val="single" w:sz="18" w:space="0" w:color="auto"/>
            </w:tcBorders>
            <w:textDirection w:val="tbRlV"/>
            <w:vAlign w:val="center"/>
          </w:tcPr>
          <w:p w:rsidR="009C3F11" w:rsidRPr="007A0403" w:rsidRDefault="009C3F11" w:rsidP="005A796C">
            <w:pPr>
              <w:widowControl/>
              <w:spacing w:line="400" w:lineRule="exact"/>
              <w:ind w:left="113" w:right="113"/>
              <w:jc w:val="center"/>
              <w:rPr>
                <w:rFonts w:ascii="標楷體" w:eastAsia="標楷體" w:hAnsi="標楷體" w:cs="Segoe UI"/>
                <w:color w:val="000000" w:themeColor="text1"/>
                <w:sz w:val="28"/>
                <w:szCs w:val="28"/>
              </w:rPr>
            </w:pPr>
          </w:p>
        </w:tc>
        <w:tc>
          <w:tcPr>
            <w:tcW w:w="7418" w:type="dxa"/>
            <w:gridSpan w:val="4"/>
            <w:tcBorders>
              <w:top w:val="single" w:sz="4" w:space="0" w:color="auto"/>
              <w:bottom w:val="single" w:sz="4" w:space="0" w:color="auto"/>
            </w:tcBorders>
            <w:vAlign w:val="center"/>
          </w:tcPr>
          <w:p w:rsidR="00CB007D" w:rsidRPr="00486942" w:rsidRDefault="000C5992" w:rsidP="00C17B67">
            <w:pPr>
              <w:widowControl/>
              <w:spacing w:line="400" w:lineRule="exact"/>
              <w:jc w:val="both"/>
              <w:rPr>
                <w:rFonts w:ascii="標楷體" w:eastAsia="標楷體" w:hAnsi="標楷體" w:cs="Segoe UI"/>
                <w:color w:val="000000" w:themeColor="text1"/>
                <w:szCs w:val="24"/>
              </w:rPr>
            </w:pPr>
            <w:r>
              <w:rPr>
                <w:rFonts w:ascii="標楷體" w:eastAsia="標楷體" w:hAnsi="標楷體" w:cs="Segoe UI" w:hint="eastAsia"/>
                <w:b/>
                <w:color w:val="000000" w:themeColor="text1"/>
                <w:szCs w:val="24"/>
              </w:rPr>
              <w:t>成立維安</w:t>
            </w:r>
            <w:r w:rsidR="009C3F11" w:rsidRPr="00486942">
              <w:rPr>
                <w:rFonts w:ascii="標楷體" w:eastAsia="標楷體" w:hAnsi="標楷體" w:cs="Segoe UI" w:hint="eastAsia"/>
                <w:b/>
                <w:color w:val="000000" w:themeColor="text1"/>
                <w:szCs w:val="24"/>
              </w:rPr>
              <w:t>因應小組</w:t>
            </w:r>
            <w:r w:rsidR="009C3F11" w:rsidRPr="00486942">
              <w:rPr>
                <w:rFonts w:ascii="標楷體" w:eastAsia="標楷體" w:hAnsi="標楷體" w:cs="Segoe UI" w:hint="eastAsia"/>
                <w:color w:val="000000" w:themeColor="text1"/>
                <w:szCs w:val="24"/>
              </w:rPr>
              <w:t>：</w:t>
            </w:r>
          </w:p>
          <w:p w:rsidR="00B57AE7" w:rsidRPr="00B57AE7" w:rsidRDefault="00B57AE7" w:rsidP="000916D8">
            <w:pPr>
              <w:pStyle w:val="a3"/>
              <w:widowControl/>
              <w:numPr>
                <w:ilvl w:val="0"/>
                <w:numId w:val="27"/>
              </w:numPr>
              <w:spacing w:line="320" w:lineRule="exact"/>
              <w:ind w:leftChars="33" w:left="355" w:hangingChars="115" w:hanging="276"/>
              <w:jc w:val="both"/>
              <w:rPr>
                <w:rFonts w:ascii="標楷體" w:eastAsia="標楷體" w:hAnsi="標楷體" w:cs="Segoe UI"/>
                <w:color w:val="000000" w:themeColor="text1"/>
              </w:rPr>
            </w:pPr>
            <w:r w:rsidRPr="00B57AE7">
              <w:rPr>
                <w:rFonts w:ascii="標楷體" w:eastAsia="標楷體" w:hAnsi="標楷體" w:cs="Segoe UI" w:hint="eastAsia"/>
                <w:color w:val="000000" w:themeColor="text1"/>
              </w:rPr>
              <w:t>主辦單位</w:t>
            </w:r>
            <w:r w:rsidR="000C5992">
              <w:rPr>
                <w:rFonts w:ascii="標楷體" w:eastAsia="標楷體" w:hAnsi="標楷體" w:cs="Segoe UI" w:hint="eastAsia"/>
                <w:color w:val="000000" w:themeColor="text1"/>
              </w:rPr>
              <w:t>於</w:t>
            </w:r>
            <w:r w:rsidR="000E3A55">
              <w:rPr>
                <w:rFonts w:ascii="標楷體" w:eastAsia="標楷體" w:hAnsi="標楷體" w:cs="Segoe UI" w:hint="eastAsia"/>
                <w:color w:val="000000" w:themeColor="text1"/>
              </w:rPr>
              <w:t>獲</w:t>
            </w:r>
            <w:r w:rsidR="000C5992">
              <w:rPr>
                <w:rFonts w:ascii="標楷體" w:eastAsia="標楷體" w:hAnsi="標楷體" w:cs="Segoe UI" w:hint="eastAsia"/>
                <w:color w:val="000000" w:themeColor="text1"/>
              </w:rPr>
              <w:t>得</w:t>
            </w:r>
            <w:r w:rsidR="000E3A55">
              <w:rPr>
                <w:rFonts w:ascii="標楷體" w:eastAsia="標楷體" w:hAnsi="標楷體" w:cs="Segoe UI" w:hint="eastAsia"/>
                <w:color w:val="000000" w:themeColor="text1"/>
              </w:rPr>
              <w:t>國際總會授</w:t>
            </w:r>
            <w:r w:rsidR="000C5992">
              <w:rPr>
                <w:rFonts w:ascii="標楷體" w:eastAsia="標楷體" w:hAnsi="標楷體" w:cs="Segoe UI" w:hint="eastAsia"/>
                <w:color w:val="000000" w:themeColor="text1"/>
              </w:rPr>
              <w:t>權後</w:t>
            </w:r>
            <w:r w:rsidR="000E3A55">
              <w:rPr>
                <w:rFonts w:ascii="標楷體" w:eastAsia="標楷體" w:hAnsi="標楷體" w:cs="Segoe UI" w:hint="eastAsia"/>
                <w:color w:val="000000" w:themeColor="text1"/>
              </w:rPr>
              <w:t>，應</w:t>
            </w:r>
            <w:r w:rsidR="000C5992">
              <w:rPr>
                <w:rFonts w:ascii="標楷體" w:eastAsia="標楷體" w:hAnsi="標楷體" w:cs="Segoe UI" w:hint="eastAsia"/>
                <w:color w:val="000000" w:themeColor="text1"/>
              </w:rPr>
              <w:t>成立籌備委員會</w:t>
            </w:r>
            <w:r w:rsidR="000E3A55">
              <w:rPr>
                <w:rFonts w:ascii="標楷體" w:eastAsia="標楷體" w:hAnsi="標楷體" w:cs="Segoe UI" w:hint="eastAsia"/>
                <w:color w:val="000000" w:themeColor="text1"/>
              </w:rPr>
              <w:t>展開相關籌備工作，並應於轄下成立維安</w:t>
            </w:r>
            <w:r w:rsidRPr="00B57AE7">
              <w:rPr>
                <w:rFonts w:ascii="標楷體" w:eastAsia="標楷體" w:hAnsi="標楷體" w:cs="Segoe UI" w:hint="eastAsia"/>
                <w:color w:val="000000" w:themeColor="text1"/>
              </w:rPr>
              <w:t>因應小組，</w:t>
            </w:r>
            <w:r w:rsidR="00BD2773">
              <w:rPr>
                <w:rFonts w:ascii="標楷體" w:eastAsia="標楷體" w:hAnsi="標楷體" w:cs="Segoe UI" w:hint="eastAsia"/>
                <w:color w:val="000000" w:themeColor="text1"/>
              </w:rPr>
              <w:t>專責處理賽會維安</w:t>
            </w:r>
            <w:r w:rsidR="000E3A55">
              <w:rPr>
                <w:rFonts w:ascii="標楷體" w:eastAsia="標楷體" w:hAnsi="標楷體" w:cs="Segoe UI" w:hint="eastAsia"/>
                <w:color w:val="000000" w:themeColor="text1"/>
              </w:rPr>
              <w:t>觀眾席爭議事件，</w:t>
            </w:r>
            <w:r w:rsidRPr="00B57AE7">
              <w:rPr>
                <w:rFonts w:ascii="標楷體" w:eastAsia="標楷體" w:hAnsi="標楷體" w:cs="Segoe UI" w:hint="eastAsia"/>
                <w:color w:val="000000" w:themeColor="text1"/>
              </w:rPr>
              <w:t>必要</w:t>
            </w:r>
            <w:r w:rsidR="000E3A55">
              <w:rPr>
                <w:rFonts w:ascii="標楷體" w:eastAsia="標楷體" w:hAnsi="標楷體" w:cs="Segoe UI" w:hint="eastAsia"/>
                <w:color w:val="000000" w:themeColor="text1"/>
              </w:rPr>
              <w:t>時，並應結合相關主(</w:t>
            </w:r>
            <w:r w:rsidRPr="00B57AE7">
              <w:rPr>
                <w:rFonts w:ascii="標楷體" w:eastAsia="標楷體" w:hAnsi="標楷體" w:cs="Segoe UI" w:hint="eastAsia"/>
                <w:color w:val="000000" w:themeColor="text1"/>
              </w:rPr>
              <w:t>協</w:t>
            </w:r>
            <w:r w:rsidR="000E3A55">
              <w:rPr>
                <w:rFonts w:ascii="標楷體" w:eastAsia="標楷體" w:hAnsi="標楷體" w:cs="Segoe UI" w:hint="eastAsia"/>
                <w:color w:val="000000" w:themeColor="text1"/>
              </w:rPr>
              <w:t>)</w:t>
            </w:r>
            <w:r w:rsidRPr="00B57AE7">
              <w:rPr>
                <w:rFonts w:ascii="標楷體" w:eastAsia="標楷體" w:hAnsi="標楷體" w:cs="Segoe UI" w:hint="eastAsia"/>
                <w:color w:val="000000" w:themeColor="text1"/>
              </w:rPr>
              <w:t>辦</w:t>
            </w:r>
            <w:r w:rsidR="000E3A55">
              <w:rPr>
                <w:rFonts w:ascii="標楷體" w:eastAsia="標楷體" w:hAnsi="標楷體" w:cs="Segoe UI" w:hint="eastAsia"/>
                <w:color w:val="000000" w:themeColor="text1"/>
              </w:rPr>
              <w:t>單位</w:t>
            </w:r>
            <w:r w:rsidRPr="00B57AE7">
              <w:rPr>
                <w:rFonts w:ascii="標楷體" w:eastAsia="標楷體" w:hAnsi="標楷體" w:cs="Segoe UI" w:hint="eastAsia"/>
                <w:color w:val="000000" w:themeColor="text1"/>
              </w:rPr>
              <w:t>共同組成。</w:t>
            </w:r>
          </w:p>
          <w:p w:rsidR="009C3F11" w:rsidRPr="00486942" w:rsidRDefault="00A85098" w:rsidP="00A85098">
            <w:pPr>
              <w:pStyle w:val="a3"/>
              <w:widowControl/>
              <w:numPr>
                <w:ilvl w:val="0"/>
                <w:numId w:val="27"/>
              </w:numPr>
              <w:spacing w:line="320" w:lineRule="exact"/>
              <w:ind w:leftChars="33" w:left="355" w:hangingChars="115" w:hanging="276"/>
              <w:jc w:val="both"/>
              <w:rPr>
                <w:rFonts w:ascii="標楷體" w:eastAsia="標楷體" w:hAnsi="標楷體" w:cs="Segoe UI"/>
                <w:color w:val="000000" w:themeColor="text1"/>
              </w:rPr>
            </w:pPr>
            <w:proofErr w:type="gramStart"/>
            <w:r>
              <w:rPr>
                <w:rFonts w:ascii="標楷體" w:eastAsia="標楷體" w:hAnsi="標楷體" w:cs="Segoe UI" w:hint="eastAsia"/>
                <w:color w:val="000000" w:themeColor="text1"/>
              </w:rPr>
              <w:t>釐清維</w:t>
            </w:r>
            <w:proofErr w:type="gramEnd"/>
            <w:r>
              <w:rPr>
                <w:rFonts w:ascii="標楷體" w:eastAsia="標楷體" w:hAnsi="標楷體" w:cs="Segoe UI" w:hint="eastAsia"/>
                <w:color w:val="000000" w:themeColor="text1"/>
              </w:rPr>
              <w:t>安因應小組成員工作職掌，</w:t>
            </w:r>
            <w:r w:rsidR="00B57AE7" w:rsidRPr="00B57AE7">
              <w:rPr>
                <w:rFonts w:ascii="標楷體" w:eastAsia="標楷體" w:hAnsi="標楷體" w:cs="Segoe UI" w:hint="eastAsia"/>
                <w:color w:val="000000" w:themeColor="text1"/>
              </w:rPr>
              <w:t>建立</w:t>
            </w:r>
            <w:r w:rsidR="000E3A55">
              <w:rPr>
                <w:rFonts w:ascii="標楷體" w:eastAsia="標楷體" w:hAnsi="標楷體" w:cs="Segoe UI" w:hint="eastAsia"/>
                <w:color w:val="000000" w:themeColor="text1"/>
              </w:rPr>
              <w:t>聯絡</w:t>
            </w:r>
            <w:r>
              <w:rPr>
                <w:rFonts w:ascii="標楷體" w:eastAsia="標楷體" w:hAnsi="標楷體" w:cs="Segoe UI" w:hint="eastAsia"/>
                <w:color w:val="000000" w:themeColor="text1"/>
              </w:rPr>
              <w:t>人</w:t>
            </w:r>
            <w:r w:rsidR="00B57AE7" w:rsidRPr="00B57AE7">
              <w:rPr>
                <w:rFonts w:ascii="標楷體" w:eastAsia="標楷體" w:hAnsi="標楷體" w:cs="Segoe UI" w:hint="eastAsia"/>
                <w:color w:val="000000" w:themeColor="text1"/>
              </w:rPr>
              <w:t>名冊，暢通聯繫管道</w:t>
            </w:r>
            <w:r>
              <w:rPr>
                <w:rFonts w:ascii="標楷體" w:eastAsia="標楷體" w:hAnsi="標楷體" w:cs="Segoe UI" w:hint="eastAsia"/>
                <w:color w:val="000000" w:themeColor="text1"/>
              </w:rPr>
              <w:t>，並指定</w:t>
            </w:r>
            <w:r w:rsidR="00B57AE7" w:rsidRPr="00B57AE7">
              <w:rPr>
                <w:rFonts w:ascii="標楷體" w:eastAsia="標楷體" w:hAnsi="標楷體" w:cs="Segoe UI" w:hint="eastAsia"/>
                <w:color w:val="000000" w:themeColor="text1"/>
              </w:rPr>
              <w:t>發言人對外發言。</w:t>
            </w:r>
            <w:r w:rsidR="009C3F11" w:rsidRPr="00486942">
              <w:rPr>
                <w:rFonts w:ascii="標楷體" w:eastAsia="標楷體" w:hAnsi="標楷體" w:cs="Segoe UI"/>
                <w:color w:val="000000" w:themeColor="text1"/>
              </w:rPr>
              <w:t xml:space="preserve"> </w:t>
            </w:r>
          </w:p>
        </w:tc>
        <w:tc>
          <w:tcPr>
            <w:tcW w:w="1441" w:type="dxa"/>
            <w:tcBorders>
              <w:top w:val="single" w:sz="4" w:space="0" w:color="auto"/>
              <w:bottom w:val="single" w:sz="4" w:space="0" w:color="auto"/>
            </w:tcBorders>
            <w:vAlign w:val="center"/>
          </w:tcPr>
          <w:p w:rsidR="009C3F11" w:rsidRPr="00486942" w:rsidRDefault="009C3F11" w:rsidP="00C17B67">
            <w:pPr>
              <w:widowControl/>
              <w:spacing w:line="280" w:lineRule="exact"/>
              <w:jc w:val="center"/>
              <w:rPr>
                <w:rFonts w:ascii="標楷體" w:eastAsia="標楷體" w:hAnsi="標楷體" w:cs="Segoe UI"/>
                <w:color w:val="000000" w:themeColor="text1"/>
                <w:szCs w:val="24"/>
              </w:rPr>
            </w:pPr>
            <w:r w:rsidRPr="00486942">
              <w:rPr>
                <w:rFonts w:ascii="標楷體" w:eastAsia="標楷體" w:hAnsi="標楷體" w:cs="Segoe UI" w:hint="eastAsia"/>
                <w:color w:val="000000" w:themeColor="text1"/>
                <w:szCs w:val="24"/>
              </w:rPr>
              <w:t>□</w:t>
            </w:r>
            <w:proofErr w:type="gramStart"/>
            <w:r w:rsidRPr="00486942">
              <w:rPr>
                <w:rFonts w:ascii="標楷體" w:eastAsia="標楷體" w:hAnsi="標楷體" w:cs="Segoe UI" w:hint="eastAsia"/>
                <w:color w:val="000000" w:themeColor="text1"/>
                <w:szCs w:val="24"/>
              </w:rPr>
              <w:t>是□否</w:t>
            </w:r>
            <w:proofErr w:type="gramEnd"/>
          </w:p>
        </w:tc>
        <w:tc>
          <w:tcPr>
            <w:tcW w:w="1334" w:type="dxa"/>
            <w:tcBorders>
              <w:top w:val="single" w:sz="4" w:space="0" w:color="auto"/>
              <w:bottom w:val="single" w:sz="4" w:space="0" w:color="auto"/>
              <w:right w:val="single" w:sz="18" w:space="0" w:color="auto"/>
            </w:tcBorders>
            <w:vAlign w:val="center"/>
          </w:tcPr>
          <w:p w:rsidR="009C3F11" w:rsidRPr="00486942" w:rsidRDefault="009C3F11" w:rsidP="00C17B67">
            <w:pPr>
              <w:spacing w:line="400" w:lineRule="exact"/>
              <w:jc w:val="center"/>
              <w:rPr>
                <w:rFonts w:ascii="標楷體" w:eastAsia="標楷體" w:hAnsi="標楷體" w:cs="Segoe UI"/>
                <w:color w:val="000000" w:themeColor="text1"/>
                <w:szCs w:val="24"/>
              </w:rPr>
            </w:pPr>
          </w:p>
        </w:tc>
      </w:tr>
      <w:tr w:rsidR="006D0266" w:rsidRPr="007A0403" w:rsidTr="00706902">
        <w:trPr>
          <w:trHeight w:val="1350"/>
          <w:jc w:val="center"/>
        </w:trPr>
        <w:tc>
          <w:tcPr>
            <w:tcW w:w="851" w:type="dxa"/>
            <w:vMerge/>
            <w:tcBorders>
              <w:top w:val="single" w:sz="18" w:space="0" w:color="auto"/>
              <w:left w:val="single" w:sz="18" w:space="0" w:color="auto"/>
            </w:tcBorders>
            <w:textDirection w:val="tbRlV"/>
            <w:vAlign w:val="center"/>
          </w:tcPr>
          <w:p w:rsidR="006D0266" w:rsidRPr="007A0403" w:rsidRDefault="006D0266" w:rsidP="005A796C">
            <w:pPr>
              <w:widowControl/>
              <w:spacing w:line="400" w:lineRule="exact"/>
              <w:ind w:left="113" w:right="113"/>
              <w:jc w:val="center"/>
              <w:rPr>
                <w:rFonts w:ascii="標楷體" w:eastAsia="標楷體" w:hAnsi="標楷體" w:cs="Segoe UI"/>
                <w:color w:val="000000" w:themeColor="text1"/>
                <w:sz w:val="28"/>
                <w:szCs w:val="28"/>
              </w:rPr>
            </w:pPr>
          </w:p>
        </w:tc>
        <w:tc>
          <w:tcPr>
            <w:tcW w:w="7418" w:type="dxa"/>
            <w:gridSpan w:val="4"/>
            <w:tcBorders>
              <w:top w:val="single" w:sz="4" w:space="0" w:color="auto"/>
              <w:bottom w:val="single" w:sz="4" w:space="0" w:color="auto"/>
            </w:tcBorders>
            <w:vAlign w:val="center"/>
          </w:tcPr>
          <w:p w:rsidR="006D0266" w:rsidRDefault="006D0266" w:rsidP="009C5ED2">
            <w:pPr>
              <w:widowControl/>
              <w:spacing w:line="400" w:lineRule="exact"/>
              <w:jc w:val="both"/>
              <w:rPr>
                <w:rFonts w:ascii="標楷體" w:eastAsia="標楷體" w:hAnsi="標楷體" w:cs="Segoe UI"/>
                <w:color w:val="000000" w:themeColor="text1"/>
                <w:szCs w:val="24"/>
              </w:rPr>
            </w:pPr>
            <w:r w:rsidRPr="00486942">
              <w:rPr>
                <w:rFonts w:ascii="標楷體" w:eastAsia="標楷體" w:hAnsi="標楷體" w:cs="Segoe UI" w:hint="eastAsia"/>
                <w:b/>
                <w:color w:val="000000" w:themeColor="text1"/>
                <w:szCs w:val="24"/>
              </w:rPr>
              <w:t>強化</w:t>
            </w:r>
            <w:r w:rsidR="00A85098">
              <w:rPr>
                <w:rFonts w:ascii="標楷體" w:eastAsia="標楷體" w:hAnsi="標楷體" w:cs="Segoe UI" w:hint="eastAsia"/>
                <w:b/>
                <w:color w:val="000000" w:themeColor="text1"/>
                <w:szCs w:val="24"/>
              </w:rPr>
              <w:t>相關</w:t>
            </w:r>
            <w:r w:rsidRPr="00486942">
              <w:rPr>
                <w:rFonts w:ascii="標楷體" w:eastAsia="標楷體" w:hAnsi="標楷體" w:cs="Segoe UI" w:hint="eastAsia"/>
                <w:b/>
                <w:color w:val="000000" w:themeColor="text1"/>
                <w:szCs w:val="24"/>
              </w:rPr>
              <w:t>教育</w:t>
            </w:r>
            <w:r w:rsidR="000E3A55">
              <w:rPr>
                <w:rFonts w:ascii="標楷體" w:eastAsia="標楷體" w:hAnsi="標楷體" w:cs="Segoe UI" w:hint="eastAsia"/>
                <w:b/>
                <w:color w:val="000000" w:themeColor="text1"/>
                <w:szCs w:val="24"/>
              </w:rPr>
              <w:t>宣導</w:t>
            </w:r>
            <w:r w:rsidRPr="00486942">
              <w:rPr>
                <w:rFonts w:ascii="標楷體" w:eastAsia="標楷體" w:hAnsi="標楷體" w:cs="Segoe UI" w:hint="eastAsia"/>
                <w:color w:val="000000" w:themeColor="text1"/>
                <w:szCs w:val="24"/>
              </w:rPr>
              <w:t>：</w:t>
            </w:r>
          </w:p>
          <w:p w:rsidR="006D0266" w:rsidRPr="006D0266" w:rsidRDefault="006D0266" w:rsidP="000916D8">
            <w:pPr>
              <w:widowControl/>
              <w:spacing w:line="320" w:lineRule="exact"/>
              <w:ind w:leftChars="34" w:left="322" w:hangingChars="100" w:hanging="240"/>
              <w:jc w:val="both"/>
              <w:rPr>
                <w:rFonts w:ascii="標楷體" w:eastAsia="標楷體" w:hAnsi="標楷體" w:cs="Segoe UI"/>
                <w:color w:val="000000" w:themeColor="text1"/>
                <w:szCs w:val="24"/>
              </w:rPr>
            </w:pPr>
            <w:r w:rsidRPr="006D0266">
              <w:rPr>
                <w:rFonts w:ascii="標楷體" w:eastAsia="標楷體" w:hAnsi="標楷體" w:cs="Segoe UI" w:hint="eastAsia"/>
                <w:color w:val="000000" w:themeColor="text1"/>
                <w:szCs w:val="24"/>
              </w:rPr>
              <w:t>1.</w:t>
            </w:r>
            <w:r w:rsidR="008E3E3F">
              <w:rPr>
                <w:rFonts w:ascii="標楷體" w:eastAsia="標楷體" w:hAnsi="標楷體" w:cs="Segoe UI" w:hint="eastAsia"/>
                <w:color w:val="000000" w:themeColor="text1"/>
                <w:szCs w:val="24"/>
              </w:rPr>
              <w:t>主辦單位應於官方網站提供該運動競賽</w:t>
            </w:r>
            <w:r w:rsidR="002D2B9C">
              <w:rPr>
                <w:rFonts w:ascii="標楷體" w:eastAsia="標楷體" w:hAnsi="標楷體" w:cs="Segoe UI" w:hint="eastAsia"/>
                <w:color w:val="000000" w:themeColor="text1"/>
                <w:szCs w:val="24"/>
              </w:rPr>
              <w:t>獲國際賽</w:t>
            </w:r>
            <w:r w:rsidR="008E3E3F">
              <w:rPr>
                <w:rFonts w:ascii="標楷體" w:eastAsia="標楷體" w:hAnsi="標楷體" w:cs="Segoe UI" w:hint="eastAsia"/>
                <w:color w:val="000000" w:themeColor="text1"/>
                <w:szCs w:val="24"/>
              </w:rPr>
              <w:t>相關教育宣導資料，包括國際</w:t>
            </w:r>
            <w:r w:rsidR="002D2B9C">
              <w:rPr>
                <w:rFonts w:ascii="標楷體" w:eastAsia="標楷體" w:hAnsi="標楷體" w:cs="Segoe UI" w:hint="eastAsia"/>
                <w:color w:val="000000" w:themeColor="text1"/>
                <w:szCs w:val="24"/>
              </w:rPr>
              <w:t>競賽規則、</w:t>
            </w:r>
            <w:r w:rsidR="008E3E3F">
              <w:rPr>
                <w:rFonts w:ascii="標楷體" w:eastAsia="標楷體" w:hAnsi="標楷體" w:cs="Segoe UI" w:hint="eastAsia"/>
                <w:color w:val="000000" w:themeColor="text1"/>
                <w:szCs w:val="24"/>
              </w:rPr>
              <w:t>觀賽禮儀</w:t>
            </w:r>
            <w:r w:rsidR="004D53D2" w:rsidRPr="00114FF9">
              <w:rPr>
                <w:rFonts w:ascii="標楷體" w:eastAsia="標楷體" w:hAnsi="標楷體" w:cs="Segoe UI" w:hint="eastAsia"/>
                <w:szCs w:val="24"/>
              </w:rPr>
              <w:t>、購票及退費</w:t>
            </w:r>
            <w:r w:rsidR="00631F88" w:rsidRPr="00114FF9">
              <w:rPr>
                <w:rFonts w:ascii="標楷體" w:eastAsia="標楷體" w:hAnsi="標楷體" w:cs="Segoe UI" w:hint="eastAsia"/>
                <w:szCs w:val="24"/>
              </w:rPr>
              <w:t>程序</w:t>
            </w:r>
            <w:r w:rsidR="002D2B9C" w:rsidRPr="00114FF9">
              <w:rPr>
                <w:rFonts w:ascii="標楷體" w:eastAsia="標楷體" w:hAnsi="標楷體" w:cs="Segoe UI" w:hint="eastAsia"/>
                <w:szCs w:val="24"/>
              </w:rPr>
              <w:t>、</w:t>
            </w:r>
            <w:r w:rsidR="008E3E3F" w:rsidRPr="00114FF9">
              <w:rPr>
                <w:rFonts w:ascii="標楷體" w:eastAsia="標楷體" w:hAnsi="標楷體" w:cs="Segoe UI" w:hint="eastAsia"/>
                <w:szCs w:val="24"/>
              </w:rPr>
              <w:t>相關注意事項</w:t>
            </w:r>
            <w:r w:rsidR="002D2B9C" w:rsidRPr="00114FF9">
              <w:rPr>
                <w:rFonts w:ascii="標楷體" w:eastAsia="標楷體" w:hAnsi="標楷體" w:cs="Segoe UI" w:hint="eastAsia"/>
                <w:szCs w:val="24"/>
              </w:rPr>
              <w:t>及實際案例等</w:t>
            </w:r>
            <w:r w:rsidR="008E3E3F" w:rsidRPr="00114FF9">
              <w:rPr>
                <w:rFonts w:ascii="標楷體" w:eastAsia="標楷體" w:hAnsi="標楷體" w:cs="Segoe UI" w:hint="eastAsia"/>
                <w:szCs w:val="24"/>
              </w:rPr>
              <w:t>，並</w:t>
            </w:r>
            <w:r w:rsidRPr="00114FF9">
              <w:rPr>
                <w:rFonts w:ascii="標楷體" w:eastAsia="標楷體" w:hAnsi="標楷體" w:cs="Segoe UI" w:hint="eastAsia"/>
                <w:szCs w:val="24"/>
              </w:rPr>
              <w:t>透過</w:t>
            </w:r>
            <w:r w:rsidR="002D2B9C" w:rsidRPr="00114FF9">
              <w:rPr>
                <w:rFonts w:ascii="標楷體" w:eastAsia="標楷體" w:hAnsi="標楷體" w:cs="Segoe UI" w:hint="eastAsia"/>
                <w:szCs w:val="24"/>
              </w:rPr>
              <w:t>新媒體、網路社群、運</w:t>
            </w:r>
            <w:r w:rsidRPr="00114FF9">
              <w:rPr>
                <w:rFonts w:ascii="標楷體" w:eastAsia="標楷體" w:hAnsi="標楷體" w:cs="Segoe UI" w:hint="eastAsia"/>
                <w:szCs w:val="24"/>
              </w:rPr>
              <w:t>動粉絲團</w:t>
            </w:r>
            <w:r w:rsidR="00167DC7" w:rsidRPr="00114FF9">
              <w:rPr>
                <w:rFonts w:ascii="標楷體" w:eastAsia="標楷體" w:hAnsi="標楷體" w:cs="Segoe UI" w:hint="eastAsia"/>
                <w:szCs w:val="24"/>
              </w:rPr>
              <w:t>、研討會</w:t>
            </w:r>
            <w:r w:rsidR="004D53D2" w:rsidRPr="00114FF9">
              <w:rPr>
                <w:rFonts w:ascii="標楷體" w:eastAsia="標楷體" w:hAnsi="標楷體" w:cs="Segoe UI" w:hint="eastAsia"/>
                <w:szCs w:val="24"/>
              </w:rPr>
              <w:t>、票</w:t>
            </w:r>
            <w:proofErr w:type="gramStart"/>
            <w:r w:rsidR="004D53D2" w:rsidRPr="00114FF9">
              <w:rPr>
                <w:rFonts w:ascii="標楷體" w:eastAsia="標楷體" w:hAnsi="標楷體" w:cs="Segoe UI" w:hint="eastAsia"/>
                <w:szCs w:val="24"/>
              </w:rPr>
              <w:t>券</w:t>
            </w:r>
            <w:proofErr w:type="gramEnd"/>
            <w:r w:rsidR="004D53D2" w:rsidRPr="00114FF9">
              <w:rPr>
                <w:rFonts w:ascii="標楷體" w:eastAsia="標楷體" w:hAnsi="標楷體" w:cs="Segoe UI" w:hint="eastAsia"/>
                <w:szCs w:val="24"/>
              </w:rPr>
              <w:t>背面</w:t>
            </w:r>
            <w:r w:rsidR="002D2B9C" w:rsidRPr="00114FF9">
              <w:rPr>
                <w:rFonts w:ascii="標楷體" w:eastAsia="標楷體" w:hAnsi="標楷體" w:cs="Segoe UI" w:hint="eastAsia"/>
                <w:szCs w:val="24"/>
              </w:rPr>
              <w:t>等多元管道</w:t>
            </w:r>
            <w:r w:rsidR="00167DC7" w:rsidRPr="00114FF9">
              <w:rPr>
                <w:rFonts w:ascii="標楷體" w:eastAsia="標楷體" w:hAnsi="標楷體" w:cs="Segoe UI" w:hint="eastAsia"/>
                <w:szCs w:val="24"/>
              </w:rPr>
              <w:t>加強宣導</w:t>
            </w:r>
            <w:r w:rsidRPr="00114FF9">
              <w:rPr>
                <w:rFonts w:ascii="標楷體" w:eastAsia="標楷體" w:hAnsi="標楷體" w:cs="Segoe UI" w:hint="eastAsia"/>
                <w:szCs w:val="24"/>
              </w:rPr>
              <w:t>，</w:t>
            </w:r>
            <w:r w:rsidR="002D2B9C" w:rsidRPr="00114FF9">
              <w:rPr>
                <w:rFonts w:ascii="標楷體" w:eastAsia="標楷體" w:hAnsi="標楷體" w:cs="Segoe UI" w:hint="eastAsia"/>
                <w:szCs w:val="24"/>
              </w:rPr>
              <w:t>善</w:t>
            </w:r>
            <w:r w:rsidR="002D2B9C">
              <w:rPr>
                <w:rFonts w:ascii="標楷體" w:eastAsia="標楷體" w:hAnsi="標楷體" w:cs="Segoe UI" w:hint="eastAsia"/>
                <w:color w:val="000000" w:themeColor="text1"/>
                <w:szCs w:val="24"/>
              </w:rPr>
              <w:t>盡告知義務</w:t>
            </w:r>
            <w:r w:rsidR="00167DC7">
              <w:rPr>
                <w:rFonts w:ascii="標楷體" w:eastAsia="標楷體" w:hAnsi="標楷體" w:cs="Segoe UI" w:hint="eastAsia"/>
                <w:color w:val="000000" w:themeColor="text1"/>
                <w:szCs w:val="24"/>
              </w:rPr>
              <w:t>。</w:t>
            </w:r>
          </w:p>
          <w:p w:rsidR="00167DC7" w:rsidRDefault="006D0266" w:rsidP="00167DC7">
            <w:pPr>
              <w:widowControl/>
              <w:spacing w:line="320" w:lineRule="exact"/>
              <w:ind w:leftChars="34" w:left="322" w:hangingChars="100" w:hanging="240"/>
              <w:jc w:val="both"/>
              <w:rPr>
                <w:rFonts w:ascii="標楷體" w:eastAsia="標楷體" w:hAnsi="標楷體" w:cs="Segoe UI"/>
                <w:color w:val="000000" w:themeColor="text1"/>
              </w:rPr>
            </w:pPr>
            <w:r w:rsidRPr="006D0266">
              <w:rPr>
                <w:rFonts w:ascii="標楷體" w:eastAsia="標楷體" w:hAnsi="標楷體" w:cs="Segoe UI" w:hint="eastAsia"/>
                <w:color w:val="000000" w:themeColor="text1"/>
                <w:szCs w:val="24"/>
              </w:rPr>
              <w:t>2.</w:t>
            </w:r>
            <w:r w:rsidR="00167DC7">
              <w:rPr>
                <w:rFonts w:ascii="標楷體" w:eastAsia="標楷體" w:hAnsi="標楷體" w:cs="Segoe UI" w:hint="eastAsia"/>
                <w:color w:val="000000" w:themeColor="text1"/>
                <w:szCs w:val="24"/>
              </w:rPr>
              <w:t>有關觀眾席爭議事件之後續影響</w:t>
            </w:r>
            <w:r w:rsidRPr="006D0266">
              <w:rPr>
                <w:rFonts w:ascii="標楷體" w:eastAsia="標楷體" w:hAnsi="標楷體" w:cs="Segoe UI" w:hint="eastAsia"/>
                <w:color w:val="000000" w:themeColor="text1"/>
                <w:szCs w:val="24"/>
              </w:rPr>
              <w:t>，</w:t>
            </w:r>
            <w:r w:rsidR="00167DC7">
              <w:rPr>
                <w:rFonts w:ascii="標楷體" w:eastAsia="標楷體" w:hAnsi="標楷體" w:cs="Segoe UI" w:hint="eastAsia"/>
                <w:color w:val="000000" w:themeColor="text1"/>
                <w:szCs w:val="24"/>
              </w:rPr>
              <w:t>例如</w:t>
            </w:r>
            <w:bookmarkStart w:id="0" w:name="_GoBack"/>
            <w:bookmarkEnd w:id="0"/>
            <w:r w:rsidR="00167DC7">
              <w:rPr>
                <w:rFonts w:ascii="標楷體" w:eastAsia="標楷體" w:hAnsi="標楷體" w:cs="Segoe UI" w:hint="eastAsia"/>
                <w:color w:val="000000" w:themeColor="text1"/>
                <w:szCs w:val="24"/>
              </w:rPr>
              <w:t>遭國際總會禁賽、扣除積分、停權、撤銷會籍等處分，主辦單位亦應一併加強說明</w:t>
            </w:r>
            <w:r w:rsidR="008577CA" w:rsidRPr="00B57AE7">
              <w:rPr>
                <w:rFonts w:ascii="標楷體" w:eastAsia="標楷體" w:hAnsi="標楷體" w:cs="Segoe UI" w:hint="eastAsia"/>
                <w:color w:val="000000" w:themeColor="text1"/>
              </w:rPr>
              <w:t>。</w:t>
            </w:r>
          </w:p>
          <w:p w:rsidR="00167DC7" w:rsidRPr="00167DC7" w:rsidRDefault="00706902" w:rsidP="00D34B3F">
            <w:pPr>
              <w:widowControl/>
              <w:spacing w:line="320" w:lineRule="exact"/>
              <w:ind w:leftChars="34" w:left="322" w:hangingChars="100" w:hanging="240"/>
              <w:jc w:val="both"/>
              <w:rPr>
                <w:rFonts w:ascii="標楷體" w:eastAsia="標楷體" w:hAnsi="標楷體" w:cs="Segoe UI"/>
                <w:color w:val="000000" w:themeColor="text1"/>
              </w:rPr>
            </w:pPr>
            <w:r>
              <w:rPr>
                <w:rFonts w:ascii="標楷體" w:eastAsia="標楷體" w:hAnsi="標楷體" w:cs="Segoe UI" w:hint="eastAsia"/>
                <w:color w:val="000000" w:themeColor="text1"/>
              </w:rPr>
              <w:t>3</w:t>
            </w:r>
            <w:r w:rsidR="00167DC7">
              <w:rPr>
                <w:rFonts w:ascii="標楷體" w:eastAsia="標楷體" w:hAnsi="標楷體" w:cs="Segoe UI" w:hint="eastAsia"/>
                <w:color w:val="000000" w:themeColor="text1"/>
              </w:rPr>
              <w:t>.</w:t>
            </w:r>
            <w:r w:rsidR="009C0F0D">
              <w:rPr>
                <w:rFonts w:ascii="標楷體" w:eastAsia="標楷體" w:hAnsi="標楷體" w:cs="Segoe UI" w:hint="eastAsia"/>
                <w:color w:val="000000" w:themeColor="text1"/>
              </w:rPr>
              <w:t>有</w:t>
            </w:r>
            <w:r w:rsidR="00D34B3F">
              <w:rPr>
                <w:rFonts w:ascii="標楷體" w:eastAsia="標楷體" w:hAnsi="標楷體" w:cs="Segoe UI" w:hint="eastAsia"/>
                <w:color w:val="000000" w:themeColor="text1"/>
              </w:rPr>
              <w:t>關</w:t>
            </w:r>
            <w:r w:rsidR="009C0F0D">
              <w:rPr>
                <w:rFonts w:ascii="標楷體" w:eastAsia="標楷體" w:hAnsi="標楷體" w:cs="Segoe UI" w:hint="eastAsia"/>
                <w:color w:val="000000" w:themeColor="text1"/>
              </w:rPr>
              <w:t>奧會模式適用疑義，</w:t>
            </w:r>
            <w:r w:rsidR="00D34B3F">
              <w:rPr>
                <w:rFonts w:ascii="標楷體" w:eastAsia="標楷體" w:hAnsi="標楷體" w:cs="Segoe UI" w:hint="eastAsia"/>
                <w:color w:val="000000" w:themeColor="text1"/>
              </w:rPr>
              <w:t>請洽</w:t>
            </w:r>
            <w:r w:rsidR="009C0F0D">
              <w:rPr>
                <w:rFonts w:ascii="標楷體" w:eastAsia="標楷體" w:hAnsi="標楷體" w:cs="Segoe UI" w:hint="eastAsia"/>
                <w:color w:val="000000" w:themeColor="text1"/>
              </w:rPr>
              <w:t>中華奧林匹克委員會</w:t>
            </w:r>
            <w:r w:rsidR="00D34B3F">
              <w:rPr>
                <w:rFonts w:ascii="標楷體" w:eastAsia="標楷體" w:hAnsi="標楷體" w:cs="Segoe UI" w:hint="eastAsia"/>
                <w:color w:val="000000" w:themeColor="text1"/>
              </w:rPr>
              <w:t>提供必要協助。</w:t>
            </w:r>
          </w:p>
        </w:tc>
        <w:tc>
          <w:tcPr>
            <w:tcW w:w="1441" w:type="dxa"/>
            <w:tcBorders>
              <w:top w:val="single" w:sz="4" w:space="0" w:color="auto"/>
              <w:bottom w:val="single" w:sz="4" w:space="0" w:color="auto"/>
            </w:tcBorders>
            <w:vAlign w:val="center"/>
          </w:tcPr>
          <w:p w:rsidR="006D0266" w:rsidRPr="00486942" w:rsidRDefault="006D0266" w:rsidP="009C5ED2">
            <w:pPr>
              <w:widowControl/>
              <w:spacing w:line="280" w:lineRule="exact"/>
              <w:jc w:val="center"/>
              <w:rPr>
                <w:rFonts w:ascii="標楷體" w:eastAsia="標楷體" w:hAnsi="標楷體" w:cs="Segoe UI"/>
                <w:color w:val="000000" w:themeColor="text1"/>
                <w:szCs w:val="24"/>
              </w:rPr>
            </w:pPr>
            <w:r w:rsidRPr="00486942">
              <w:rPr>
                <w:rFonts w:ascii="標楷體" w:eastAsia="標楷體" w:hAnsi="標楷體" w:cs="Segoe UI" w:hint="eastAsia"/>
                <w:color w:val="000000" w:themeColor="text1"/>
                <w:szCs w:val="24"/>
              </w:rPr>
              <w:t>□</w:t>
            </w:r>
            <w:proofErr w:type="gramStart"/>
            <w:r w:rsidRPr="00486942">
              <w:rPr>
                <w:rFonts w:ascii="標楷體" w:eastAsia="標楷體" w:hAnsi="標楷體" w:cs="Segoe UI" w:hint="eastAsia"/>
                <w:color w:val="000000" w:themeColor="text1"/>
                <w:szCs w:val="24"/>
              </w:rPr>
              <w:t>是□否</w:t>
            </w:r>
            <w:proofErr w:type="gramEnd"/>
          </w:p>
        </w:tc>
        <w:tc>
          <w:tcPr>
            <w:tcW w:w="1334" w:type="dxa"/>
            <w:tcBorders>
              <w:top w:val="single" w:sz="4" w:space="0" w:color="auto"/>
              <w:bottom w:val="single" w:sz="4" w:space="0" w:color="auto"/>
              <w:right w:val="single" w:sz="18" w:space="0" w:color="auto"/>
            </w:tcBorders>
            <w:vAlign w:val="center"/>
          </w:tcPr>
          <w:p w:rsidR="006D0266" w:rsidRPr="00486942" w:rsidRDefault="006D0266" w:rsidP="009C5ED2">
            <w:pPr>
              <w:spacing w:line="400" w:lineRule="exact"/>
              <w:jc w:val="center"/>
              <w:rPr>
                <w:rFonts w:ascii="標楷體" w:eastAsia="標楷體" w:hAnsi="標楷體" w:cs="Segoe UI"/>
                <w:color w:val="000000" w:themeColor="text1"/>
                <w:szCs w:val="24"/>
              </w:rPr>
            </w:pPr>
          </w:p>
        </w:tc>
      </w:tr>
      <w:tr w:rsidR="000D17D6" w:rsidRPr="007A0403" w:rsidTr="00706902">
        <w:trPr>
          <w:trHeight w:val="1350"/>
          <w:jc w:val="center"/>
        </w:trPr>
        <w:tc>
          <w:tcPr>
            <w:tcW w:w="851" w:type="dxa"/>
            <w:vMerge/>
            <w:tcBorders>
              <w:top w:val="single" w:sz="18" w:space="0" w:color="auto"/>
              <w:left w:val="single" w:sz="18" w:space="0" w:color="auto"/>
            </w:tcBorders>
            <w:textDirection w:val="tbRlV"/>
            <w:vAlign w:val="center"/>
          </w:tcPr>
          <w:p w:rsidR="000D17D6" w:rsidRPr="007A0403" w:rsidRDefault="000D17D6" w:rsidP="005A796C">
            <w:pPr>
              <w:widowControl/>
              <w:spacing w:line="400" w:lineRule="exact"/>
              <w:ind w:left="113" w:right="113"/>
              <w:jc w:val="center"/>
              <w:rPr>
                <w:rFonts w:ascii="標楷體" w:eastAsia="標楷體" w:hAnsi="標楷體" w:cs="Segoe UI"/>
                <w:color w:val="000000" w:themeColor="text1"/>
                <w:sz w:val="28"/>
                <w:szCs w:val="28"/>
              </w:rPr>
            </w:pPr>
          </w:p>
        </w:tc>
        <w:tc>
          <w:tcPr>
            <w:tcW w:w="7418" w:type="dxa"/>
            <w:gridSpan w:val="4"/>
            <w:tcBorders>
              <w:top w:val="single" w:sz="4" w:space="0" w:color="auto"/>
              <w:bottom w:val="single" w:sz="4" w:space="0" w:color="auto"/>
            </w:tcBorders>
            <w:vAlign w:val="center"/>
          </w:tcPr>
          <w:p w:rsidR="000D17D6" w:rsidRPr="00486942" w:rsidRDefault="000D17D6" w:rsidP="000E3A55">
            <w:pPr>
              <w:widowControl/>
              <w:spacing w:line="320" w:lineRule="exact"/>
              <w:jc w:val="both"/>
              <w:rPr>
                <w:rFonts w:ascii="標楷體" w:eastAsia="標楷體" w:hAnsi="標楷體" w:cs="Segoe UI"/>
                <w:color w:val="000000" w:themeColor="text1"/>
                <w:szCs w:val="24"/>
              </w:rPr>
            </w:pPr>
            <w:r w:rsidRPr="00486942">
              <w:rPr>
                <w:rFonts w:ascii="標楷體" w:eastAsia="標楷體" w:hAnsi="標楷體" w:cs="Segoe UI" w:hint="eastAsia"/>
                <w:b/>
                <w:color w:val="000000" w:themeColor="text1"/>
                <w:szCs w:val="24"/>
              </w:rPr>
              <w:t>爭議事件模擬演練</w:t>
            </w:r>
            <w:r w:rsidRPr="00486942">
              <w:rPr>
                <w:rFonts w:ascii="標楷體" w:eastAsia="標楷體" w:hAnsi="標楷體" w:cs="Segoe UI" w:hint="eastAsia"/>
                <w:color w:val="000000" w:themeColor="text1"/>
                <w:szCs w:val="24"/>
              </w:rPr>
              <w:t>：</w:t>
            </w:r>
          </w:p>
          <w:p w:rsidR="000D17D6" w:rsidRPr="0078582B" w:rsidRDefault="00D34B3F" w:rsidP="000E3A55">
            <w:pPr>
              <w:pStyle w:val="a3"/>
              <w:widowControl/>
              <w:numPr>
                <w:ilvl w:val="0"/>
                <w:numId w:val="29"/>
              </w:numPr>
              <w:spacing w:line="320" w:lineRule="exact"/>
              <w:ind w:leftChars="33" w:left="362" w:hangingChars="118" w:hanging="283"/>
              <w:jc w:val="both"/>
              <w:rPr>
                <w:rFonts w:ascii="標楷體" w:eastAsia="標楷體" w:hAnsi="標楷體" w:cs="Segoe UI"/>
                <w:color w:val="000000" w:themeColor="text1"/>
              </w:rPr>
            </w:pPr>
            <w:r>
              <w:rPr>
                <w:rFonts w:ascii="標楷體" w:eastAsia="標楷體" w:hAnsi="標楷體" w:cs="Segoe UI" w:hint="eastAsia"/>
                <w:color w:val="000000" w:themeColor="text1"/>
              </w:rPr>
              <w:t>賽前應針對</w:t>
            </w:r>
            <w:r w:rsidR="000D17D6" w:rsidRPr="0078582B">
              <w:rPr>
                <w:rFonts w:ascii="標楷體" w:eastAsia="標楷體" w:hAnsi="標楷體" w:cs="Segoe UI" w:hint="eastAsia"/>
                <w:color w:val="000000" w:themeColor="text1"/>
              </w:rPr>
              <w:t>過去案例及情</w:t>
            </w:r>
            <w:proofErr w:type="gramStart"/>
            <w:r w:rsidR="000D17D6" w:rsidRPr="0078582B">
              <w:rPr>
                <w:rFonts w:ascii="標楷體" w:eastAsia="標楷體" w:hAnsi="標楷體" w:cs="Segoe UI" w:hint="eastAsia"/>
                <w:color w:val="000000" w:themeColor="text1"/>
              </w:rPr>
              <w:t>蒐</w:t>
            </w:r>
            <w:proofErr w:type="gramEnd"/>
            <w:r w:rsidR="000D17D6" w:rsidRPr="0078582B">
              <w:rPr>
                <w:rFonts w:ascii="標楷體" w:eastAsia="標楷體" w:hAnsi="標楷體" w:cs="Segoe UI" w:hint="eastAsia"/>
                <w:color w:val="000000" w:themeColor="text1"/>
              </w:rPr>
              <w:t>狀況，擬訂假想狀況及進行</w:t>
            </w:r>
            <w:r>
              <w:rPr>
                <w:rFonts w:ascii="標楷體" w:eastAsia="標楷體" w:hAnsi="標楷體" w:cs="Segoe UI" w:hint="eastAsia"/>
                <w:color w:val="000000" w:themeColor="text1"/>
              </w:rPr>
              <w:t>多次</w:t>
            </w:r>
            <w:r w:rsidR="000D17D6" w:rsidRPr="0078582B">
              <w:rPr>
                <w:rFonts w:ascii="標楷體" w:eastAsia="標楷體" w:hAnsi="標楷體" w:cs="Segoe UI" w:hint="eastAsia"/>
                <w:color w:val="000000" w:themeColor="text1"/>
              </w:rPr>
              <w:t>演練。</w:t>
            </w:r>
          </w:p>
          <w:p w:rsidR="000D17D6" w:rsidRPr="00486942" w:rsidRDefault="00D34B3F" w:rsidP="00D34B3F">
            <w:pPr>
              <w:pStyle w:val="a3"/>
              <w:widowControl/>
              <w:numPr>
                <w:ilvl w:val="0"/>
                <w:numId w:val="29"/>
              </w:numPr>
              <w:spacing w:line="320" w:lineRule="exact"/>
              <w:ind w:leftChars="33" w:left="362" w:hangingChars="118" w:hanging="283"/>
              <w:jc w:val="both"/>
              <w:rPr>
                <w:rFonts w:ascii="標楷體" w:eastAsia="標楷體" w:hAnsi="標楷體" w:cs="Segoe UI"/>
                <w:color w:val="000000" w:themeColor="text1"/>
              </w:rPr>
            </w:pPr>
            <w:r>
              <w:rPr>
                <w:rFonts w:ascii="標楷體" w:eastAsia="標楷體" w:hAnsi="標楷體" w:cs="Segoe UI" w:hint="eastAsia"/>
                <w:color w:val="000000" w:themeColor="text1"/>
              </w:rPr>
              <w:t>相關教育訓練應涵蓋維安因應小組成員、賽會志工、保全、等對象，目的在增進</w:t>
            </w:r>
            <w:r w:rsidR="000D17D6" w:rsidRPr="0078582B">
              <w:rPr>
                <w:rFonts w:ascii="標楷體" w:eastAsia="標楷體" w:hAnsi="標楷體" w:cs="Segoe UI" w:hint="eastAsia"/>
                <w:color w:val="000000" w:themeColor="text1"/>
              </w:rPr>
              <w:t>工作人員</w:t>
            </w:r>
            <w:r>
              <w:rPr>
                <w:rFonts w:ascii="標楷體" w:eastAsia="標楷體" w:hAnsi="標楷體" w:cs="Segoe UI" w:hint="eastAsia"/>
                <w:color w:val="000000" w:themeColor="text1"/>
              </w:rPr>
              <w:t>臨場應變、</w:t>
            </w:r>
            <w:r w:rsidR="000D17D6" w:rsidRPr="0078582B">
              <w:rPr>
                <w:rFonts w:ascii="標楷體" w:eastAsia="標楷體" w:hAnsi="標楷體" w:cs="Segoe UI" w:hint="eastAsia"/>
                <w:color w:val="000000" w:themeColor="text1"/>
              </w:rPr>
              <w:t>溝通協調</w:t>
            </w:r>
            <w:r>
              <w:rPr>
                <w:rFonts w:ascii="標楷體" w:eastAsia="標楷體" w:hAnsi="標楷體" w:cs="Segoe UI" w:hint="eastAsia"/>
                <w:color w:val="000000" w:themeColor="text1"/>
              </w:rPr>
              <w:t>等核心能力，必要時，並應洽</w:t>
            </w:r>
            <w:r w:rsidR="00A71909">
              <w:rPr>
                <w:rFonts w:ascii="標楷體" w:eastAsia="標楷體" w:hAnsi="標楷體" w:cs="Segoe UI" w:hint="eastAsia"/>
                <w:color w:val="000000" w:themeColor="text1"/>
              </w:rPr>
              <w:t>請轄區警力或外部專業人力提供協助。</w:t>
            </w:r>
          </w:p>
        </w:tc>
        <w:tc>
          <w:tcPr>
            <w:tcW w:w="1441" w:type="dxa"/>
            <w:tcBorders>
              <w:top w:val="single" w:sz="4" w:space="0" w:color="auto"/>
              <w:bottom w:val="single" w:sz="4" w:space="0" w:color="auto"/>
            </w:tcBorders>
            <w:vAlign w:val="center"/>
          </w:tcPr>
          <w:p w:rsidR="000D17D6" w:rsidRPr="00486942" w:rsidRDefault="000D17D6" w:rsidP="009C5ED2">
            <w:pPr>
              <w:widowControl/>
              <w:spacing w:line="280" w:lineRule="exact"/>
              <w:jc w:val="center"/>
              <w:rPr>
                <w:rFonts w:ascii="標楷體" w:eastAsia="標楷體" w:hAnsi="標楷體" w:cs="Segoe UI"/>
                <w:color w:val="000000" w:themeColor="text1"/>
                <w:szCs w:val="24"/>
              </w:rPr>
            </w:pPr>
            <w:r w:rsidRPr="00486942">
              <w:rPr>
                <w:rFonts w:ascii="標楷體" w:eastAsia="標楷體" w:hAnsi="標楷體" w:cs="Segoe UI" w:hint="eastAsia"/>
                <w:color w:val="000000" w:themeColor="text1"/>
                <w:szCs w:val="24"/>
              </w:rPr>
              <w:t>□</w:t>
            </w:r>
            <w:proofErr w:type="gramStart"/>
            <w:r w:rsidRPr="00486942">
              <w:rPr>
                <w:rFonts w:ascii="標楷體" w:eastAsia="標楷體" w:hAnsi="標楷體" w:cs="Segoe UI" w:hint="eastAsia"/>
                <w:color w:val="000000" w:themeColor="text1"/>
                <w:szCs w:val="24"/>
              </w:rPr>
              <w:t>是□否</w:t>
            </w:r>
            <w:proofErr w:type="gramEnd"/>
          </w:p>
        </w:tc>
        <w:tc>
          <w:tcPr>
            <w:tcW w:w="1334" w:type="dxa"/>
            <w:tcBorders>
              <w:top w:val="single" w:sz="4" w:space="0" w:color="auto"/>
              <w:bottom w:val="single" w:sz="4" w:space="0" w:color="auto"/>
              <w:right w:val="single" w:sz="18" w:space="0" w:color="auto"/>
            </w:tcBorders>
            <w:vAlign w:val="center"/>
          </w:tcPr>
          <w:p w:rsidR="000D17D6" w:rsidRPr="00486942" w:rsidRDefault="000D17D6" w:rsidP="009C5ED2">
            <w:pPr>
              <w:spacing w:line="400" w:lineRule="exact"/>
              <w:jc w:val="center"/>
              <w:rPr>
                <w:rFonts w:ascii="標楷體" w:eastAsia="標楷體" w:hAnsi="標楷體" w:cs="Segoe UI"/>
                <w:color w:val="000000" w:themeColor="text1"/>
                <w:szCs w:val="24"/>
              </w:rPr>
            </w:pPr>
          </w:p>
        </w:tc>
      </w:tr>
      <w:tr w:rsidR="000D17D6" w:rsidRPr="007A0403" w:rsidTr="00706902">
        <w:trPr>
          <w:trHeight w:val="1269"/>
          <w:jc w:val="center"/>
        </w:trPr>
        <w:tc>
          <w:tcPr>
            <w:tcW w:w="851" w:type="dxa"/>
            <w:vMerge/>
            <w:tcBorders>
              <w:top w:val="single" w:sz="18" w:space="0" w:color="auto"/>
              <w:left w:val="single" w:sz="18" w:space="0" w:color="auto"/>
            </w:tcBorders>
            <w:textDirection w:val="tbRlV"/>
            <w:vAlign w:val="center"/>
          </w:tcPr>
          <w:p w:rsidR="000D17D6" w:rsidRPr="007A0403" w:rsidRDefault="000D17D6" w:rsidP="005A796C">
            <w:pPr>
              <w:widowControl/>
              <w:spacing w:line="400" w:lineRule="exact"/>
              <w:ind w:left="113" w:right="113"/>
              <w:jc w:val="center"/>
              <w:rPr>
                <w:rFonts w:ascii="標楷體" w:eastAsia="標楷體" w:hAnsi="標楷體" w:cs="Segoe UI"/>
                <w:color w:val="000000" w:themeColor="text1"/>
                <w:sz w:val="28"/>
                <w:szCs w:val="28"/>
              </w:rPr>
            </w:pPr>
          </w:p>
        </w:tc>
        <w:tc>
          <w:tcPr>
            <w:tcW w:w="7418" w:type="dxa"/>
            <w:gridSpan w:val="4"/>
            <w:tcBorders>
              <w:top w:val="single" w:sz="4" w:space="0" w:color="auto"/>
              <w:bottom w:val="single" w:sz="4" w:space="0" w:color="auto"/>
            </w:tcBorders>
            <w:vAlign w:val="center"/>
          </w:tcPr>
          <w:p w:rsidR="000D17D6" w:rsidRPr="00486942" w:rsidRDefault="000D17D6" w:rsidP="000E3A55">
            <w:pPr>
              <w:widowControl/>
              <w:spacing w:line="320" w:lineRule="exact"/>
              <w:jc w:val="both"/>
              <w:rPr>
                <w:rFonts w:ascii="標楷體" w:eastAsia="標楷體" w:hAnsi="標楷體" w:cs="Segoe UI"/>
                <w:color w:val="000000" w:themeColor="text1"/>
                <w:szCs w:val="24"/>
              </w:rPr>
            </w:pPr>
            <w:r w:rsidRPr="00486942">
              <w:rPr>
                <w:rFonts w:ascii="標楷體" w:eastAsia="標楷體" w:hAnsi="標楷體" w:cs="Segoe UI" w:hint="eastAsia"/>
                <w:b/>
                <w:color w:val="000000" w:themeColor="text1"/>
                <w:szCs w:val="24"/>
              </w:rPr>
              <w:t>蒐集反映</w:t>
            </w:r>
            <w:proofErr w:type="gramStart"/>
            <w:r w:rsidRPr="00486942">
              <w:rPr>
                <w:rFonts w:ascii="標楷體" w:eastAsia="標楷體" w:hAnsi="標楷體" w:cs="Segoe UI" w:hint="eastAsia"/>
                <w:b/>
                <w:color w:val="000000" w:themeColor="text1"/>
                <w:szCs w:val="24"/>
              </w:rPr>
              <w:t>預警情資</w:t>
            </w:r>
            <w:proofErr w:type="gramEnd"/>
            <w:r w:rsidRPr="00486942">
              <w:rPr>
                <w:rFonts w:ascii="標楷體" w:eastAsia="標楷體" w:hAnsi="標楷體" w:cs="Segoe UI" w:hint="eastAsia"/>
                <w:color w:val="000000" w:themeColor="text1"/>
                <w:szCs w:val="24"/>
              </w:rPr>
              <w:t>：</w:t>
            </w:r>
          </w:p>
          <w:p w:rsidR="000D17D6" w:rsidRPr="00486942" w:rsidRDefault="000D17D6" w:rsidP="000E3A55">
            <w:pPr>
              <w:pStyle w:val="a3"/>
              <w:widowControl/>
              <w:numPr>
                <w:ilvl w:val="0"/>
                <w:numId w:val="28"/>
              </w:numPr>
              <w:spacing w:line="320" w:lineRule="exact"/>
              <w:ind w:leftChars="33" w:left="355" w:hangingChars="115" w:hanging="276"/>
              <w:jc w:val="both"/>
              <w:rPr>
                <w:rFonts w:ascii="標楷體" w:eastAsia="標楷體" w:hAnsi="標楷體" w:cs="Segoe UI"/>
                <w:color w:val="000000" w:themeColor="text1"/>
              </w:rPr>
            </w:pPr>
            <w:r w:rsidRPr="00486942">
              <w:rPr>
                <w:rFonts w:ascii="標楷體" w:eastAsia="標楷體" w:hAnsi="標楷體" w:cs="Segoe UI" w:hint="eastAsia"/>
                <w:color w:val="000000" w:themeColor="text1"/>
              </w:rPr>
              <w:t>事前發掘可能發生觀眾爭議行為之預警資訊，</w:t>
            </w:r>
            <w:proofErr w:type="gramStart"/>
            <w:r w:rsidRPr="00486942">
              <w:rPr>
                <w:rFonts w:ascii="標楷體" w:eastAsia="標楷體" w:hAnsi="標楷體" w:cs="Segoe UI" w:hint="eastAsia"/>
                <w:color w:val="000000" w:themeColor="text1"/>
              </w:rPr>
              <w:t>研</w:t>
            </w:r>
            <w:proofErr w:type="gramEnd"/>
            <w:r w:rsidRPr="00486942">
              <w:rPr>
                <w:rFonts w:ascii="標楷體" w:eastAsia="標楷體" w:hAnsi="標楷體" w:cs="Segoe UI" w:hint="eastAsia"/>
                <w:color w:val="000000" w:themeColor="text1"/>
              </w:rPr>
              <w:t>析發生之可能性。</w:t>
            </w:r>
          </w:p>
          <w:p w:rsidR="000D17D6" w:rsidRPr="00486942" w:rsidRDefault="000D17D6" w:rsidP="000E3A55">
            <w:pPr>
              <w:pStyle w:val="a3"/>
              <w:widowControl/>
              <w:numPr>
                <w:ilvl w:val="0"/>
                <w:numId w:val="28"/>
              </w:numPr>
              <w:spacing w:line="320" w:lineRule="exact"/>
              <w:ind w:leftChars="33" w:left="355" w:hangingChars="115" w:hanging="276"/>
              <w:jc w:val="both"/>
              <w:rPr>
                <w:rFonts w:ascii="標楷體" w:eastAsia="標楷體" w:hAnsi="標楷體" w:cs="Segoe UI"/>
                <w:color w:val="000000" w:themeColor="text1"/>
              </w:rPr>
            </w:pPr>
            <w:proofErr w:type="gramStart"/>
            <w:r w:rsidRPr="00486942">
              <w:rPr>
                <w:rFonts w:ascii="標楷體" w:eastAsia="標楷體" w:hAnsi="標楷體" w:cs="Segoe UI" w:hint="eastAsia"/>
                <w:color w:val="000000" w:themeColor="text1"/>
              </w:rPr>
              <w:t>針對情資內容</w:t>
            </w:r>
            <w:proofErr w:type="gramEnd"/>
            <w:r w:rsidRPr="00486942">
              <w:rPr>
                <w:rFonts w:ascii="標楷體" w:eastAsia="標楷體" w:hAnsi="標楷體" w:cs="Segoe UI" w:hint="eastAsia"/>
                <w:color w:val="000000" w:themeColor="text1"/>
              </w:rPr>
              <w:t>先行通報相關單位，</w:t>
            </w:r>
            <w:proofErr w:type="gramStart"/>
            <w:r w:rsidRPr="00486942">
              <w:rPr>
                <w:rFonts w:ascii="標楷體" w:eastAsia="標楷體" w:hAnsi="標楷體" w:cs="Segoe UI" w:hint="eastAsia"/>
                <w:color w:val="000000" w:themeColor="text1"/>
              </w:rPr>
              <w:t>俾</w:t>
            </w:r>
            <w:proofErr w:type="gramEnd"/>
            <w:r w:rsidRPr="00486942">
              <w:rPr>
                <w:rFonts w:ascii="標楷體" w:eastAsia="標楷體" w:hAnsi="標楷體" w:cs="Segoe UI" w:hint="eastAsia"/>
                <w:color w:val="000000" w:themeColor="text1"/>
              </w:rPr>
              <w:t>先行溝通及預擬因應措施。</w:t>
            </w:r>
          </w:p>
          <w:p w:rsidR="000D17D6" w:rsidRPr="00486942" w:rsidRDefault="000D17D6" w:rsidP="000E3A55">
            <w:pPr>
              <w:pStyle w:val="a3"/>
              <w:widowControl/>
              <w:numPr>
                <w:ilvl w:val="0"/>
                <w:numId w:val="28"/>
              </w:numPr>
              <w:spacing w:line="320" w:lineRule="exact"/>
              <w:ind w:leftChars="33" w:left="355" w:hangingChars="115" w:hanging="276"/>
              <w:jc w:val="both"/>
              <w:rPr>
                <w:rFonts w:ascii="標楷體" w:eastAsia="標楷體" w:hAnsi="標楷體" w:cs="Segoe UI"/>
                <w:color w:val="000000" w:themeColor="text1"/>
              </w:rPr>
            </w:pPr>
            <w:r w:rsidRPr="00486942">
              <w:rPr>
                <w:rFonts w:ascii="標楷體" w:eastAsia="標楷體" w:hAnsi="標楷體" w:cs="Segoe UI" w:hint="eastAsia"/>
                <w:color w:val="000000" w:themeColor="text1"/>
              </w:rPr>
              <w:t>加派工作人員及協調警力支援，以為應處。</w:t>
            </w:r>
          </w:p>
        </w:tc>
        <w:tc>
          <w:tcPr>
            <w:tcW w:w="1441" w:type="dxa"/>
            <w:tcBorders>
              <w:top w:val="single" w:sz="4" w:space="0" w:color="auto"/>
              <w:bottom w:val="single" w:sz="4" w:space="0" w:color="auto"/>
            </w:tcBorders>
            <w:vAlign w:val="center"/>
          </w:tcPr>
          <w:p w:rsidR="000D17D6" w:rsidRPr="00486942" w:rsidRDefault="000D17D6" w:rsidP="00B86FDC">
            <w:pPr>
              <w:widowControl/>
              <w:spacing w:line="280" w:lineRule="exact"/>
              <w:jc w:val="center"/>
              <w:rPr>
                <w:rFonts w:ascii="標楷體" w:eastAsia="標楷體" w:hAnsi="標楷體" w:cs="Segoe UI"/>
                <w:color w:val="000000" w:themeColor="text1"/>
                <w:szCs w:val="24"/>
              </w:rPr>
            </w:pPr>
            <w:r w:rsidRPr="00486942">
              <w:rPr>
                <w:rFonts w:ascii="標楷體" w:eastAsia="標楷體" w:hAnsi="標楷體" w:cs="Segoe UI" w:hint="eastAsia"/>
                <w:color w:val="000000" w:themeColor="text1"/>
                <w:szCs w:val="24"/>
              </w:rPr>
              <w:t>□</w:t>
            </w:r>
            <w:proofErr w:type="gramStart"/>
            <w:r w:rsidRPr="00486942">
              <w:rPr>
                <w:rFonts w:ascii="標楷體" w:eastAsia="標楷體" w:hAnsi="標楷體" w:cs="Segoe UI" w:hint="eastAsia"/>
                <w:color w:val="000000" w:themeColor="text1"/>
                <w:szCs w:val="24"/>
              </w:rPr>
              <w:t>是□否</w:t>
            </w:r>
            <w:proofErr w:type="gramEnd"/>
          </w:p>
        </w:tc>
        <w:tc>
          <w:tcPr>
            <w:tcW w:w="1334" w:type="dxa"/>
            <w:tcBorders>
              <w:top w:val="single" w:sz="4" w:space="0" w:color="auto"/>
              <w:bottom w:val="single" w:sz="4" w:space="0" w:color="auto"/>
              <w:right w:val="single" w:sz="18" w:space="0" w:color="auto"/>
            </w:tcBorders>
            <w:vAlign w:val="center"/>
          </w:tcPr>
          <w:p w:rsidR="000D17D6" w:rsidRPr="00486942" w:rsidRDefault="000D17D6" w:rsidP="00040C02">
            <w:pPr>
              <w:spacing w:line="400" w:lineRule="exact"/>
              <w:jc w:val="center"/>
              <w:rPr>
                <w:rFonts w:ascii="標楷體" w:eastAsia="標楷體" w:hAnsi="標楷體" w:cs="Segoe UI"/>
                <w:color w:val="000000" w:themeColor="text1"/>
                <w:szCs w:val="24"/>
              </w:rPr>
            </w:pPr>
          </w:p>
        </w:tc>
      </w:tr>
      <w:tr w:rsidR="000D17D6" w:rsidRPr="007A0403" w:rsidTr="00706902">
        <w:trPr>
          <w:trHeight w:val="1805"/>
          <w:jc w:val="center"/>
        </w:trPr>
        <w:tc>
          <w:tcPr>
            <w:tcW w:w="851" w:type="dxa"/>
            <w:vMerge/>
            <w:tcBorders>
              <w:top w:val="single" w:sz="18" w:space="0" w:color="auto"/>
              <w:left w:val="single" w:sz="18" w:space="0" w:color="auto"/>
            </w:tcBorders>
            <w:textDirection w:val="tbRlV"/>
            <w:vAlign w:val="center"/>
          </w:tcPr>
          <w:p w:rsidR="000D17D6" w:rsidRPr="007A0403" w:rsidRDefault="000D17D6" w:rsidP="005A796C">
            <w:pPr>
              <w:widowControl/>
              <w:spacing w:line="400" w:lineRule="exact"/>
              <w:ind w:left="113" w:right="113"/>
              <w:jc w:val="center"/>
              <w:rPr>
                <w:rFonts w:ascii="標楷體" w:eastAsia="標楷體" w:hAnsi="標楷體" w:cs="Segoe UI"/>
                <w:color w:val="000000" w:themeColor="text1"/>
                <w:sz w:val="28"/>
                <w:szCs w:val="28"/>
              </w:rPr>
            </w:pPr>
          </w:p>
        </w:tc>
        <w:tc>
          <w:tcPr>
            <w:tcW w:w="7418" w:type="dxa"/>
            <w:gridSpan w:val="4"/>
            <w:tcBorders>
              <w:top w:val="single" w:sz="4" w:space="0" w:color="auto"/>
              <w:bottom w:val="single" w:sz="4" w:space="0" w:color="auto"/>
            </w:tcBorders>
            <w:vAlign w:val="center"/>
          </w:tcPr>
          <w:p w:rsidR="000D17D6" w:rsidRPr="00486942" w:rsidRDefault="000D17D6" w:rsidP="000E3A55">
            <w:pPr>
              <w:widowControl/>
              <w:spacing w:line="320" w:lineRule="exact"/>
              <w:jc w:val="both"/>
              <w:rPr>
                <w:rFonts w:ascii="標楷體" w:eastAsia="標楷體" w:hAnsi="標楷體" w:cs="Segoe UI"/>
                <w:color w:val="000000" w:themeColor="text1"/>
                <w:szCs w:val="24"/>
              </w:rPr>
            </w:pPr>
            <w:r w:rsidRPr="00486942">
              <w:rPr>
                <w:rFonts w:ascii="標楷體" w:eastAsia="標楷體" w:hAnsi="標楷體" w:cs="Segoe UI" w:hint="eastAsia"/>
                <w:b/>
                <w:color w:val="000000" w:themeColor="text1"/>
                <w:szCs w:val="24"/>
              </w:rPr>
              <w:t>公告觀眾應循規定</w:t>
            </w:r>
            <w:r w:rsidRPr="00486942">
              <w:rPr>
                <w:rFonts w:ascii="標楷體" w:eastAsia="標楷體" w:hAnsi="標楷體" w:cs="Segoe UI" w:hint="eastAsia"/>
                <w:color w:val="000000" w:themeColor="text1"/>
                <w:szCs w:val="24"/>
              </w:rPr>
              <w:t>：</w:t>
            </w:r>
          </w:p>
          <w:p w:rsidR="000D17D6" w:rsidRPr="00486942" w:rsidRDefault="000D17D6" w:rsidP="000E3A55">
            <w:pPr>
              <w:pStyle w:val="a3"/>
              <w:widowControl/>
              <w:numPr>
                <w:ilvl w:val="0"/>
                <w:numId w:val="30"/>
              </w:numPr>
              <w:spacing w:line="320" w:lineRule="exact"/>
              <w:ind w:leftChars="33" w:left="355" w:hangingChars="115" w:hanging="276"/>
              <w:jc w:val="both"/>
              <w:rPr>
                <w:rFonts w:ascii="標楷體" w:eastAsia="標楷體" w:hAnsi="標楷體" w:cs="Segoe UI"/>
                <w:color w:val="000000" w:themeColor="text1"/>
              </w:rPr>
            </w:pPr>
            <w:r w:rsidRPr="00486942">
              <w:rPr>
                <w:rFonts w:ascii="標楷體" w:eastAsia="標楷體" w:hAnsi="標楷體" w:cs="Segoe UI" w:hint="eastAsia"/>
                <w:color w:val="000000" w:themeColor="text1"/>
              </w:rPr>
              <w:t>依據國際總會、賽事授權主辦單位或賽事主辦單位相關規定，明定入場觀眾禁止行為或</w:t>
            </w:r>
            <w:r w:rsidR="00237933">
              <w:rPr>
                <w:rFonts w:ascii="標楷體" w:eastAsia="標楷體" w:hAnsi="標楷體" w:cs="Segoe UI" w:hint="eastAsia"/>
                <w:color w:val="000000" w:themeColor="text1"/>
              </w:rPr>
              <w:t>禁止</w:t>
            </w:r>
            <w:r w:rsidRPr="00486942">
              <w:rPr>
                <w:rFonts w:ascii="標楷體" w:eastAsia="標楷體" w:hAnsi="標楷體" w:cs="Segoe UI" w:hint="eastAsia"/>
                <w:color w:val="000000" w:themeColor="text1"/>
              </w:rPr>
              <w:t>攜帶物品清單。</w:t>
            </w:r>
          </w:p>
          <w:p w:rsidR="000D17D6" w:rsidRPr="00486942" w:rsidRDefault="000D17D6" w:rsidP="000E3A55">
            <w:pPr>
              <w:pStyle w:val="a3"/>
              <w:widowControl/>
              <w:numPr>
                <w:ilvl w:val="0"/>
                <w:numId w:val="30"/>
              </w:numPr>
              <w:spacing w:line="320" w:lineRule="exact"/>
              <w:ind w:leftChars="33" w:left="355" w:hangingChars="115" w:hanging="276"/>
              <w:jc w:val="both"/>
              <w:rPr>
                <w:rFonts w:ascii="標楷體" w:eastAsia="標楷體" w:hAnsi="標楷體" w:cs="Segoe UI"/>
                <w:color w:val="000000" w:themeColor="text1"/>
              </w:rPr>
            </w:pPr>
            <w:r w:rsidRPr="00486942">
              <w:rPr>
                <w:rFonts w:ascii="標楷體" w:eastAsia="標楷體" w:hAnsi="標楷體" w:cs="Segoe UI" w:hint="eastAsia"/>
                <w:color w:val="000000" w:themeColor="text1"/>
              </w:rPr>
              <w:t>事先以文宣品，或於網站、票</w:t>
            </w:r>
            <w:proofErr w:type="gramStart"/>
            <w:r w:rsidRPr="00486942">
              <w:rPr>
                <w:rFonts w:ascii="標楷體" w:eastAsia="標楷體" w:hAnsi="標楷體" w:cs="Segoe UI" w:hint="eastAsia"/>
                <w:color w:val="000000" w:themeColor="text1"/>
              </w:rPr>
              <w:t>券</w:t>
            </w:r>
            <w:proofErr w:type="gramEnd"/>
            <w:r w:rsidRPr="00486942">
              <w:rPr>
                <w:rFonts w:ascii="標楷體" w:eastAsia="標楷體" w:hAnsi="標楷體" w:cs="Segoe UI" w:hint="eastAsia"/>
                <w:color w:val="000000" w:themeColor="text1"/>
              </w:rPr>
              <w:t>及場館入口處，公告禁止行為</w:t>
            </w:r>
            <w:proofErr w:type="gramStart"/>
            <w:r w:rsidRPr="00486942">
              <w:rPr>
                <w:rFonts w:ascii="標楷體" w:eastAsia="標楷體" w:hAnsi="標楷體" w:cs="Segoe UI" w:hint="eastAsia"/>
                <w:color w:val="000000" w:themeColor="text1"/>
              </w:rPr>
              <w:t>及禁攜物品</w:t>
            </w:r>
            <w:proofErr w:type="gramEnd"/>
            <w:r w:rsidRPr="00486942">
              <w:rPr>
                <w:rFonts w:ascii="標楷體" w:eastAsia="標楷體" w:hAnsi="標楷體" w:cs="Segoe UI" w:hint="eastAsia"/>
                <w:color w:val="000000" w:themeColor="text1"/>
              </w:rPr>
              <w:t>。</w:t>
            </w:r>
          </w:p>
        </w:tc>
        <w:tc>
          <w:tcPr>
            <w:tcW w:w="1441" w:type="dxa"/>
            <w:tcBorders>
              <w:top w:val="single" w:sz="4" w:space="0" w:color="auto"/>
              <w:bottom w:val="single" w:sz="4" w:space="0" w:color="auto"/>
            </w:tcBorders>
            <w:vAlign w:val="center"/>
          </w:tcPr>
          <w:p w:rsidR="000D17D6" w:rsidRPr="00486942" w:rsidRDefault="000D17D6" w:rsidP="00A455E8">
            <w:pPr>
              <w:widowControl/>
              <w:spacing w:line="280" w:lineRule="exact"/>
              <w:jc w:val="center"/>
              <w:rPr>
                <w:rFonts w:ascii="標楷體" w:eastAsia="標楷體" w:hAnsi="標楷體" w:cs="Segoe UI"/>
                <w:color w:val="000000" w:themeColor="text1"/>
                <w:szCs w:val="24"/>
              </w:rPr>
            </w:pPr>
            <w:r w:rsidRPr="00486942">
              <w:rPr>
                <w:rFonts w:ascii="標楷體" w:eastAsia="標楷體" w:hAnsi="標楷體" w:cs="Segoe UI" w:hint="eastAsia"/>
                <w:color w:val="000000" w:themeColor="text1"/>
                <w:szCs w:val="24"/>
              </w:rPr>
              <w:t>□</w:t>
            </w:r>
            <w:proofErr w:type="gramStart"/>
            <w:r w:rsidRPr="00486942">
              <w:rPr>
                <w:rFonts w:ascii="標楷體" w:eastAsia="標楷體" w:hAnsi="標楷體" w:cs="Segoe UI" w:hint="eastAsia"/>
                <w:color w:val="000000" w:themeColor="text1"/>
                <w:szCs w:val="24"/>
              </w:rPr>
              <w:t>是□否</w:t>
            </w:r>
            <w:proofErr w:type="gramEnd"/>
          </w:p>
        </w:tc>
        <w:tc>
          <w:tcPr>
            <w:tcW w:w="1334" w:type="dxa"/>
            <w:tcBorders>
              <w:top w:val="single" w:sz="4" w:space="0" w:color="auto"/>
              <w:bottom w:val="single" w:sz="4" w:space="0" w:color="auto"/>
              <w:right w:val="single" w:sz="18" w:space="0" w:color="auto"/>
            </w:tcBorders>
            <w:vAlign w:val="center"/>
          </w:tcPr>
          <w:p w:rsidR="000D17D6" w:rsidRPr="00486942" w:rsidRDefault="000D17D6" w:rsidP="00A455E8">
            <w:pPr>
              <w:spacing w:line="400" w:lineRule="exact"/>
              <w:jc w:val="center"/>
              <w:rPr>
                <w:rFonts w:ascii="標楷體" w:eastAsia="標楷體" w:hAnsi="標楷體" w:cs="Segoe UI"/>
                <w:color w:val="000000" w:themeColor="text1"/>
                <w:szCs w:val="24"/>
              </w:rPr>
            </w:pPr>
          </w:p>
        </w:tc>
      </w:tr>
      <w:tr w:rsidR="000D17D6" w:rsidRPr="007A0403" w:rsidTr="00706902">
        <w:trPr>
          <w:trHeight w:val="20"/>
          <w:jc w:val="center"/>
        </w:trPr>
        <w:tc>
          <w:tcPr>
            <w:tcW w:w="851" w:type="dxa"/>
            <w:vMerge w:val="restart"/>
            <w:tcBorders>
              <w:top w:val="single" w:sz="18" w:space="0" w:color="auto"/>
              <w:left w:val="single" w:sz="18" w:space="0" w:color="auto"/>
            </w:tcBorders>
            <w:vAlign w:val="center"/>
          </w:tcPr>
          <w:p w:rsidR="000D17D6" w:rsidRPr="007A0403" w:rsidRDefault="000D17D6" w:rsidP="00832002">
            <w:pPr>
              <w:widowControl/>
              <w:spacing w:line="400" w:lineRule="exact"/>
              <w:jc w:val="center"/>
              <w:rPr>
                <w:rFonts w:ascii="標楷體" w:eastAsia="標楷體" w:hAnsi="標楷體" w:cs="Segoe UI"/>
                <w:color w:val="000000" w:themeColor="text1"/>
                <w:sz w:val="28"/>
                <w:szCs w:val="28"/>
              </w:rPr>
            </w:pPr>
            <w:r>
              <w:rPr>
                <w:rFonts w:ascii="標楷體" w:eastAsia="標楷體" w:hAnsi="標楷體" w:cs="Segoe UI" w:hint="eastAsia"/>
                <w:color w:val="000000" w:themeColor="text1"/>
                <w:sz w:val="28"/>
                <w:szCs w:val="28"/>
              </w:rPr>
              <w:lastRenderedPageBreak/>
              <w:t>賽中處理工作</w:t>
            </w:r>
          </w:p>
        </w:tc>
        <w:tc>
          <w:tcPr>
            <w:tcW w:w="7418" w:type="dxa"/>
            <w:gridSpan w:val="4"/>
            <w:tcBorders>
              <w:top w:val="single" w:sz="18" w:space="0" w:color="auto"/>
            </w:tcBorders>
            <w:vAlign w:val="center"/>
          </w:tcPr>
          <w:p w:rsidR="000D17D6" w:rsidRPr="00486942" w:rsidRDefault="000D17D6" w:rsidP="009C3F11">
            <w:pPr>
              <w:widowControl/>
              <w:spacing w:line="400" w:lineRule="exact"/>
              <w:jc w:val="both"/>
              <w:rPr>
                <w:rFonts w:ascii="標楷體" w:eastAsia="標楷體" w:hAnsi="標楷體" w:cs="Segoe UI"/>
                <w:color w:val="000000" w:themeColor="text1"/>
                <w:szCs w:val="24"/>
              </w:rPr>
            </w:pPr>
            <w:r w:rsidRPr="00486942">
              <w:rPr>
                <w:rFonts w:ascii="標楷體" w:eastAsia="標楷體" w:hAnsi="標楷體" w:cs="Segoe UI" w:hint="eastAsia"/>
                <w:b/>
                <w:color w:val="000000" w:themeColor="text1"/>
                <w:szCs w:val="24"/>
              </w:rPr>
              <w:t>進行入場必要查驗</w:t>
            </w:r>
            <w:r w:rsidRPr="00486942">
              <w:rPr>
                <w:rFonts w:ascii="標楷體" w:eastAsia="標楷體" w:hAnsi="標楷體" w:cs="Segoe UI" w:hint="eastAsia"/>
                <w:color w:val="000000" w:themeColor="text1"/>
                <w:szCs w:val="24"/>
              </w:rPr>
              <w:t>：</w:t>
            </w:r>
          </w:p>
          <w:p w:rsidR="000D17D6" w:rsidRDefault="000D17D6" w:rsidP="00B11FD2">
            <w:pPr>
              <w:pStyle w:val="a3"/>
              <w:widowControl/>
              <w:numPr>
                <w:ilvl w:val="0"/>
                <w:numId w:val="31"/>
              </w:numPr>
              <w:spacing w:line="400" w:lineRule="exact"/>
              <w:ind w:leftChars="0" w:hanging="280"/>
              <w:jc w:val="both"/>
              <w:rPr>
                <w:rFonts w:ascii="標楷體" w:eastAsia="標楷體" w:hAnsi="標楷體" w:cs="Segoe UI"/>
                <w:color w:val="000000" w:themeColor="text1"/>
              </w:rPr>
            </w:pPr>
            <w:r w:rsidRPr="00486942">
              <w:rPr>
                <w:rFonts w:ascii="標楷體" w:eastAsia="標楷體" w:hAnsi="標楷體" w:cs="Segoe UI" w:hint="eastAsia"/>
                <w:color w:val="000000" w:themeColor="text1"/>
              </w:rPr>
              <w:t>為預防違禁物品或影響賽事秩序物品攜入賽事會場</w:t>
            </w:r>
            <w:r w:rsidRPr="00486942">
              <w:rPr>
                <w:rFonts w:ascii="標楷體" w:eastAsia="標楷體" w:hAnsi="標楷體" w:cs="Segoe UI"/>
                <w:color w:val="000000" w:themeColor="text1"/>
              </w:rPr>
              <w:t xml:space="preserve"> </w:t>
            </w:r>
            <w:r w:rsidRPr="00486942">
              <w:rPr>
                <w:rFonts w:ascii="標楷體" w:eastAsia="標楷體" w:hAnsi="標楷體" w:cs="Segoe UI" w:hint="eastAsia"/>
                <w:color w:val="000000" w:themeColor="text1"/>
              </w:rPr>
              <w:t>，依據公告內容進行必要性檢查工作。</w:t>
            </w:r>
          </w:p>
          <w:p w:rsidR="000D17D6" w:rsidRPr="00486942" w:rsidRDefault="000D17D6" w:rsidP="00B11FD2">
            <w:pPr>
              <w:pStyle w:val="a3"/>
              <w:widowControl/>
              <w:numPr>
                <w:ilvl w:val="0"/>
                <w:numId w:val="31"/>
              </w:numPr>
              <w:spacing w:line="400" w:lineRule="exact"/>
              <w:ind w:leftChars="0" w:hanging="280"/>
              <w:jc w:val="both"/>
              <w:rPr>
                <w:rFonts w:ascii="標楷體" w:eastAsia="標楷體" w:hAnsi="標楷體" w:cs="Segoe UI"/>
                <w:color w:val="000000" w:themeColor="text1"/>
              </w:rPr>
            </w:pPr>
            <w:r w:rsidRPr="00486942">
              <w:rPr>
                <w:rFonts w:ascii="標楷體" w:eastAsia="標楷體" w:hAnsi="標楷體" w:cs="Segoe UI" w:hint="eastAsia"/>
                <w:color w:val="000000" w:themeColor="text1"/>
              </w:rPr>
              <w:t>針對查驗技巧及物品留置等規劃配套方案。</w:t>
            </w:r>
          </w:p>
        </w:tc>
        <w:tc>
          <w:tcPr>
            <w:tcW w:w="1441" w:type="dxa"/>
            <w:tcBorders>
              <w:top w:val="single" w:sz="18" w:space="0" w:color="auto"/>
            </w:tcBorders>
            <w:vAlign w:val="center"/>
          </w:tcPr>
          <w:p w:rsidR="000D17D6" w:rsidRPr="00486942" w:rsidRDefault="000D17D6" w:rsidP="005A796C">
            <w:pPr>
              <w:widowControl/>
              <w:spacing w:line="280" w:lineRule="exact"/>
              <w:jc w:val="center"/>
              <w:rPr>
                <w:rFonts w:ascii="標楷體" w:eastAsia="標楷體" w:hAnsi="標楷體" w:cs="Segoe UI"/>
                <w:color w:val="000000" w:themeColor="text1"/>
                <w:szCs w:val="24"/>
              </w:rPr>
            </w:pPr>
            <w:r w:rsidRPr="00486942">
              <w:rPr>
                <w:rFonts w:ascii="標楷體" w:eastAsia="標楷體" w:hAnsi="標楷體" w:cs="Segoe UI"/>
                <w:color w:val="000000" w:themeColor="text1"/>
                <w:szCs w:val="24"/>
              </w:rPr>
              <w:t>□</w:t>
            </w:r>
            <w:proofErr w:type="gramStart"/>
            <w:r w:rsidRPr="00486942">
              <w:rPr>
                <w:rFonts w:ascii="標楷體" w:eastAsia="標楷體" w:hAnsi="標楷體" w:cs="Segoe UI"/>
                <w:color w:val="000000" w:themeColor="text1"/>
                <w:szCs w:val="24"/>
              </w:rPr>
              <w:t>是□否</w:t>
            </w:r>
            <w:proofErr w:type="gramEnd"/>
          </w:p>
        </w:tc>
        <w:tc>
          <w:tcPr>
            <w:tcW w:w="1334" w:type="dxa"/>
            <w:tcBorders>
              <w:top w:val="single" w:sz="18" w:space="0" w:color="auto"/>
              <w:right w:val="single" w:sz="18" w:space="0" w:color="auto"/>
            </w:tcBorders>
            <w:vAlign w:val="center"/>
          </w:tcPr>
          <w:p w:rsidR="000D17D6" w:rsidRPr="00486942" w:rsidRDefault="000D17D6" w:rsidP="00040C02">
            <w:pPr>
              <w:spacing w:line="400" w:lineRule="exact"/>
              <w:jc w:val="center"/>
              <w:rPr>
                <w:rFonts w:ascii="標楷體" w:eastAsia="標楷體" w:hAnsi="標楷體" w:cs="Segoe UI"/>
                <w:color w:val="000000" w:themeColor="text1"/>
                <w:szCs w:val="24"/>
              </w:rPr>
            </w:pPr>
          </w:p>
        </w:tc>
      </w:tr>
      <w:tr w:rsidR="000D17D6" w:rsidRPr="007A0403" w:rsidTr="00706902">
        <w:trPr>
          <w:cantSplit/>
          <w:trHeight w:val="20"/>
          <w:jc w:val="center"/>
        </w:trPr>
        <w:tc>
          <w:tcPr>
            <w:tcW w:w="851" w:type="dxa"/>
            <w:vMerge/>
            <w:tcBorders>
              <w:left w:val="single" w:sz="18" w:space="0" w:color="auto"/>
            </w:tcBorders>
            <w:textDirection w:val="tbRlV"/>
            <w:vAlign w:val="center"/>
          </w:tcPr>
          <w:p w:rsidR="000D17D6" w:rsidRPr="007A0403" w:rsidRDefault="000D17D6" w:rsidP="005A796C">
            <w:pPr>
              <w:widowControl/>
              <w:spacing w:line="400" w:lineRule="exact"/>
              <w:ind w:left="113" w:right="113"/>
              <w:jc w:val="center"/>
              <w:rPr>
                <w:rFonts w:ascii="標楷體" w:eastAsia="標楷體" w:hAnsi="標楷體" w:cs="Segoe UI"/>
                <w:color w:val="000000" w:themeColor="text1"/>
                <w:szCs w:val="24"/>
              </w:rPr>
            </w:pPr>
          </w:p>
        </w:tc>
        <w:tc>
          <w:tcPr>
            <w:tcW w:w="7418" w:type="dxa"/>
            <w:gridSpan w:val="4"/>
            <w:vAlign w:val="center"/>
          </w:tcPr>
          <w:p w:rsidR="000D17D6" w:rsidRPr="00486942" w:rsidRDefault="000D17D6" w:rsidP="00CB007D">
            <w:pPr>
              <w:widowControl/>
              <w:spacing w:line="400" w:lineRule="exact"/>
              <w:jc w:val="both"/>
              <w:rPr>
                <w:rFonts w:ascii="標楷體" w:eastAsia="標楷體" w:hAnsi="標楷體" w:cs="Segoe UI"/>
                <w:b/>
                <w:color w:val="000000" w:themeColor="text1"/>
                <w:szCs w:val="24"/>
              </w:rPr>
            </w:pPr>
            <w:r w:rsidRPr="00486942">
              <w:rPr>
                <w:rFonts w:ascii="標楷體" w:eastAsia="標楷體" w:hAnsi="標楷體" w:cs="Segoe UI" w:hint="eastAsia"/>
                <w:b/>
                <w:color w:val="000000" w:themeColor="text1"/>
                <w:szCs w:val="24"/>
              </w:rPr>
              <w:t>落實安全維護措施</w:t>
            </w:r>
            <w:r w:rsidRPr="00486942">
              <w:rPr>
                <w:rFonts w:ascii="標楷體" w:eastAsia="標楷體" w:hAnsi="標楷體" w:cs="Segoe UI" w:hint="eastAsia"/>
                <w:color w:val="000000" w:themeColor="text1"/>
                <w:szCs w:val="24"/>
              </w:rPr>
              <w:t>：</w:t>
            </w:r>
          </w:p>
          <w:p w:rsidR="000D17D6" w:rsidRPr="00486942" w:rsidRDefault="000D17D6" w:rsidP="00B11FD2">
            <w:pPr>
              <w:pStyle w:val="a3"/>
              <w:widowControl/>
              <w:numPr>
                <w:ilvl w:val="0"/>
                <w:numId w:val="33"/>
              </w:numPr>
              <w:spacing w:line="400" w:lineRule="exact"/>
              <w:ind w:leftChars="0" w:hanging="280"/>
              <w:jc w:val="both"/>
              <w:rPr>
                <w:rFonts w:ascii="標楷體" w:eastAsia="標楷體" w:hAnsi="標楷體" w:cs="Segoe UI"/>
                <w:color w:val="000000" w:themeColor="text1"/>
              </w:rPr>
            </w:pPr>
            <w:r w:rsidRPr="00486942">
              <w:rPr>
                <w:rFonts w:ascii="標楷體" w:eastAsia="標楷體" w:hAnsi="標楷體" w:cs="Segoe UI" w:hint="eastAsia"/>
                <w:color w:val="000000" w:themeColor="text1"/>
              </w:rPr>
              <w:t>配置適當保全人員或志工人員，以維護比賽秩序及觀賽安全。</w:t>
            </w:r>
          </w:p>
          <w:p w:rsidR="000D17D6" w:rsidRPr="00486942" w:rsidRDefault="000D17D6" w:rsidP="00B11FD2">
            <w:pPr>
              <w:pStyle w:val="a3"/>
              <w:widowControl/>
              <w:numPr>
                <w:ilvl w:val="0"/>
                <w:numId w:val="33"/>
              </w:numPr>
              <w:spacing w:line="400" w:lineRule="exact"/>
              <w:ind w:leftChars="0" w:hanging="280"/>
              <w:jc w:val="both"/>
              <w:rPr>
                <w:rFonts w:ascii="標楷體" w:eastAsia="標楷體" w:hAnsi="標楷體" w:cs="Segoe UI"/>
                <w:color w:val="000000" w:themeColor="text1"/>
              </w:rPr>
            </w:pPr>
            <w:r w:rsidRPr="00486942">
              <w:rPr>
                <w:rFonts w:ascii="標楷體" w:eastAsia="標楷體" w:hAnsi="標楷體" w:cs="Segoe UI" w:hint="eastAsia"/>
                <w:color w:val="000000" w:themeColor="text1"/>
              </w:rPr>
              <w:t>預留或管制部分觀眾席位或場區，以應臨時維護安全需要。</w:t>
            </w:r>
          </w:p>
        </w:tc>
        <w:tc>
          <w:tcPr>
            <w:tcW w:w="1441" w:type="dxa"/>
            <w:vAlign w:val="center"/>
          </w:tcPr>
          <w:p w:rsidR="000D17D6" w:rsidRPr="00486942" w:rsidRDefault="000D17D6" w:rsidP="005A796C">
            <w:pPr>
              <w:widowControl/>
              <w:spacing w:line="280" w:lineRule="exact"/>
              <w:jc w:val="center"/>
              <w:rPr>
                <w:rFonts w:ascii="標楷體" w:eastAsia="標楷體" w:hAnsi="標楷體" w:cs="Segoe UI"/>
                <w:color w:val="000000" w:themeColor="text1"/>
                <w:szCs w:val="24"/>
              </w:rPr>
            </w:pPr>
            <w:r w:rsidRPr="00486942">
              <w:rPr>
                <w:rFonts w:ascii="標楷體" w:eastAsia="標楷體" w:hAnsi="標楷體" w:cs="Segoe UI"/>
                <w:color w:val="000000" w:themeColor="text1"/>
                <w:szCs w:val="24"/>
              </w:rPr>
              <w:t>□</w:t>
            </w:r>
            <w:proofErr w:type="gramStart"/>
            <w:r w:rsidRPr="00486942">
              <w:rPr>
                <w:rFonts w:ascii="標楷體" w:eastAsia="標楷體" w:hAnsi="標楷體" w:cs="Segoe UI"/>
                <w:color w:val="000000" w:themeColor="text1"/>
                <w:szCs w:val="24"/>
              </w:rPr>
              <w:t>是□否</w:t>
            </w:r>
            <w:proofErr w:type="gramEnd"/>
          </w:p>
        </w:tc>
        <w:tc>
          <w:tcPr>
            <w:tcW w:w="1334" w:type="dxa"/>
            <w:tcBorders>
              <w:right w:val="single" w:sz="18" w:space="0" w:color="auto"/>
            </w:tcBorders>
            <w:vAlign w:val="center"/>
          </w:tcPr>
          <w:p w:rsidR="000D17D6" w:rsidRPr="00486942" w:rsidRDefault="000D17D6" w:rsidP="00040C02">
            <w:pPr>
              <w:spacing w:line="400" w:lineRule="exact"/>
              <w:jc w:val="center"/>
              <w:rPr>
                <w:rFonts w:ascii="標楷體" w:eastAsia="標楷體" w:hAnsi="標楷體" w:cs="Segoe UI"/>
                <w:color w:val="000000" w:themeColor="text1"/>
                <w:szCs w:val="24"/>
              </w:rPr>
            </w:pPr>
          </w:p>
        </w:tc>
      </w:tr>
      <w:tr w:rsidR="000D17D6" w:rsidRPr="007A0403" w:rsidTr="00706902">
        <w:trPr>
          <w:cantSplit/>
          <w:trHeight w:val="20"/>
          <w:jc w:val="center"/>
        </w:trPr>
        <w:tc>
          <w:tcPr>
            <w:tcW w:w="851" w:type="dxa"/>
            <w:vMerge/>
            <w:tcBorders>
              <w:left w:val="single" w:sz="18" w:space="0" w:color="auto"/>
            </w:tcBorders>
            <w:textDirection w:val="tbRlV"/>
            <w:vAlign w:val="center"/>
          </w:tcPr>
          <w:p w:rsidR="000D17D6" w:rsidRPr="007A0403" w:rsidRDefault="000D17D6" w:rsidP="005A796C">
            <w:pPr>
              <w:widowControl/>
              <w:spacing w:line="400" w:lineRule="exact"/>
              <w:ind w:left="113" w:right="113"/>
              <w:jc w:val="center"/>
              <w:rPr>
                <w:rFonts w:ascii="標楷體" w:eastAsia="標楷體" w:hAnsi="標楷體" w:cs="Segoe UI"/>
                <w:color w:val="000000" w:themeColor="text1"/>
                <w:szCs w:val="24"/>
              </w:rPr>
            </w:pPr>
          </w:p>
        </w:tc>
        <w:tc>
          <w:tcPr>
            <w:tcW w:w="7418" w:type="dxa"/>
            <w:gridSpan w:val="4"/>
            <w:vAlign w:val="center"/>
          </w:tcPr>
          <w:p w:rsidR="000D17D6" w:rsidRPr="00486942" w:rsidRDefault="000D17D6" w:rsidP="00CB007D">
            <w:pPr>
              <w:widowControl/>
              <w:spacing w:line="400" w:lineRule="exact"/>
              <w:jc w:val="both"/>
              <w:rPr>
                <w:rFonts w:ascii="標楷體" w:eastAsia="標楷體" w:hAnsi="標楷體" w:cs="Segoe UI"/>
                <w:color w:val="000000" w:themeColor="text1"/>
                <w:szCs w:val="24"/>
              </w:rPr>
            </w:pPr>
            <w:r w:rsidRPr="00486942">
              <w:rPr>
                <w:rFonts w:ascii="標楷體" w:eastAsia="標楷體" w:hAnsi="標楷體" w:cs="Segoe UI" w:hint="eastAsia"/>
                <w:b/>
                <w:color w:val="000000" w:themeColor="text1"/>
                <w:szCs w:val="24"/>
              </w:rPr>
              <w:t>啟動因應處理機制</w:t>
            </w:r>
            <w:r w:rsidRPr="00486942">
              <w:rPr>
                <w:rFonts w:ascii="標楷體" w:eastAsia="標楷體" w:hAnsi="標楷體" w:cs="Segoe UI" w:hint="eastAsia"/>
                <w:color w:val="000000" w:themeColor="text1"/>
                <w:szCs w:val="24"/>
              </w:rPr>
              <w:t>：</w:t>
            </w:r>
          </w:p>
          <w:p w:rsidR="000D17D6" w:rsidRPr="00486942" w:rsidRDefault="000D17D6" w:rsidP="00B11FD2">
            <w:pPr>
              <w:pStyle w:val="a3"/>
              <w:widowControl/>
              <w:numPr>
                <w:ilvl w:val="0"/>
                <w:numId w:val="32"/>
              </w:numPr>
              <w:spacing w:line="400" w:lineRule="exact"/>
              <w:ind w:leftChars="0" w:hanging="280"/>
              <w:jc w:val="both"/>
              <w:rPr>
                <w:rFonts w:ascii="標楷體" w:eastAsia="標楷體" w:hAnsi="標楷體" w:cs="Segoe UI"/>
                <w:color w:val="000000" w:themeColor="text1"/>
              </w:rPr>
            </w:pPr>
            <w:r w:rsidRPr="00486942">
              <w:rPr>
                <w:rFonts w:ascii="標楷體" w:eastAsia="標楷體" w:hAnsi="標楷體" w:cs="Segoe UI" w:hint="eastAsia"/>
                <w:color w:val="000000" w:themeColor="text1"/>
              </w:rPr>
              <w:t>爭議事件發生時，立即</w:t>
            </w:r>
            <w:proofErr w:type="gramStart"/>
            <w:r w:rsidRPr="00486942">
              <w:rPr>
                <w:rFonts w:ascii="標楷體" w:eastAsia="標楷體" w:hAnsi="標楷體" w:cs="Segoe UI" w:hint="eastAsia"/>
                <w:color w:val="000000" w:themeColor="text1"/>
              </w:rPr>
              <w:t>循</w:t>
            </w:r>
            <w:proofErr w:type="gramEnd"/>
            <w:r w:rsidRPr="00486942">
              <w:rPr>
                <w:rFonts w:ascii="標楷體" w:eastAsia="標楷體" w:hAnsi="標楷體" w:cs="Segoe UI" w:hint="eastAsia"/>
                <w:color w:val="000000" w:themeColor="text1"/>
              </w:rPr>
              <w:t>通報系統將現場狀況、處置措施等情形通報各相關人員。</w:t>
            </w:r>
          </w:p>
          <w:p w:rsidR="000D17D6" w:rsidRPr="00486942" w:rsidRDefault="000D17D6" w:rsidP="00B11FD2">
            <w:pPr>
              <w:pStyle w:val="a3"/>
              <w:widowControl/>
              <w:numPr>
                <w:ilvl w:val="0"/>
                <w:numId w:val="32"/>
              </w:numPr>
              <w:spacing w:line="400" w:lineRule="exact"/>
              <w:ind w:leftChars="0" w:hanging="280"/>
              <w:jc w:val="both"/>
              <w:rPr>
                <w:rFonts w:ascii="標楷體" w:eastAsia="標楷體" w:hAnsi="標楷體" w:cs="Segoe UI"/>
                <w:color w:val="000000" w:themeColor="text1"/>
              </w:rPr>
            </w:pPr>
            <w:r w:rsidRPr="00486942">
              <w:rPr>
                <w:rFonts w:ascii="標楷體" w:eastAsia="標楷體" w:hAnsi="標楷體" w:cs="Segoe UI" w:hint="eastAsia"/>
                <w:color w:val="000000" w:themeColor="text1"/>
              </w:rPr>
              <w:t>設定現場指揮及發言人窗口，統一對外說明及接受採訪，避免因不同說法造成外界誤解，並適時發布新聞稿，說明處置情形。</w:t>
            </w:r>
          </w:p>
        </w:tc>
        <w:tc>
          <w:tcPr>
            <w:tcW w:w="1441" w:type="dxa"/>
            <w:vAlign w:val="center"/>
          </w:tcPr>
          <w:p w:rsidR="000D17D6" w:rsidRPr="00486942" w:rsidRDefault="000D17D6" w:rsidP="006F6090">
            <w:pPr>
              <w:widowControl/>
              <w:spacing w:line="280" w:lineRule="exact"/>
              <w:jc w:val="center"/>
              <w:rPr>
                <w:rFonts w:ascii="標楷體" w:eastAsia="標楷體" w:hAnsi="標楷體" w:cs="Segoe UI"/>
                <w:color w:val="000000" w:themeColor="text1"/>
                <w:szCs w:val="24"/>
              </w:rPr>
            </w:pPr>
            <w:r w:rsidRPr="00486942">
              <w:rPr>
                <w:rFonts w:ascii="標楷體" w:eastAsia="標楷體" w:hAnsi="標楷體" w:cs="Segoe UI"/>
                <w:color w:val="000000" w:themeColor="text1"/>
                <w:szCs w:val="24"/>
              </w:rPr>
              <w:t>□</w:t>
            </w:r>
            <w:proofErr w:type="gramStart"/>
            <w:r w:rsidRPr="00486942">
              <w:rPr>
                <w:rFonts w:ascii="標楷體" w:eastAsia="標楷體" w:hAnsi="標楷體" w:cs="Segoe UI"/>
                <w:color w:val="000000" w:themeColor="text1"/>
                <w:szCs w:val="24"/>
              </w:rPr>
              <w:t>是□否</w:t>
            </w:r>
            <w:proofErr w:type="gramEnd"/>
          </w:p>
        </w:tc>
        <w:tc>
          <w:tcPr>
            <w:tcW w:w="1334" w:type="dxa"/>
            <w:tcBorders>
              <w:right w:val="single" w:sz="18" w:space="0" w:color="auto"/>
            </w:tcBorders>
            <w:vAlign w:val="center"/>
          </w:tcPr>
          <w:p w:rsidR="000D17D6" w:rsidRPr="00486942" w:rsidRDefault="000D17D6" w:rsidP="00040C02">
            <w:pPr>
              <w:widowControl/>
              <w:spacing w:line="400" w:lineRule="exact"/>
              <w:jc w:val="center"/>
              <w:rPr>
                <w:rFonts w:ascii="標楷體" w:eastAsia="標楷體" w:hAnsi="標楷體" w:cs="Segoe UI"/>
                <w:color w:val="000000" w:themeColor="text1"/>
                <w:szCs w:val="24"/>
              </w:rPr>
            </w:pPr>
          </w:p>
        </w:tc>
      </w:tr>
      <w:tr w:rsidR="000D17D6" w:rsidRPr="007A0403" w:rsidTr="00706902">
        <w:trPr>
          <w:cantSplit/>
          <w:trHeight w:val="20"/>
          <w:jc w:val="center"/>
        </w:trPr>
        <w:tc>
          <w:tcPr>
            <w:tcW w:w="851" w:type="dxa"/>
            <w:vMerge/>
            <w:tcBorders>
              <w:left w:val="single" w:sz="18" w:space="0" w:color="auto"/>
            </w:tcBorders>
            <w:textDirection w:val="tbRlV"/>
            <w:vAlign w:val="center"/>
          </w:tcPr>
          <w:p w:rsidR="000D17D6" w:rsidRPr="007A0403" w:rsidRDefault="000D17D6" w:rsidP="005A796C">
            <w:pPr>
              <w:widowControl/>
              <w:spacing w:line="400" w:lineRule="exact"/>
              <w:ind w:left="113" w:right="113"/>
              <w:jc w:val="center"/>
              <w:rPr>
                <w:rFonts w:ascii="標楷體" w:eastAsia="標楷體" w:hAnsi="標楷體" w:cs="Segoe UI"/>
                <w:color w:val="000000" w:themeColor="text1"/>
                <w:szCs w:val="24"/>
              </w:rPr>
            </w:pPr>
          </w:p>
        </w:tc>
        <w:tc>
          <w:tcPr>
            <w:tcW w:w="7418" w:type="dxa"/>
            <w:gridSpan w:val="4"/>
            <w:vAlign w:val="center"/>
          </w:tcPr>
          <w:p w:rsidR="000D17D6" w:rsidRPr="00486942" w:rsidRDefault="000D17D6" w:rsidP="00CB007D">
            <w:pPr>
              <w:widowControl/>
              <w:spacing w:line="400" w:lineRule="exact"/>
              <w:jc w:val="both"/>
              <w:rPr>
                <w:rFonts w:ascii="標楷體" w:eastAsia="標楷體" w:hAnsi="標楷體" w:cs="Segoe UI"/>
                <w:color w:val="000000" w:themeColor="text1"/>
                <w:szCs w:val="24"/>
              </w:rPr>
            </w:pPr>
            <w:r w:rsidRPr="00486942">
              <w:rPr>
                <w:rFonts w:ascii="標楷體" w:eastAsia="標楷體" w:hAnsi="標楷體" w:cs="Segoe UI" w:hint="eastAsia"/>
                <w:b/>
                <w:color w:val="000000" w:themeColor="text1"/>
                <w:szCs w:val="24"/>
              </w:rPr>
              <w:t>柔性處理爭議事件</w:t>
            </w:r>
            <w:r w:rsidRPr="00486942">
              <w:rPr>
                <w:rFonts w:ascii="標楷體" w:eastAsia="標楷體" w:hAnsi="標楷體" w:cs="Segoe UI" w:hint="eastAsia"/>
                <w:color w:val="000000" w:themeColor="text1"/>
                <w:szCs w:val="24"/>
              </w:rPr>
              <w:t>：</w:t>
            </w:r>
          </w:p>
          <w:p w:rsidR="000D17D6" w:rsidRPr="00486942" w:rsidRDefault="000D17D6" w:rsidP="00B11FD2">
            <w:pPr>
              <w:pStyle w:val="a3"/>
              <w:widowControl/>
              <w:numPr>
                <w:ilvl w:val="0"/>
                <w:numId w:val="34"/>
              </w:numPr>
              <w:spacing w:line="400" w:lineRule="exact"/>
              <w:ind w:leftChars="0" w:hanging="280"/>
              <w:jc w:val="both"/>
              <w:rPr>
                <w:rFonts w:ascii="標楷體" w:eastAsia="標楷體" w:hAnsi="標楷體" w:cs="Segoe UI"/>
                <w:color w:val="000000" w:themeColor="text1"/>
              </w:rPr>
            </w:pPr>
            <w:r w:rsidRPr="00486942">
              <w:rPr>
                <w:rFonts w:ascii="標楷體" w:eastAsia="標楷體" w:hAnsi="標楷體" w:cs="Segoe UI" w:hint="eastAsia"/>
                <w:color w:val="000000" w:themeColor="text1"/>
              </w:rPr>
              <w:t>觀眾行為如違反相關規定及影響比賽秩序，保全或工作人員</w:t>
            </w:r>
            <w:proofErr w:type="gramStart"/>
            <w:r w:rsidRPr="00486942">
              <w:rPr>
                <w:rFonts w:ascii="標楷體" w:eastAsia="標楷體" w:hAnsi="標楷體" w:cs="Segoe UI" w:hint="eastAsia"/>
                <w:color w:val="000000" w:themeColor="text1"/>
              </w:rPr>
              <w:t>務</w:t>
            </w:r>
            <w:proofErr w:type="gramEnd"/>
            <w:r w:rsidRPr="00486942">
              <w:rPr>
                <w:rFonts w:ascii="標楷體" w:eastAsia="標楷體" w:hAnsi="標楷體" w:cs="Segoe UI" w:hint="eastAsia"/>
                <w:color w:val="000000" w:themeColor="text1"/>
              </w:rPr>
              <w:t>以柔性方式勸導，避免衝突。</w:t>
            </w:r>
          </w:p>
          <w:p w:rsidR="000D17D6" w:rsidRPr="00486942" w:rsidRDefault="000D17D6" w:rsidP="00B11FD2">
            <w:pPr>
              <w:pStyle w:val="a3"/>
              <w:widowControl/>
              <w:numPr>
                <w:ilvl w:val="0"/>
                <w:numId w:val="34"/>
              </w:numPr>
              <w:spacing w:line="400" w:lineRule="exact"/>
              <w:ind w:leftChars="0" w:hanging="280"/>
              <w:jc w:val="both"/>
              <w:rPr>
                <w:rFonts w:ascii="標楷體" w:eastAsia="標楷體" w:hAnsi="標楷體" w:cs="Segoe UI"/>
                <w:color w:val="000000" w:themeColor="text1"/>
              </w:rPr>
            </w:pPr>
            <w:r w:rsidRPr="00486942">
              <w:rPr>
                <w:rFonts w:ascii="標楷體" w:eastAsia="標楷體" w:hAnsi="標楷體" w:cs="Segoe UI" w:hint="eastAsia"/>
                <w:color w:val="000000" w:themeColor="text1"/>
              </w:rPr>
              <w:t>如勸導未果，持續影響賽事進行及觀眾觀賽權益，請其依據主辦單位公告事項所載規範離場，或為其他適當之處理。</w:t>
            </w:r>
          </w:p>
        </w:tc>
        <w:tc>
          <w:tcPr>
            <w:tcW w:w="1441" w:type="dxa"/>
            <w:vAlign w:val="center"/>
          </w:tcPr>
          <w:p w:rsidR="000D17D6" w:rsidRPr="00486942" w:rsidRDefault="000D17D6" w:rsidP="006F6090">
            <w:pPr>
              <w:widowControl/>
              <w:spacing w:line="280" w:lineRule="exact"/>
              <w:jc w:val="center"/>
              <w:rPr>
                <w:rFonts w:ascii="標楷體" w:eastAsia="標楷體" w:hAnsi="標楷體" w:cs="Segoe UI"/>
                <w:color w:val="000000" w:themeColor="text1"/>
                <w:szCs w:val="24"/>
              </w:rPr>
            </w:pPr>
            <w:r w:rsidRPr="00486942">
              <w:rPr>
                <w:rFonts w:ascii="標楷體" w:eastAsia="標楷體" w:hAnsi="標楷體" w:cs="Segoe UI"/>
                <w:color w:val="000000" w:themeColor="text1"/>
                <w:szCs w:val="24"/>
              </w:rPr>
              <w:t>□</w:t>
            </w:r>
            <w:proofErr w:type="gramStart"/>
            <w:r w:rsidRPr="00486942">
              <w:rPr>
                <w:rFonts w:ascii="標楷體" w:eastAsia="標楷體" w:hAnsi="標楷體" w:cs="Segoe UI"/>
                <w:color w:val="000000" w:themeColor="text1"/>
                <w:szCs w:val="24"/>
              </w:rPr>
              <w:t>是□否</w:t>
            </w:r>
            <w:proofErr w:type="gramEnd"/>
          </w:p>
        </w:tc>
        <w:tc>
          <w:tcPr>
            <w:tcW w:w="1334" w:type="dxa"/>
            <w:tcBorders>
              <w:right w:val="single" w:sz="18" w:space="0" w:color="auto"/>
            </w:tcBorders>
            <w:vAlign w:val="center"/>
          </w:tcPr>
          <w:p w:rsidR="000D17D6" w:rsidRPr="00486942" w:rsidRDefault="000D17D6" w:rsidP="00040C02">
            <w:pPr>
              <w:widowControl/>
              <w:spacing w:line="400" w:lineRule="exact"/>
              <w:jc w:val="center"/>
              <w:rPr>
                <w:rFonts w:ascii="標楷體" w:eastAsia="標楷體" w:hAnsi="標楷體" w:cs="Segoe UI"/>
                <w:color w:val="000000" w:themeColor="text1"/>
                <w:szCs w:val="24"/>
              </w:rPr>
            </w:pPr>
          </w:p>
        </w:tc>
      </w:tr>
      <w:tr w:rsidR="000D17D6" w:rsidRPr="007A0403" w:rsidTr="00706902">
        <w:trPr>
          <w:cantSplit/>
          <w:trHeight w:val="20"/>
          <w:jc w:val="center"/>
        </w:trPr>
        <w:tc>
          <w:tcPr>
            <w:tcW w:w="851" w:type="dxa"/>
            <w:vMerge/>
            <w:tcBorders>
              <w:left w:val="single" w:sz="18" w:space="0" w:color="auto"/>
              <w:bottom w:val="single" w:sz="18" w:space="0" w:color="auto"/>
            </w:tcBorders>
            <w:textDirection w:val="tbRlV"/>
            <w:vAlign w:val="center"/>
          </w:tcPr>
          <w:p w:rsidR="000D17D6" w:rsidRPr="007A0403" w:rsidRDefault="000D17D6" w:rsidP="005A796C">
            <w:pPr>
              <w:widowControl/>
              <w:spacing w:line="400" w:lineRule="exact"/>
              <w:ind w:left="113" w:right="113"/>
              <w:jc w:val="center"/>
              <w:rPr>
                <w:rFonts w:ascii="標楷體" w:eastAsia="標楷體" w:hAnsi="標楷體" w:cs="Segoe UI"/>
                <w:color w:val="000000" w:themeColor="text1"/>
                <w:szCs w:val="24"/>
              </w:rPr>
            </w:pPr>
          </w:p>
        </w:tc>
        <w:tc>
          <w:tcPr>
            <w:tcW w:w="7418" w:type="dxa"/>
            <w:gridSpan w:val="4"/>
            <w:tcBorders>
              <w:bottom w:val="single" w:sz="18" w:space="0" w:color="auto"/>
            </w:tcBorders>
            <w:vAlign w:val="center"/>
          </w:tcPr>
          <w:p w:rsidR="000D17D6" w:rsidRPr="00486942" w:rsidRDefault="000D17D6" w:rsidP="00EE5607">
            <w:pPr>
              <w:widowControl/>
              <w:spacing w:line="400" w:lineRule="exact"/>
              <w:jc w:val="both"/>
              <w:rPr>
                <w:rFonts w:ascii="標楷體" w:eastAsia="標楷體" w:hAnsi="標楷體" w:cs="Segoe UI"/>
                <w:color w:val="000000" w:themeColor="text1"/>
                <w:szCs w:val="24"/>
              </w:rPr>
            </w:pPr>
            <w:r w:rsidRPr="00486942">
              <w:rPr>
                <w:rFonts w:ascii="標楷體" w:eastAsia="標楷體" w:hAnsi="標楷體" w:cs="Segoe UI" w:hint="eastAsia"/>
                <w:b/>
                <w:color w:val="000000" w:themeColor="text1"/>
                <w:szCs w:val="24"/>
              </w:rPr>
              <w:t>強化警方聯繫機制</w:t>
            </w:r>
            <w:r w:rsidRPr="00486942">
              <w:rPr>
                <w:rFonts w:ascii="標楷體" w:eastAsia="標楷體" w:hAnsi="標楷體" w:cs="Segoe UI" w:hint="eastAsia"/>
                <w:color w:val="000000" w:themeColor="text1"/>
                <w:szCs w:val="24"/>
              </w:rPr>
              <w:t>：</w:t>
            </w:r>
          </w:p>
          <w:p w:rsidR="000D17D6" w:rsidRPr="00486942" w:rsidRDefault="000D17D6" w:rsidP="00B11FD2">
            <w:pPr>
              <w:pStyle w:val="a3"/>
              <w:widowControl/>
              <w:numPr>
                <w:ilvl w:val="0"/>
                <w:numId w:val="35"/>
              </w:numPr>
              <w:spacing w:line="400" w:lineRule="exact"/>
              <w:ind w:leftChars="0" w:hanging="280"/>
              <w:jc w:val="both"/>
              <w:rPr>
                <w:rFonts w:ascii="標楷體" w:eastAsia="標楷體" w:hAnsi="標楷體" w:cs="Segoe UI"/>
                <w:color w:val="000000" w:themeColor="text1"/>
              </w:rPr>
            </w:pPr>
            <w:r w:rsidRPr="00486942">
              <w:rPr>
                <w:rFonts w:ascii="標楷體" w:eastAsia="標楷體" w:hAnsi="標楷體" w:cs="Segoe UI" w:hint="eastAsia"/>
                <w:color w:val="000000" w:themeColor="text1"/>
              </w:rPr>
              <w:t>遇有爭議事件發生，因應小組及工作人員應先行加強防護，</w:t>
            </w:r>
            <w:proofErr w:type="gramStart"/>
            <w:r w:rsidRPr="00486942">
              <w:rPr>
                <w:rFonts w:ascii="標楷體" w:eastAsia="標楷體" w:hAnsi="標楷體" w:cs="Segoe UI" w:hint="eastAsia"/>
                <w:color w:val="000000" w:themeColor="text1"/>
              </w:rPr>
              <w:t>聯繫在場警察</w:t>
            </w:r>
            <w:proofErr w:type="gramEnd"/>
            <w:r w:rsidRPr="00486942">
              <w:rPr>
                <w:rFonts w:ascii="標楷體" w:eastAsia="標楷體" w:hAnsi="標楷體" w:cs="Segoe UI" w:hint="eastAsia"/>
                <w:color w:val="000000" w:themeColor="text1"/>
              </w:rPr>
              <w:t>，維護現場觀眾及設施安全。</w:t>
            </w:r>
          </w:p>
          <w:p w:rsidR="000D17D6" w:rsidRPr="00486942" w:rsidRDefault="000D17D6" w:rsidP="00B11FD2">
            <w:pPr>
              <w:pStyle w:val="a3"/>
              <w:widowControl/>
              <w:numPr>
                <w:ilvl w:val="0"/>
                <w:numId w:val="35"/>
              </w:numPr>
              <w:spacing w:line="400" w:lineRule="exact"/>
              <w:ind w:leftChars="0" w:hanging="280"/>
              <w:jc w:val="both"/>
              <w:rPr>
                <w:rFonts w:ascii="標楷體" w:eastAsia="標楷體" w:hAnsi="標楷體" w:cs="Segoe UI"/>
                <w:color w:val="000000" w:themeColor="text1"/>
              </w:rPr>
            </w:pPr>
            <w:r w:rsidRPr="00486942">
              <w:rPr>
                <w:rFonts w:ascii="標楷體" w:eastAsia="標楷體" w:hAnsi="標楷體" w:cs="Segoe UI" w:hint="eastAsia"/>
                <w:color w:val="000000" w:themeColor="text1"/>
              </w:rPr>
              <w:t>若爭議事件有演變為衝突暴力、妨害自由等違法行為之虞時，因應小組及工作人員應協助</w:t>
            </w:r>
            <w:proofErr w:type="gramStart"/>
            <w:r w:rsidRPr="00486942">
              <w:rPr>
                <w:rFonts w:ascii="標楷體" w:eastAsia="標楷體" w:hAnsi="標楷體" w:cs="Segoe UI" w:hint="eastAsia"/>
                <w:color w:val="000000" w:themeColor="text1"/>
              </w:rPr>
              <w:t>蒐</w:t>
            </w:r>
            <w:proofErr w:type="gramEnd"/>
            <w:r w:rsidRPr="00486942">
              <w:rPr>
                <w:rFonts w:ascii="標楷體" w:eastAsia="標楷體" w:hAnsi="標楷體" w:cs="Segoe UI" w:hint="eastAsia"/>
                <w:color w:val="000000" w:themeColor="text1"/>
              </w:rPr>
              <w:t>證、錄影，密切與警方單位配合。</w:t>
            </w:r>
          </w:p>
        </w:tc>
        <w:tc>
          <w:tcPr>
            <w:tcW w:w="1441" w:type="dxa"/>
            <w:tcBorders>
              <w:bottom w:val="single" w:sz="18" w:space="0" w:color="auto"/>
            </w:tcBorders>
            <w:vAlign w:val="center"/>
          </w:tcPr>
          <w:p w:rsidR="000D17D6" w:rsidRPr="00486942" w:rsidRDefault="000D17D6" w:rsidP="00584735">
            <w:pPr>
              <w:widowControl/>
              <w:spacing w:line="280" w:lineRule="exact"/>
              <w:jc w:val="center"/>
              <w:rPr>
                <w:rFonts w:ascii="標楷體" w:eastAsia="標楷體" w:hAnsi="標楷體" w:cs="Segoe UI"/>
                <w:color w:val="000000" w:themeColor="text1"/>
                <w:szCs w:val="24"/>
              </w:rPr>
            </w:pPr>
            <w:r w:rsidRPr="00486942">
              <w:rPr>
                <w:rFonts w:ascii="標楷體" w:eastAsia="標楷體" w:hAnsi="標楷體" w:cs="Segoe UI"/>
                <w:color w:val="000000" w:themeColor="text1"/>
                <w:szCs w:val="24"/>
              </w:rPr>
              <w:t>□</w:t>
            </w:r>
            <w:proofErr w:type="gramStart"/>
            <w:r w:rsidRPr="00486942">
              <w:rPr>
                <w:rFonts w:ascii="標楷體" w:eastAsia="標楷體" w:hAnsi="標楷體" w:cs="Segoe UI"/>
                <w:color w:val="000000" w:themeColor="text1"/>
                <w:szCs w:val="24"/>
              </w:rPr>
              <w:t>是□否</w:t>
            </w:r>
            <w:proofErr w:type="gramEnd"/>
          </w:p>
        </w:tc>
        <w:tc>
          <w:tcPr>
            <w:tcW w:w="1334" w:type="dxa"/>
            <w:tcBorders>
              <w:bottom w:val="single" w:sz="18" w:space="0" w:color="auto"/>
              <w:right w:val="single" w:sz="18" w:space="0" w:color="auto"/>
            </w:tcBorders>
            <w:vAlign w:val="center"/>
          </w:tcPr>
          <w:p w:rsidR="000D17D6" w:rsidRPr="00486942" w:rsidRDefault="000D17D6" w:rsidP="00040C02">
            <w:pPr>
              <w:widowControl/>
              <w:spacing w:line="400" w:lineRule="exact"/>
              <w:jc w:val="center"/>
              <w:rPr>
                <w:rFonts w:ascii="標楷體" w:eastAsia="標楷體" w:hAnsi="標楷體" w:cs="Segoe UI"/>
                <w:color w:val="000000" w:themeColor="text1"/>
                <w:szCs w:val="24"/>
              </w:rPr>
            </w:pPr>
          </w:p>
        </w:tc>
      </w:tr>
      <w:tr w:rsidR="000D17D6" w:rsidRPr="007A0403" w:rsidTr="00706902">
        <w:trPr>
          <w:cantSplit/>
          <w:trHeight w:val="975"/>
          <w:jc w:val="center"/>
        </w:trPr>
        <w:tc>
          <w:tcPr>
            <w:tcW w:w="851" w:type="dxa"/>
            <w:vMerge w:val="restart"/>
            <w:tcBorders>
              <w:top w:val="single" w:sz="18" w:space="0" w:color="auto"/>
              <w:left w:val="single" w:sz="18" w:space="0" w:color="auto"/>
              <w:bottom w:val="single" w:sz="4" w:space="0" w:color="auto"/>
            </w:tcBorders>
            <w:vAlign w:val="center"/>
          </w:tcPr>
          <w:p w:rsidR="000D17D6" w:rsidRPr="007A0403" w:rsidRDefault="000D17D6" w:rsidP="00595BC4">
            <w:pPr>
              <w:widowControl/>
              <w:spacing w:line="400" w:lineRule="exact"/>
              <w:jc w:val="center"/>
              <w:rPr>
                <w:rFonts w:ascii="標楷體" w:eastAsia="標楷體" w:hAnsi="標楷體" w:cs="Segoe UI"/>
                <w:color w:val="000000" w:themeColor="text1"/>
                <w:szCs w:val="24"/>
              </w:rPr>
            </w:pPr>
            <w:r w:rsidRPr="007A0403">
              <w:rPr>
                <w:rFonts w:ascii="標楷體" w:eastAsia="標楷體" w:hAnsi="標楷體" w:cs="Segoe UI" w:hint="eastAsia"/>
                <w:color w:val="000000" w:themeColor="text1"/>
                <w:sz w:val="28"/>
                <w:szCs w:val="28"/>
              </w:rPr>
              <w:t>賽後檢討工作</w:t>
            </w:r>
          </w:p>
        </w:tc>
        <w:tc>
          <w:tcPr>
            <w:tcW w:w="7418" w:type="dxa"/>
            <w:gridSpan w:val="4"/>
            <w:tcBorders>
              <w:top w:val="single" w:sz="18" w:space="0" w:color="auto"/>
              <w:bottom w:val="single" w:sz="4" w:space="0" w:color="auto"/>
            </w:tcBorders>
            <w:vAlign w:val="center"/>
          </w:tcPr>
          <w:p w:rsidR="000D17D6" w:rsidRPr="00486942" w:rsidRDefault="000D17D6" w:rsidP="00B11FD2">
            <w:pPr>
              <w:widowControl/>
              <w:spacing w:line="320" w:lineRule="exact"/>
              <w:jc w:val="both"/>
              <w:rPr>
                <w:rFonts w:ascii="標楷體" w:eastAsia="標楷體" w:hAnsi="標楷體" w:cs="Segoe UI"/>
                <w:b/>
                <w:color w:val="000000" w:themeColor="text1"/>
                <w:szCs w:val="24"/>
              </w:rPr>
            </w:pPr>
            <w:r w:rsidRPr="00486942">
              <w:rPr>
                <w:rFonts w:ascii="標楷體" w:eastAsia="標楷體" w:hAnsi="標楷體" w:cs="Segoe UI" w:hint="eastAsia"/>
                <w:b/>
                <w:color w:val="000000" w:themeColor="text1"/>
                <w:szCs w:val="24"/>
              </w:rPr>
              <w:t>適時回應外界疑慮</w:t>
            </w:r>
            <w:r w:rsidRPr="00486942">
              <w:rPr>
                <w:rFonts w:ascii="標楷體" w:eastAsia="標楷體" w:hAnsi="標楷體" w:cs="Segoe UI" w:hint="eastAsia"/>
                <w:color w:val="000000" w:themeColor="text1"/>
                <w:szCs w:val="24"/>
              </w:rPr>
              <w:t>：對於</w:t>
            </w:r>
            <w:r w:rsidRPr="00486942">
              <w:rPr>
                <w:rFonts w:ascii="標楷體" w:eastAsia="標楷體" w:hAnsi="標楷體" w:hint="eastAsia"/>
                <w:szCs w:val="24"/>
              </w:rPr>
              <w:t>外界誤解或曲解事實真相者，應及時</w:t>
            </w:r>
            <w:proofErr w:type="gramStart"/>
            <w:r w:rsidRPr="00486942">
              <w:rPr>
                <w:rFonts w:ascii="標楷體" w:eastAsia="標楷體" w:hAnsi="標楷體" w:hint="eastAsia"/>
                <w:szCs w:val="24"/>
              </w:rPr>
              <w:t>釐</w:t>
            </w:r>
            <w:proofErr w:type="gramEnd"/>
            <w:r w:rsidRPr="00486942">
              <w:rPr>
                <w:rFonts w:ascii="標楷體" w:eastAsia="標楷體" w:hAnsi="標楷體" w:hint="eastAsia"/>
                <w:szCs w:val="24"/>
              </w:rPr>
              <w:t>清；媒體正面報導或輿情反映，應虛心納入檢討依據。</w:t>
            </w:r>
          </w:p>
        </w:tc>
        <w:tc>
          <w:tcPr>
            <w:tcW w:w="1441" w:type="dxa"/>
            <w:tcBorders>
              <w:top w:val="single" w:sz="18" w:space="0" w:color="auto"/>
              <w:bottom w:val="single" w:sz="4" w:space="0" w:color="auto"/>
            </w:tcBorders>
            <w:vAlign w:val="center"/>
          </w:tcPr>
          <w:p w:rsidR="000D17D6" w:rsidRPr="00486942" w:rsidRDefault="000D17D6" w:rsidP="00DD3FB6">
            <w:pPr>
              <w:widowControl/>
              <w:spacing w:line="280" w:lineRule="exact"/>
              <w:jc w:val="center"/>
              <w:rPr>
                <w:rFonts w:ascii="標楷體" w:eastAsia="標楷體" w:hAnsi="標楷體" w:cs="Segoe UI"/>
                <w:color w:val="000000" w:themeColor="text1"/>
                <w:szCs w:val="24"/>
              </w:rPr>
            </w:pPr>
            <w:r w:rsidRPr="00486942">
              <w:rPr>
                <w:rFonts w:ascii="標楷體" w:eastAsia="標楷體" w:hAnsi="標楷體" w:cs="Segoe UI"/>
                <w:color w:val="000000" w:themeColor="text1"/>
                <w:szCs w:val="24"/>
              </w:rPr>
              <w:t>□</w:t>
            </w:r>
            <w:proofErr w:type="gramStart"/>
            <w:r w:rsidRPr="00486942">
              <w:rPr>
                <w:rFonts w:ascii="標楷體" w:eastAsia="標楷體" w:hAnsi="標楷體" w:cs="Segoe UI"/>
                <w:color w:val="000000" w:themeColor="text1"/>
                <w:szCs w:val="24"/>
              </w:rPr>
              <w:t>是□否</w:t>
            </w:r>
            <w:proofErr w:type="gramEnd"/>
          </w:p>
        </w:tc>
        <w:tc>
          <w:tcPr>
            <w:tcW w:w="1334" w:type="dxa"/>
            <w:tcBorders>
              <w:top w:val="single" w:sz="18" w:space="0" w:color="auto"/>
              <w:bottom w:val="single" w:sz="4" w:space="0" w:color="auto"/>
              <w:right w:val="single" w:sz="18" w:space="0" w:color="auto"/>
            </w:tcBorders>
            <w:vAlign w:val="center"/>
          </w:tcPr>
          <w:p w:rsidR="000D17D6" w:rsidRPr="00486942" w:rsidRDefault="000D17D6" w:rsidP="00DD3FB6">
            <w:pPr>
              <w:widowControl/>
              <w:spacing w:line="400" w:lineRule="exact"/>
              <w:jc w:val="center"/>
              <w:rPr>
                <w:rFonts w:ascii="標楷體" w:eastAsia="標楷體" w:hAnsi="標楷體" w:cs="Segoe UI"/>
                <w:color w:val="000000" w:themeColor="text1"/>
                <w:szCs w:val="24"/>
              </w:rPr>
            </w:pPr>
          </w:p>
        </w:tc>
      </w:tr>
      <w:tr w:rsidR="000D17D6" w:rsidRPr="007A0403" w:rsidTr="00706902">
        <w:trPr>
          <w:cantSplit/>
          <w:trHeight w:val="20"/>
          <w:jc w:val="center"/>
        </w:trPr>
        <w:tc>
          <w:tcPr>
            <w:tcW w:w="851" w:type="dxa"/>
            <w:vMerge/>
            <w:tcBorders>
              <w:left w:val="single" w:sz="18" w:space="0" w:color="auto"/>
              <w:bottom w:val="single" w:sz="18" w:space="0" w:color="auto"/>
            </w:tcBorders>
            <w:textDirection w:val="tbRlV"/>
            <w:vAlign w:val="center"/>
          </w:tcPr>
          <w:p w:rsidR="000D17D6" w:rsidRPr="007A0403" w:rsidRDefault="000D17D6" w:rsidP="005A796C">
            <w:pPr>
              <w:widowControl/>
              <w:spacing w:line="400" w:lineRule="exact"/>
              <w:ind w:left="113" w:right="113"/>
              <w:jc w:val="center"/>
              <w:rPr>
                <w:rFonts w:ascii="標楷體" w:eastAsia="標楷體" w:hAnsi="標楷體" w:cs="Segoe UI"/>
                <w:color w:val="000000" w:themeColor="text1"/>
                <w:szCs w:val="24"/>
              </w:rPr>
            </w:pPr>
          </w:p>
        </w:tc>
        <w:tc>
          <w:tcPr>
            <w:tcW w:w="7418" w:type="dxa"/>
            <w:gridSpan w:val="4"/>
            <w:tcBorders>
              <w:bottom w:val="single" w:sz="18" w:space="0" w:color="auto"/>
            </w:tcBorders>
            <w:vAlign w:val="center"/>
          </w:tcPr>
          <w:p w:rsidR="000D17D6" w:rsidRPr="00486942" w:rsidRDefault="000D17D6" w:rsidP="00B11FD2">
            <w:pPr>
              <w:widowControl/>
              <w:spacing w:line="320" w:lineRule="exact"/>
              <w:jc w:val="both"/>
              <w:rPr>
                <w:rFonts w:ascii="標楷體" w:eastAsia="標楷體" w:hAnsi="標楷體" w:cs="Segoe UI"/>
                <w:color w:val="000000" w:themeColor="text1"/>
                <w:szCs w:val="24"/>
              </w:rPr>
            </w:pPr>
            <w:r w:rsidRPr="00486942">
              <w:rPr>
                <w:rFonts w:ascii="標楷體" w:eastAsia="標楷體" w:hAnsi="標楷體" w:cs="Segoe UI" w:hint="eastAsia"/>
                <w:b/>
                <w:color w:val="000000" w:themeColor="text1"/>
                <w:szCs w:val="24"/>
              </w:rPr>
              <w:t>落實檢討協調機制</w:t>
            </w:r>
            <w:r w:rsidRPr="00486942">
              <w:rPr>
                <w:rFonts w:ascii="標楷體" w:eastAsia="標楷體" w:hAnsi="標楷體" w:cs="Segoe UI" w:hint="eastAsia"/>
                <w:color w:val="000000" w:themeColor="text1"/>
                <w:szCs w:val="24"/>
              </w:rPr>
              <w:t>：</w:t>
            </w:r>
          </w:p>
          <w:p w:rsidR="000D17D6" w:rsidRPr="00486942" w:rsidRDefault="000D17D6" w:rsidP="00B11FD2">
            <w:pPr>
              <w:pStyle w:val="a3"/>
              <w:widowControl/>
              <w:numPr>
                <w:ilvl w:val="0"/>
                <w:numId w:val="36"/>
              </w:numPr>
              <w:spacing w:line="320" w:lineRule="exact"/>
              <w:ind w:leftChars="0" w:left="357" w:hanging="278"/>
              <w:jc w:val="both"/>
              <w:rPr>
                <w:rFonts w:ascii="標楷體" w:eastAsia="標楷體" w:hAnsi="標楷體" w:cs="Segoe UI"/>
                <w:color w:val="000000" w:themeColor="text1"/>
              </w:rPr>
            </w:pPr>
            <w:r w:rsidRPr="00486942">
              <w:rPr>
                <w:rFonts w:ascii="標楷體" w:eastAsia="標楷體" w:hAnsi="標楷體" w:cs="Segoe UI" w:hint="eastAsia"/>
                <w:color w:val="000000" w:themeColor="text1"/>
              </w:rPr>
              <w:t>對於事件發生原因、經過及處理情形，檢討事件成因及持續因應作為及程序，進行書面紀錄。</w:t>
            </w:r>
          </w:p>
          <w:p w:rsidR="000D17D6" w:rsidRPr="00486942" w:rsidRDefault="000D17D6" w:rsidP="00B11FD2">
            <w:pPr>
              <w:pStyle w:val="a3"/>
              <w:widowControl/>
              <w:numPr>
                <w:ilvl w:val="0"/>
                <w:numId w:val="36"/>
              </w:numPr>
              <w:spacing w:line="320" w:lineRule="exact"/>
              <w:ind w:leftChars="0" w:left="357" w:hanging="278"/>
              <w:jc w:val="both"/>
              <w:rPr>
                <w:rFonts w:ascii="標楷體" w:eastAsia="標楷體" w:hAnsi="標楷體" w:cs="Segoe UI"/>
                <w:b/>
                <w:color w:val="000000" w:themeColor="text1"/>
              </w:rPr>
            </w:pPr>
            <w:r w:rsidRPr="00486942">
              <w:rPr>
                <w:rFonts w:ascii="標楷體" w:eastAsia="標楷體" w:hAnsi="標楷體" w:hint="eastAsia"/>
              </w:rPr>
              <w:t>依據檢討結果，據以策進作為並修正未來狀況演練程序。</w:t>
            </w:r>
          </w:p>
        </w:tc>
        <w:tc>
          <w:tcPr>
            <w:tcW w:w="1441" w:type="dxa"/>
            <w:tcBorders>
              <w:bottom w:val="single" w:sz="18" w:space="0" w:color="auto"/>
            </w:tcBorders>
            <w:vAlign w:val="center"/>
          </w:tcPr>
          <w:p w:rsidR="000D17D6" w:rsidRPr="00486942" w:rsidRDefault="000D17D6" w:rsidP="00112580">
            <w:pPr>
              <w:widowControl/>
              <w:spacing w:line="280" w:lineRule="exact"/>
              <w:jc w:val="center"/>
              <w:rPr>
                <w:rFonts w:ascii="標楷體" w:eastAsia="標楷體" w:hAnsi="標楷體" w:cs="Segoe UI"/>
                <w:color w:val="000000" w:themeColor="text1"/>
                <w:szCs w:val="24"/>
              </w:rPr>
            </w:pPr>
            <w:r w:rsidRPr="00486942">
              <w:rPr>
                <w:rFonts w:ascii="標楷體" w:eastAsia="標楷體" w:hAnsi="標楷體" w:cs="Segoe UI"/>
                <w:color w:val="000000" w:themeColor="text1"/>
                <w:szCs w:val="24"/>
              </w:rPr>
              <w:t>□</w:t>
            </w:r>
            <w:proofErr w:type="gramStart"/>
            <w:r w:rsidRPr="00486942">
              <w:rPr>
                <w:rFonts w:ascii="標楷體" w:eastAsia="標楷體" w:hAnsi="標楷體" w:cs="Segoe UI"/>
                <w:color w:val="000000" w:themeColor="text1"/>
                <w:szCs w:val="24"/>
              </w:rPr>
              <w:t>是□否</w:t>
            </w:r>
            <w:proofErr w:type="gramEnd"/>
          </w:p>
        </w:tc>
        <w:tc>
          <w:tcPr>
            <w:tcW w:w="1334" w:type="dxa"/>
            <w:tcBorders>
              <w:bottom w:val="single" w:sz="18" w:space="0" w:color="auto"/>
              <w:right w:val="single" w:sz="18" w:space="0" w:color="auto"/>
            </w:tcBorders>
            <w:vAlign w:val="center"/>
          </w:tcPr>
          <w:p w:rsidR="000D17D6" w:rsidRPr="00486942" w:rsidRDefault="000D17D6" w:rsidP="00112580">
            <w:pPr>
              <w:widowControl/>
              <w:spacing w:line="400" w:lineRule="exact"/>
              <w:jc w:val="center"/>
              <w:rPr>
                <w:rFonts w:ascii="標楷體" w:eastAsia="標楷體" w:hAnsi="標楷體" w:cs="Segoe UI"/>
                <w:color w:val="000000" w:themeColor="text1"/>
                <w:szCs w:val="24"/>
              </w:rPr>
            </w:pPr>
          </w:p>
        </w:tc>
      </w:tr>
    </w:tbl>
    <w:p w:rsidR="00486942" w:rsidRPr="000A42A7" w:rsidRDefault="00FD1D1F" w:rsidP="00486942">
      <w:pPr>
        <w:spacing w:line="400" w:lineRule="exact"/>
        <w:rPr>
          <w:rFonts w:ascii="標楷體" w:eastAsia="標楷體" w:hAnsi="標楷體"/>
          <w:b/>
          <w:bCs/>
          <w:color w:val="000000" w:themeColor="text1"/>
          <w:szCs w:val="24"/>
        </w:rPr>
      </w:pPr>
      <w:r>
        <w:rPr>
          <w:rFonts w:ascii="標楷體" w:eastAsia="標楷體" w:hAnsi="標楷體" w:hint="eastAsia"/>
          <w:b/>
          <w:bCs/>
          <w:color w:val="000000" w:themeColor="text1"/>
          <w:szCs w:val="24"/>
        </w:rPr>
        <w:t>填表說明</w:t>
      </w:r>
      <w:r w:rsidR="00486942" w:rsidRPr="000A42A7">
        <w:rPr>
          <w:rFonts w:ascii="標楷體" w:eastAsia="標楷體" w:hAnsi="標楷體" w:hint="eastAsia"/>
          <w:b/>
          <w:bCs/>
          <w:color w:val="000000" w:themeColor="text1"/>
          <w:szCs w:val="24"/>
        </w:rPr>
        <w:t>:</w:t>
      </w:r>
      <w:r w:rsidR="00536174" w:rsidRPr="000A42A7">
        <w:rPr>
          <w:rFonts w:ascii="標楷體" w:eastAsia="標楷體" w:hAnsi="標楷體"/>
          <w:b/>
          <w:bCs/>
          <w:color w:val="000000" w:themeColor="text1"/>
          <w:szCs w:val="24"/>
        </w:rPr>
        <w:t xml:space="preserve"> </w:t>
      </w:r>
    </w:p>
    <w:p w:rsidR="00536174" w:rsidRPr="00536174" w:rsidRDefault="00536174" w:rsidP="00536174">
      <w:pPr>
        <w:spacing w:line="300" w:lineRule="exact"/>
        <w:ind w:left="240" w:hangingChars="100" w:hanging="240"/>
        <w:rPr>
          <w:rFonts w:ascii="標楷體" w:eastAsia="標楷體" w:hAnsi="標楷體"/>
          <w:bCs/>
          <w:color w:val="000000" w:themeColor="text1"/>
          <w:szCs w:val="24"/>
        </w:rPr>
      </w:pPr>
      <w:r w:rsidRPr="00536174">
        <w:rPr>
          <w:rFonts w:ascii="標楷體" w:eastAsia="標楷體" w:hAnsi="標楷體" w:hint="eastAsia"/>
          <w:bCs/>
          <w:color w:val="000000" w:themeColor="text1"/>
          <w:szCs w:val="24"/>
        </w:rPr>
        <w:t>1.主辦單位應將本檢核表納入籌辦作業參考，並依賽會性質自行訂定細部標準作業流程。</w:t>
      </w:r>
    </w:p>
    <w:p w:rsidR="00237933" w:rsidRDefault="00536174" w:rsidP="00536174">
      <w:pPr>
        <w:spacing w:line="300" w:lineRule="exact"/>
        <w:ind w:left="240" w:hangingChars="100" w:hanging="240"/>
        <w:rPr>
          <w:rFonts w:ascii="標楷體" w:eastAsia="標楷體" w:hAnsi="標楷體"/>
          <w:bCs/>
          <w:color w:val="000000" w:themeColor="text1"/>
          <w:szCs w:val="24"/>
        </w:rPr>
      </w:pPr>
      <w:r w:rsidRPr="00536174">
        <w:rPr>
          <w:rFonts w:ascii="標楷體" w:eastAsia="標楷體" w:hAnsi="標楷體" w:hint="eastAsia"/>
          <w:bCs/>
          <w:color w:val="000000" w:themeColor="text1"/>
          <w:szCs w:val="24"/>
        </w:rPr>
        <w:t>2.</w:t>
      </w:r>
      <w:r w:rsidR="00237933">
        <w:rPr>
          <w:rFonts w:ascii="標楷體" w:eastAsia="標楷體" w:hAnsi="標楷體" w:hint="eastAsia"/>
          <w:bCs/>
          <w:color w:val="000000" w:themeColor="text1"/>
          <w:szCs w:val="24"/>
        </w:rPr>
        <w:t>主辦單位應</w:t>
      </w:r>
      <w:r w:rsidR="00237933" w:rsidRPr="00536174">
        <w:rPr>
          <w:rFonts w:ascii="標楷體" w:eastAsia="標楷體" w:hAnsi="標楷體" w:hint="eastAsia"/>
          <w:bCs/>
          <w:color w:val="000000" w:themeColor="text1"/>
          <w:szCs w:val="24"/>
        </w:rPr>
        <w:t>落實執行</w:t>
      </w:r>
      <w:r w:rsidR="00237933">
        <w:rPr>
          <w:rFonts w:ascii="標楷體" w:eastAsia="標楷體" w:hAnsi="標楷體" w:hint="eastAsia"/>
          <w:bCs/>
          <w:color w:val="000000" w:themeColor="text1"/>
          <w:szCs w:val="24"/>
        </w:rPr>
        <w:t>賽前、賽中、賽後各項</w:t>
      </w:r>
      <w:r w:rsidR="00237933" w:rsidRPr="00536174">
        <w:rPr>
          <w:rFonts w:ascii="標楷體" w:eastAsia="標楷體" w:hAnsi="標楷體" w:hint="eastAsia"/>
          <w:bCs/>
          <w:color w:val="000000" w:themeColor="text1"/>
          <w:szCs w:val="24"/>
        </w:rPr>
        <w:t>檢核</w:t>
      </w:r>
      <w:r w:rsidR="00237933">
        <w:rPr>
          <w:rFonts w:ascii="標楷體" w:eastAsia="標楷體" w:hAnsi="標楷體" w:hint="eastAsia"/>
          <w:bCs/>
          <w:color w:val="000000" w:themeColor="text1"/>
          <w:szCs w:val="24"/>
        </w:rPr>
        <w:t>事項</w:t>
      </w:r>
      <w:r w:rsidR="00237933" w:rsidRPr="00536174">
        <w:rPr>
          <w:rFonts w:ascii="標楷體" w:eastAsia="標楷體" w:hAnsi="標楷體" w:hint="eastAsia"/>
          <w:bCs/>
          <w:color w:val="000000" w:themeColor="text1"/>
          <w:szCs w:val="24"/>
        </w:rPr>
        <w:t>，</w:t>
      </w:r>
      <w:r w:rsidR="004728A6">
        <w:rPr>
          <w:rFonts w:ascii="標楷體" w:eastAsia="標楷體" w:hAnsi="標楷體" w:hint="eastAsia"/>
          <w:bCs/>
          <w:color w:val="000000" w:themeColor="text1"/>
          <w:szCs w:val="24"/>
        </w:rPr>
        <w:t>必要時</w:t>
      </w:r>
      <w:r w:rsidR="00237933" w:rsidRPr="00536174">
        <w:rPr>
          <w:rFonts w:ascii="標楷體" w:eastAsia="標楷體" w:hAnsi="標楷體" w:hint="eastAsia"/>
          <w:bCs/>
          <w:color w:val="000000" w:themeColor="text1"/>
          <w:szCs w:val="24"/>
        </w:rPr>
        <w:t>，</w:t>
      </w:r>
      <w:r w:rsidR="004728A6">
        <w:rPr>
          <w:rFonts w:ascii="標楷體" w:eastAsia="標楷體" w:hAnsi="標楷體" w:hint="eastAsia"/>
          <w:bCs/>
          <w:color w:val="000000" w:themeColor="text1"/>
          <w:szCs w:val="24"/>
        </w:rPr>
        <w:t>可</w:t>
      </w:r>
      <w:proofErr w:type="gramStart"/>
      <w:r w:rsidR="00237933" w:rsidRPr="00536174">
        <w:rPr>
          <w:rFonts w:ascii="標楷體" w:eastAsia="標楷體" w:hAnsi="標楷體" w:hint="eastAsia"/>
          <w:bCs/>
          <w:color w:val="000000" w:themeColor="text1"/>
          <w:szCs w:val="24"/>
        </w:rPr>
        <w:t>洽本署</w:t>
      </w:r>
      <w:proofErr w:type="gramEnd"/>
      <w:r w:rsidR="00237933" w:rsidRPr="00536174">
        <w:rPr>
          <w:rFonts w:ascii="標楷體" w:eastAsia="標楷體" w:hAnsi="標楷體" w:hint="eastAsia"/>
          <w:bCs/>
          <w:color w:val="000000" w:themeColor="text1"/>
          <w:szCs w:val="24"/>
        </w:rPr>
        <w:t>邀集相關單位</w:t>
      </w:r>
      <w:r w:rsidR="00237933">
        <w:rPr>
          <w:rFonts w:ascii="標楷體" w:eastAsia="標楷體" w:hAnsi="標楷體" w:hint="eastAsia"/>
          <w:bCs/>
          <w:color w:val="000000" w:themeColor="text1"/>
          <w:szCs w:val="24"/>
        </w:rPr>
        <w:t>進行協處</w:t>
      </w:r>
      <w:r w:rsidR="00237933" w:rsidRPr="00536174">
        <w:rPr>
          <w:rFonts w:ascii="標楷體" w:eastAsia="標楷體" w:hAnsi="標楷體" w:hint="eastAsia"/>
          <w:bCs/>
          <w:color w:val="000000" w:themeColor="text1"/>
          <w:szCs w:val="24"/>
        </w:rPr>
        <w:t>。</w:t>
      </w:r>
    </w:p>
    <w:p w:rsidR="00536174" w:rsidRPr="00536174" w:rsidRDefault="00237933" w:rsidP="00536174">
      <w:pPr>
        <w:spacing w:line="300" w:lineRule="exact"/>
        <w:ind w:left="240" w:hangingChars="100" w:hanging="240"/>
        <w:rPr>
          <w:rFonts w:ascii="標楷體" w:eastAsia="標楷體" w:hAnsi="標楷體"/>
          <w:bCs/>
          <w:color w:val="000000" w:themeColor="text1"/>
          <w:szCs w:val="24"/>
        </w:rPr>
      </w:pPr>
      <w:r>
        <w:rPr>
          <w:rFonts w:ascii="標楷體" w:eastAsia="標楷體" w:hAnsi="標楷體" w:hint="eastAsia"/>
          <w:bCs/>
          <w:color w:val="000000" w:themeColor="text1"/>
          <w:szCs w:val="24"/>
        </w:rPr>
        <w:t>3.</w:t>
      </w:r>
      <w:r w:rsidR="00536174" w:rsidRPr="00536174">
        <w:rPr>
          <w:rFonts w:ascii="標楷體" w:eastAsia="標楷體" w:hAnsi="標楷體" w:hint="eastAsia"/>
          <w:bCs/>
          <w:color w:val="000000" w:themeColor="text1"/>
          <w:szCs w:val="24"/>
        </w:rPr>
        <w:t>賽前</w:t>
      </w:r>
      <w:r w:rsidR="00CB1AAB">
        <w:rPr>
          <w:rFonts w:ascii="標楷體" w:eastAsia="標楷體" w:hAnsi="標楷體" w:hint="eastAsia"/>
          <w:bCs/>
          <w:color w:val="000000" w:themeColor="text1"/>
          <w:szCs w:val="24"/>
        </w:rPr>
        <w:t>準備工作</w:t>
      </w:r>
      <w:r w:rsidR="00536174" w:rsidRPr="00536174">
        <w:rPr>
          <w:rFonts w:ascii="標楷體" w:eastAsia="標楷體" w:hAnsi="標楷體" w:hint="eastAsia"/>
          <w:bCs/>
          <w:color w:val="000000" w:themeColor="text1"/>
          <w:szCs w:val="24"/>
        </w:rPr>
        <w:t>，</w:t>
      </w:r>
      <w:r w:rsidR="004728A6">
        <w:rPr>
          <w:rFonts w:ascii="標楷體" w:eastAsia="標楷體" w:hAnsi="標楷體" w:hint="eastAsia"/>
          <w:bCs/>
          <w:color w:val="000000" w:themeColor="text1"/>
          <w:szCs w:val="24"/>
        </w:rPr>
        <w:t>主辦單位</w:t>
      </w:r>
      <w:r w:rsidR="00CB1AAB">
        <w:rPr>
          <w:rFonts w:ascii="標楷體" w:eastAsia="標楷體" w:hAnsi="標楷體" w:hint="eastAsia"/>
          <w:bCs/>
          <w:color w:val="000000" w:themeColor="text1"/>
          <w:szCs w:val="24"/>
        </w:rPr>
        <w:t>至遲</w:t>
      </w:r>
      <w:r w:rsidR="00536174" w:rsidRPr="00536174">
        <w:rPr>
          <w:rFonts w:ascii="標楷體" w:eastAsia="標楷體" w:hAnsi="標楷體" w:hint="eastAsia"/>
          <w:bCs/>
          <w:color w:val="000000" w:themeColor="text1"/>
          <w:szCs w:val="24"/>
        </w:rPr>
        <w:t>應於</w:t>
      </w:r>
      <w:r w:rsidR="00CB1AAB">
        <w:rPr>
          <w:rFonts w:ascii="標楷體" w:eastAsia="標楷體" w:hAnsi="標楷體" w:hint="eastAsia"/>
          <w:bCs/>
          <w:color w:val="000000" w:themeColor="text1"/>
          <w:szCs w:val="24"/>
        </w:rPr>
        <w:t>比賽前</w:t>
      </w:r>
      <w:r w:rsidR="00536174" w:rsidRPr="00536174">
        <w:rPr>
          <w:rFonts w:ascii="標楷體" w:eastAsia="標楷體" w:hAnsi="標楷體" w:hint="eastAsia"/>
          <w:bCs/>
          <w:color w:val="000000" w:themeColor="text1"/>
          <w:szCs w:val="24"/>
        </w:rPr>
        <w:t>一個月</w:t>
      </w:r>
      <w:r w:rsidR="00CB1AAB">
        <w:rPr>
          <w:rFonts w:ascii="標楷體" w:eastAsia="標楷體" w:hAnsi="標楷體" w:hint="eastAsia"/>
          <w:bCs/>
          <w:color w:val="000000" w:themeColor="text1"/>
          <w:szCs w:val="24"/>
        </w:rPr>
        <w:t>展開，並進行多次滾動修正，以</w:t>
      </w:r>
      <w:proofErr w:type="gramStart"/>
      <w:r w:rsidR="00CB1AAB">
        <w:rPr>
          <w:rFonts w:ascii="標楷體" w:eastAsia="標楷體" w:hAnsi="標楷體" w:hint="eastAsia"/>
          <w:bCs/>
          <w:color w:val="000000" w:themeColor="text1"/>
          <w:szCs w:val="24"/>
        </w:rPr>
        <w:t>臻</w:t>
      </w:r>
      <w:proofErr w:type="gramEnd"/>
      <w:r w:rsidR="00CB1AAB">
        <w:rPr>
          <w:rFonts w:ascii="標楷體" w:eastAsia="標楷體" w:hAnsi="標楷體" w:hint="eastAsia"/>
          <w:bCs/>
          <w:color w:val="000000" w:themeColor="text1"/>
          <w:szCs w:val="24"/>
        </w:rPr>
        <w:t>完善。</w:t>
      </w:r>
    </w:p>
    <w:p w:rsidR="00536174" w:rsidRPr="00536174" w:rsidRDefault="00A14AE0" w:rsidP="00536174">
      <w:pPr>
        <w:spacing w:line="300" w:lineRule="exact"/>
        <w:ind w:left="240" w:hangingChars="100" w:hanging="240"/>
        <w:rPr>
          <w:rFonts w:ascii="標楷體" w:eastAsia="標楷體" w:hAnsi="標楷體"/>
          <w:bCs/>
          <w:color w:val="000000" w:themeColor="text1"/>
          <w:sz w:val="28"/>
          <w:szCs w:val="28"/>
        </w:rPr>
      </w:pPr>
      <w:r>
        <w:rPr>
          <w:rFonts w:ascii="標楷體" w:eastAsia="標楷體" w:hAnsi="標楷體" w:hint="eastAsia"/>
          <w:bCs/>
          <w:color w:val="000000" w:themeColor="text1"/>
          <w:szCs w:val="24"/>
        </w:rPr>
        <w:t>4</w:t>
      </w:r>
      <w:r w:rsidR="00536174" w:rsidRPr="00536174">
        <w:rPr>
          <w:rFonts w:ascii="標楷體" w:eastAsia="標楷體" w:hAnsi="標楷體" w:hint="eastAsia"/>
          <w:bCs/>
          <w:color w:val="000000" w:themeColor="text1"/>
          <w:szCs w:val="24"/>
        </w:rPr>
        <w:t>.本檢核表填列情形</w:t>
      </w:r>
      <w:r w:rsidR="00237933" w:rsidRPr="00536174">
        <w:rPr>
          <w:rFonts w:ascii="標楷體" w:eastAsia="標楷體" w:hAnsi="標楷體" w:hint="eastAsia"/>
          <w:bCs/>
          <w:color w:val="000000" w:themeColor="text1"/>
          <w:szCs w:val="24"/>
        </w:rPr>
        <w:t>，</w:t>
      </w:r>
      <w:r w:rsidR="009C3080">
        <w:rPr>
          <w:rFonts w:ascii="標楷體" w:eastAsia="標楷體" w:hAnsi="標楷體" w:hint="eastAsia"/>
          <w:bCs/>
          <w:color w:val="000000" w:themeColor="text1"/>
          <w:szCs w:val="24"/>
        </w:rPr>
        <w:t>應</w:t>
      </w:r>
      <w:proofErr w:type="gramStart"/>
      <w:r w:rsidR="009C3080" w:rsidRPr="00536174">
        <w:rPr>
          <w:rFonts w:ascii="標楷體" w:eastAsia="標楷體" w:hAnsi="標楷體" w:hint="eastAsia"/>
          <w:bCs/>
          <w:color w:val="000000" w:themeColor="text1"/>
          <w:szCs w:val="24"/>
        </w:rPr>
        <w:t>併</w:t>
      </w:r>
      <w:proofErr w:type="gramEnd"/>
      <w:r w:rsidR="009C3080" w:rsidRPr="00536174">
        <w:rPr>
          <w:rFonts w:ascii="標楷體" w:eastAsia="標楷體" w:hAnsi="標楷體" w:hint="eastAsia"/>
          <w:bCs/>
          <w:color w:val="000000" w:themeColor="text1"/>
          <w:szCs w:val="24"/>
        </w:rPr>
        <w:t>活動成果報告</w:t>
      </w:r>
      <w:r w:rsidR="009C3080">
        <w:rPr>
          <w:rFonts w:ascii="標楷體" w:eastAsia="標楷體" w:hAnsi="標楷體" w:hint="eastAsia"/>
          <w:bCs/>
          <w:color w:val="000000" w:themeColor="text1"/>
          <w:szCs w:val="24"/>
        </w:rPr>
        <w:t>備查，並</w:t>
      </w:r>
      <w:r w:rsidR="00237933" w:rsidRPr="00536174">
        <w:rPr>
          <w:rFonts w:ascii="標楷體" w:eastAsia="標楷體" w:hAnsi="標楷體" w:hint="eastAsia"/>
          <w:bCs/>
          <w:color w:val="000000" w:themeColor="text1"/>
          <w:szCs w:val="24"/>
        </w:rPr>
        <w:t>應檢附相關教育宣導、教育訓練</w:t>
      </w:r>
      <w:r w:rsidR="00237933">
        <w:rPr>
          <w:rFonts w:ascii="標楷體" w:eastAsia="標楷體" w:hAnsi="標楷體" w:hint="eastAsia"/>
          <w:bCs/>
          <w:color w:val="000000" w:themeColor="text1"/>
          <w:szCs w:val="24"/>
        </w:rPr>
        <w:t>、</w:t>
      </w:r>
      <w:r w:rsidR="00237933" w:rsidRPr="00536174">
        <w:rPr>
          <w:rFonts w:ascii="標楷體" w:eastAsia="標楷體" w:hAnsi="標楷體" w:hint="eastAsia"/>
          <w:bCs/>
          <w:color w:val="000000" w:themeColor="text1"/>
          <w:szCs w:val="24"/>
        </w:rPr>
        <w:t>狀況演練</w:t>
      </w:r>
      <w:r w:rsidR="00237933">
        <w:rPr>
          <w:rFonts w:ascii="標楷體" w:eastAsia="標楷體" w:hAnsi="標楷體" w:hint="eastAsia"/>
          <w:bCs/>
          <w:color w:val="000000" w:themeColor="text1"/>
          <w:szCs w:val="24"/>
        </w:rPr>
        <w:t>等</w:t>
      </w:r>
      <w:r w:rsidR="00CB1AAB">
        <w:rPr>
          <w:rFonts w:ascii="標楷體" w:eastAsia="標楷體" w:hAnsi="標楷體" w:hint="eastAsia"/>
          <w:bCs/>
          <w:color w:val="000000" w:themeColor="text1"/>
          <w:szCs w:val="24"/>
        </w:rPr>
        <w:t>辦理情形之</w:t>
      </w:r>
      <w:r w:rsidR="00237933" w:rsidRPr="00536174">
        <w:rPr>
          <w:rFonts w:ascii="標楷體" w:eastAsia="標楷體" w:hAnsi="標楷體" w:hint="eastAsia"/>
          <w:bCs/>
          <w:color w:val="000000" w:themeColor="text1"/>
          <w:szCs w:val="24"/>
        </w:rPr>
        <w:t>佐證資料</w:t>
      </w:r>
      <w:r w:rsidR="00536174" w:rsidRPr="00536174">
        <w:rPr>
          <w:rFonts w:ascii="標楷體" w:eastAsia="標楷體" w:hAnsi="標楷體" w:hint="eastAsia"/>
          <w:b/>
          <w:bCs/>
          <w:color w:val="000000" w:themeColor="text1"/>
          <w:szCs w:val="24"/>
        </w:rPr>
        <w:t>。</w:t>
      </w:r>
    </w:p>
    <w:p w:rsidR="00255B03" w:rsidRPr="009C3080" w:rsidRDefault="00255B03" w:rsidP="00255B03">
      <w:pPr>
        <w:spacing w:line="400" w:lineRule="exact"/>
        <w:rPr>
          <w:rFonts w:ascii="標楷體" w:eastAsia="標楷體" w:hAnsi="標楷體"/>
          <w:bCs/>
          <w:color w:val="000000" w:themeColor="text1"/>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3"/>
        <w:gridCol w:w="1633"/>
        <w:gridCol w:w="1634"/>
        <w:gridCol w:w="1634"/>
        <w:gridCol w:w="1634"/>
        <w:gridCol w:w="1634"/>
      </w:tblGrid>
      <w:tr w:rsidR="00255B03" w:rsidTr="00255B03">
        <w:tc>
          <w:tcPr>
            <w:tcW w:w="1633" w:type="dxa"/>
          </w:tcPr>
          <w:p w:rsidR="00255B03" w:rsidRPr="00255B03" w:rsidRDefault="00255B03" w:rsidP="00255B03">
            <w:pPr>
              <w:spacing w:line="400" w:lineRule="exact"/>
              <w:rPr>
                <w:rFonts w:ascii="標楷體" w:eastAsia="標楷體" w:hAnsi="標楷體"/>
                <w:bCs/>
                <w:color w:val="000000" w:themeColor="text1"/>
                <w:sz w:val="28"/>
                <w:szCs w:val="28"/>
              </w:rPr>
            </w:pPr>
            <w:r w:rsidRPr="00255B03">
              <w:rPr>
                <w:rFonts w:ascii="標楷體" w:eastAsia="標楷體" w:hAnsi="標楷體" w:hint="eastAsia"/>
                <w:bCs/>
                <w:color w:val="000000" w:themeColor="text1"/>
                <w:sz w:val="28"/>
                <w:szCs w:val="28"/>
              </w:rPr>
              <w:t>填表人</w:t>
            </w:r>
          </w:p>
          <w:p w:rsidR="00255B03" w:rsidRDefault="00255B03" w:rsidP="00255B03">
            <w:pPr>
              <w:spacing w:line="400" w:lineRule="exact"/>
              <w:rPr>
                <w:rFonts w:ascii="標楷體" w:eastAsia="標楷體" w:hAnsi="標楷體"/>
                <w:bCs/>
                <w:color w:val="000000" w:themeColor="text1"/>
                <w:sz w:val="28"/>
                <w:szCs w:val="28"/>
              </w:rPr>
            </w:pPr>
            <w:r w:rsidRPr="00255B03">
              <w:rPr>
                <w:rFonts w:ascii="標楷體" w:eastAsia="標楷體" w:hAnsi="標楷體" w:hint="eastAsia"/>
                <w:bCs/>
                <w:color w:val="000000" w:themeColor="text1"/>
                <w:sz w:val="28"/>
                <w:szCs w:val="28"/>
              </w:rPr>
              <w:t>(簽章)</w:t>
            </w:r>
            <w:r w:rsidRPr="00255B03">
              <w:rPr>
                <w:rFonts w:ascii="標楷體" w:eastAsia="標楷體" w:hAnsi="標楷體" w:hint="eastAsia"/>
                <w:bCs/>
                <w:color w:val="000000" w:themeColor="text1"/>
                <w:sz w:val="28"/>
                <w:szCs w:val="28"/>
              </w:rPr>
              <w:tab/>
            </w:r>
          </w:p>
        </w:tc>
        <w:tc>
          <w:tcPr>
            <w:tcW w:w="1633" w:type="dxa"/>
          </w:tcPr>
          <w:p w:rsidR="00255B03" w:rsidRDefault="00255B03" w:rsidP="005666A8">
            <w:pPr>
              <w:spacing w:line="400" w:lineRule="exact"/>
              <w:rPr>
                <w:rFonts w:ascii="標楷體" w:eastAsia="標楷體" w:hAnsi="標楷體"/>
                <w:bCs/>
                <w:color w:val="000000" w:themeColor="text1"/>
                <w:sz w:val="28"/>
                <w:szCs w:val="28"/>
              </w:rPr>
            </w:pPr>
          </w:p>
        </w:tc>
        <w:tc>
          <w:tcPr>
            <w:tcW w:w="1634" w:type="dxa"/>
          </w:tcPr>
          <w:p w:rsidR="00255B03" w:rsidRDefault="00255B03" w:rsidP="005666A8">
            <w:pPr>
              <w:spacing w:line="400" w:lineRule="exact"/>
              <w:rPr>
                <w:rFonts w:ascii="標楷體" w:eastAsia="標楷體" w:hAnsi="標楷體"/>
                <w:bCs/>
                <w:color w:val="000000" w:themeColor="text1"/>
                <w:sz w:val="28"/>
                <w:szCs w:val="28"/>
              </w:rPr>
            </w:pPr>
            <w:r w:rsidRPr="00255B03">
              <w:rPr>
                <w:rFonts w:ascii="標楷體" w:eastAsia="標楷體" w:hAnsi="標楷體" w:hint="eastAsia"/>
                <w:bCs/>
                <w:color w:val="000000" w:themeColor="text1"/>
                <w:sz w:val="28"/>
                <w:szCs w:val="28"/>
              </w:rPr>
              <w:t>秘書長</w:t>
            </w:r>
          </w:p>
          <w:p w:rsidR="00255B03" w:rsidRDefault="00255B03" w:rsidP="005666A8">
            <w:pPr>
              <w:spacing w:line="400" w:lineRule="exact"/>
              <w:rPr>
                <w:rFonts w:ascii="標楷體" w:eastAsia="標楷體" w:hAnsi="標楷體"/>
                <w:bCs/>
                <w:color w:val="000000" w:themeColor="text1"/>
                <w:sz w:val="28"/>
                <w:szCs w:val="28"/>
              </w:rPr>
            </w:pPr>
            <w:r w:rsidRPr="00255B03">
              <w:rPr>
                <w:rFonts w:ascii="標楷體" w:eastAsia="標楷體" w:hAnsi="標楷體" w:hint="eastAsia"/>
                <w:bCs/>
                <w:color w:val="000000" w:themeColor="text1"/>
                <w:sz w:val="28"/>
                <w:szCs w:val="28"/>
              </w:rPr>
              <w:t>(簽章)</w:t>
            </w:r>
          </w:p>
        </w:tc>
        <w:tc>
          <w:tcPr>
            <w:tcW w:w="1634" w:type="dxa"/>
          </w:tcPr>
          <w:p w:rsidR="00255B03" w:rsidRDefault="00255B03" w:rsidP="005666A8">
            <w:pPr>
              <w:spacing w:line="400" w:lineRule="exact"/>
              <w:rPr>
                <w:rFonts w:ascii="標楷體" w:eastAsia="標楷體" w:hAnsi="標楷體"/>
                <w:bCs/>
                <w:color w:val="000000" w:themeColor="text1"/>
                <w:sz w:val="28"/>
                <w:szCs w:val="28"/>
              </w:rPr>
            </w:pPr>
          </w:p>
        </w:tc>
        <w:tc>
          <w:tcPr>
            <w:tcW w:w="1634" w:type="dxa"/>
          </w:tcPr>
          <w:p w:rsidR="00255B03" w:rsidRDefault="00255B03" w:rsidP="005666A8">
            <w:pPr>
              <w:spacing w:line="400" w:lineRule="exact"/>
              <w:rPr>
                <w:rFonts w:ascii="標楷體" w:eastAsia="標楷體" w:hAnsi="標楷體"/>
                <w:bCs/>
                <w:color w:val="000000" w:themeColor="text1"/>
                <w:sz w:val="28"/>
                <w:szCs w:val="28"/>
              </w:rPr>
            </w:pPr>
            <w:r w:rsidRPr="00255B03">
              <w:rPr>
                <w:rFonts w:ascii="標楷體" w:eastAsia="標楷體" w:hAnsi="標楷體" w:hint="eastAsia"/>
                <w:bCs/>
                <w:color w:val="000000" w:themeColor="text1"/>
                <w:sz w:val="28"/>
                <w:szCs w:val="28"/>
              </w:rPr>
              <w:t>理事長</w:t>
            </w:r>
          </w:p>
          <w:p w:rsidR="00255B03" w:rsidRDefault="00255B03" w:rsidP="005666A8">
            <w:pPr>
              <w:spacing w:line="400" w:lineRule="exact"/>
              <w:rPr>
                <w:rFonts w:ascii="標楷體" w:eastAsia="標楷體" w:hAnsi="標楷體"/>
                <w:bCs/>
                <w:color w:val="000000" w:themeColor="text1"/>
                <w:sz w:val="28"/>
                <w:szCs w:val="28"/>
              </w:rPr>
            </w:pPr>
            <w:r w:rsidRPr="00255B03">
              <w:rPr>
                <w:rFonts w:ascii="標楷體" w:eastAsia="標楷體" w:hAnsi="標楷體" w:hint="eastAsia"/>
                <w:bCs/>
                <w:color w:val="000000" w:themeColor="text1"/>
                <w:sz w:val="28"/>
                <w:szCs w:val="28"/>
              </w:rPr>
              <w:t>(簽章)</w:t>
            </w:r>
            <w:r w:rsidRPr="00255B03">
              <w:rPr>
                <w:rFonts w:ascii="標楷體" w:eastAsia="標楷體" w:hAnsi="標楷體" w:hint="eastAsia"/>
                <w:bCs/>
                <w:color w:val="000000" w:themeColor="text1"/>
                <w:sz w:val="28"/>
                <w:szCs w:val="28"/>
              </w:rPr>
              <w:tab/>
            </w:r>
          </w:p>
        </w:tc>
        <w:tc>
          <w:tcPr>
            <w:tcW w:w="1634" w:type="dxa"/>
          </w:tcPr>
          <w:p w:rsidR="00255B03" w:rsidRDefault="00255B03" w:rsidP="005666A8">
            <w:pPr>
              <w:spacing w:line="400" w:lineRule="exact"/>
              <w:rPr>
                <w:rFonts w:ascii="標楷體" w:eastAsia="標楷體" w:hAnsi="標楷體"/>
                <w:bCs/>
                <w:color w:val="000000" w:themeColor="text1"/>
                <w:sz w:val="28"/>
                <w:szCs w:val="28"/>
              </w:rPr>
            </w:pPr>
          </w:p>
        </w:tc>
      </w:tr>
    </w:tbl>
    <w:p w:rsidR="00255B03" w:rsidRDefault="00255B03" w:rsidP="00FA7C21">
      <w:pPr>
        <w:spacing w:line="400" w:lineRule="exact"/>
        <w:rPr>
          <w:rFonts w:ascii="標楷體" w:eastAsia="標楷體" w:hAnsi="標楷體"/>
          <w:bCs/>
          <w:color w:val="000000" w:themeColor="text1"/>
          <w:sz w:val="28"/>
          <w:szCs w:val="28"/>
        </w:rPr>
      </w:pPr>
    </w:p>
    <w:sectPr w:rsidR="00255B03" w:rsidSect="00706902">
      <w:footerReference w:type="default" r:id="rId8"/>
      <w:pgSz w:w="11906" w:h="16838"/>
      <w:pgMar w:top="720" w:right="720" w:bottom="720" w:left="720" w:header="851" w:footer="618"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C40" w:rsidRDefault="00B04C40" w:rsidP="00D41D44">
      <w:r>
        <w:separator/>
      </w:r>
    </w:p>
  </w:endnote>
  <w:endnote w:type="continuationSeparator" w:id="0">
    <w:p w:rsidR="00B04C40" w:rsidRDefault="00B04C40" w:rsidP="00D41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AE7" w:rsidRDefault="00F91AE7">
    <w:pPr>
      <w:pStyle w:val="a7"/>
      <w:jc w:val="center"/>
    </w:pPr>
    <w:r>
      <w:fldChar w:fldCharType="begin"/>
    </w:r>
    <w:r>
      <w:instrText>PAGE   \* MERGEFORMAT</w:instrText>
    </w:r>
    <w:r>
      <w:fldChar w:fldCharType="separate"/>
    </w:r>
    <w:r w:rsidR="00114FF9" w:rsidRPr="00114FF9">
      <w:rPr>
        <w:noProof/>
        <w:lang w:val="zh-TW"/>
      </w:rPr>
      <w:t>1</w:t>
    </w:r>
    <w:r>
      <w:rPr>
        <w:noProof/>
        <w:lang w:val="zh-TW"/>
      </w:rPr>
      <w:fldChar w:fldCharType="end"/>
    </w:r>
  </w:p>
  <w:p w:rsidR="00F91AE7" w:rsidRDefault="00F91AE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C40" w:rsidRDefault="00B04C40" w:rsidP="00D41D44">
      <w:r>
        <w:separator/>
      </w:r>
    </w:p>
  </w:footnote>
  <w:footnote w:type="continuationSeparator" w:id="0">
    <w:p w:rsidR="00B04C40" w:rsidRDefault="00B04C40" w:rsidP="00D41D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462E"/>
    <w:multiLevelType w:val="hybridMultilevel"/>
    <w:tmpl w:val="3334BFBA"/>
    <w:lvl w:ilvl="0" w:tplc="7230FF7E">
      <w:start w:val="1"/>
      <w:numFmt w:val="taiwaneseCountingThousand"/>
      <w:lvlText w:val="（%1）"/>
      <w:lvlJc w:val="left"/>
      <w:pPr>
        <w:ind w:left="1506" w:hanging="10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
    <w:nsid w:val="042356C2"/>
    <w:multiLevelType w:val="hybridMultilevel"/>
    <w:tmpl w:val="E82ED374"/>
    <w:lvl w:ilvl="0" w:tplc="97BC87F6">
      <w:start w:val="1"/>
      <w:numFmt w:val="ideographLegalTraditional"/>
      <w:lvlText w:val="%1、"/>
      <w:lvlJc w:val="left"/>
      <w:pPr>
        <w:tabs>
          <w:tab w:val="num" w:pos="720"/>
        </w:tabs>
        <w:ind w:left="720" w:hanging="720"/>
      </w:pPr>
      <w:rPr>
        <w:rFonts w:ascii="Calibri" w:eastAsia="標楷體" w:hAnsi="Calibri" w:cs="標楷體"/>
        <w:b w:val="0"/>
        <w:bCs w:val="0"/>
      </w:rPr>
    </w:lvl>
    <w:lvl w:ilvl="1" w:tplc="A6802A4A">
      <w:start w:val="1"/>
      <w:numFmt w:val="taiwaneseCountingThousand"/>
      <w:lvlText w:val="%2、"/>
      <w:lvlJc w:val="left"/>
      <w:pPr>
        <w:tabs>
          <w:tab w:val="num" w:pos="1200"/>
        </w:tabs>
        <w:ind w:left="1200" w:hanging="720"/>
      </w:pPr>
      <w:rPr>
        <w:rFonts w:cs="Times New Roman" w:hint="default"/>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05262014"/>
    <w:multiLevelType w:val="hybridMultilevel"/>
    <w:tmpl w:val="2384019A"/>
    <w:lvl w:ilvl="0" w:tplc="B0B4868E">
      <w:start w:val="1"/>
      <w:numFmt w:val="taiwaneseCountingThousand"/>
      <w:lvlText w:val="（%1）"/>
      <w:lvlJc w:val="left"/>
      <w:pPr>
        <w:ind w:left="761" w:hanging="480"/>
      </w:pPr>
      <w:rPr>
        <w:rFonts w:eastAsia="標楷體" w:hint="eastAsia"/>
        <w:lang w:val="en-US"/>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3">
    <w:nsid w:val="07D075AA"/>
    <w:multiLevelType w:val="hybridMultilevel"/>
    <w:tmpl w:val="94A023BA"/>
    <w:lvl w:ilvl="0" w:tplc="434056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C332B3F"/>
    <w:multiLevelType w:val="hybridMultilevel"/>
    <w:tmpl w:val="2384019A"/>
    <w:lvl w:ilvl="0" w:tplc="B0B4868E">
      <w:start w:val="1"/>
      <w:numFmt w:val="taiwaneseCountingThousand"/>
      <w:lvlText w:val="（%1）"/>
      <w:lvlJc w:val="left"/>
      <w:pPr>
        <w:ind w:left="761" w:hanging="480"/>
      </w:pPr>
      <w:rPr>
        <w:rFonts w:eastAsia="標楷體" w:hint="eastAsia"/>
        <w:lang w:val="en-US"/>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5">
    <w:nsid w:val="0DD42FB2"/>
    <w:multiLevelType w:val="hybridMultilevel"/>
    <w:tmpl w:val="0C9ABFD2"/>
    <w:lvl w:ilvl="0" w:tplc="0409000F">
      <w:start w:val="1"/>
      <w:numFmt w:val="decimal"/>
      <w:lvlText w:val="%1."/>
      <w:lvlJc w:val="left"/>
      <w:pPr>
        <w:ind w:left="1642" w:hanging="480"/>
      </w:pPr>
    </w:lvl>
    <w:lvl w:ilvl="1" w:tplc="04090019" w:tentative="1">
      <w:start w:val="1"/>
      <w:numFmt w:val="ideographTraditional"/>
      <w:lvlText w:val="%2、"/>
      <w:lvlJc w:val="left"/>
      <w:pPr>
        <w:ind w:left="2122" w:hanging="480"/>
      </w:pPr>
    </w:lvl>
    <w:lvl w:ilvl="2" w:tplc="0409001B" w:tentative="1">
      <w:start w:val="1"/>
      <w:numFmt w:val="lowerRoman"/>
      <w:lvlText w:val="%3."/>
      <w:lvlJc w:val="right"/>
      <w:pPr>
        <w:ind w:left="2602" w:hanging="480"/>
      </w:pPr>
    </w:lvl>
    <w:lvl w:ilvl="3" w:tplc="0409000F" w:tentative="1">
      <w:start w:val="1"/>
      <w:numFmt w:val="decimal"/>
      <w:lvlText w:val="%4."/>
      <w:lvlJc w:val="left"/>
      <w:pPr>
        <w:ind w:left="3082" w:hanging="480"/>
      </w:pPr>
    </w:lvl>
    <w:lvl w:ilvl="4" w:tplc="04090019" w:tentative="1">
      <w:start w:val="1"/>
      <w:numFmt w:val="ideographTraditional"/>
      <w:lvlText w:val="%5、"/>
      <w:lvlJc w:val="left"/>
      <w:pPr>
        <w:ind w:left="3562" w:hanging="480"/>
      </w:pPr>
    </w:lvl>
    <w:lvl w:ilvl="5" w:tplc="0409001B" w:tentative="1">
      <w:start w:val="1"/>
      <w:numFmt w:val="lowerRoman"/>
      <w:lvlText w:val="%6."/>
      <w:lvlJc w:val="right"/>
      <w:pPr>
        <w:ind w:left="4042" w:hanging="480"/>
      </w:pPr>
    </w:lvl>
    <w:lvl w:ilvl="6" w:tplc="0409000F" w:tentative="1">
      <w:start w:val="1"/>
      <w:numFmt w:val="decimal"/>
      <w:lvlText w:val="%7."/>
      <w:lvlJc w:val="left"/>
      <w:pPr>
        <w:ind w:left="4522" w:hanging="480"/>
      </w:pPr>
    </w:lvl>
    <w:lvl w:ilvl="7" w:tplc="04090019" w:tentative="1">
      <w:start w:val="1"/>
      <w:numFmt w:val="ideographTraditional"/>
      <w:lvlText w:val="%8、"/>
      <w:lvlJc w:val="left"/>
      <w:pPr>
        <w:ind w:left="5002" w:hanging="480"/>
      </w:pPr>
    </w:lvl>
    <w:lvl w:ilvl="8" w:tplc="0409001B" w:tentative="1">
      <w:start w:val="1"/>
      <w:numFmt w:val="lowerRoman"/>
      <w:lvlText w:val="%9."/>
      <w:lvlJc w:val="right"/>
      <w:pPr>
        <w:ind w:left="5482" w:hanging="480"/>
      </w:pPr>
    </w:lvl>
  </w:abstractNum>
  <w:abstractNum w:abstractNumId="6">
    <w:nsid w:val="0E8E2316"/>
    <w:multiLevelType w:val="hybridMultilevel"/>
    <w:tmpl w:val="2384019A"/>
    <w:lvl w:ilvl="0" w:tplc="B0B4868E">
      <w:start w:val="1"/>
      <w:numFmt w:val="taiwaneseCountingThousand"/>
      <w:lvlText w:val="（%1）"/>
      <w:lvlJc w:val="left"/>
      <w:pPr>
        <w:ind w:left="761" w:hanging="480"/>
      </w:pPr>
      <w:rPr>
        <w:rFonts w:eastAsia="標楷體" w:hint="eastAsia"/>
        <w:lang w:val="en-US"/>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7">
    <w:nsid w:val="107638A0"/>
    <w:multiLevelType w:val="hybridMultilevel"/>
    <w:tmpl w:val="EB76D3A8"/>
    <w:lvl w:ilvl="0" w:tplc="7374A1C2">
      <w:start w:val="1"/>
      <w:numFmt w:val="decimal"/>
      <w:lvlText w:val="（%1）"/>
      <w:lvlJc w:val="left"/>
      <w:pPr>
        <w:ind w:left="1800" w:hanging="1080"/>
      </w:pPr>
      <w:rPr>
        <w:rFonts w:cs="Times New Roman" w:hint="default"/>
        <w:sz w:val="28"/>
      </w:rPr>
    </w:lvl>
    <w:lvl w:ilvl="1" w:tplc="67C0C064">
      <w:start w:val="8"/>
      <w:numFmt w:val="ideographLegalTraditional"/>
      <w:lvlText w:val="%2、"/>
      <w:lvlJc w:val="left"/>
      <w:pPr>
        <w:ind w:left="1920" w:hanging="720"/>
      </w:pPr>
      <w:rPr>
        <w:rFonts w:cs="標楷體" w:hint="default"/>
      </w:rPr>
    </w:lvl>
    <w:lvl w:ilvl="2" w:tplc="5E183F1E">
      <w:start w:val="1"/>
      <w:numFmt w:val="decimal"/>
      <w:lvlText w:val="%3、"/>
      <w:lvlJc w:val="left"/>
      <w:pPr>
        <w:ind w:left="2400" w:hanging="720"/>
      </w:pPr>
      <w:rPr>
        <w:rFonts w:cs="Times New Roman" w:hint="default"/>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8">
    <w:nsid w:val="1B66492B"/>
    <w:multiLevelType w:val="hybridMultilevel"/>
    <w:tmpl w:val="F28C8CBA"/>
    <w:lvl w:ilvl="0" w:tplc="AFA274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F356BC9"/>
    <w:multiLevelType w:val="hybridMultilevel"/>
    <w:tmpl w:val="569ACDB6"/>
    <w:lvl w:ilvl="0" w:tplc="04090015">
      <w:start w:val="1"/>
      <w:numFmt w:val="taiwaneseCountingThousand"/>
      <w:lvlText w:val="%1、"/>
      <w:lvlJc w:val="left"/>
      <w:pPr>
        <w:ind w:left="785" w:hanging="480"/>
      </w:pPr>
      <w:rPr>
        <w:rFonts w:hint="eastAsia"/>
      </w:rPr>
    </w:lvl>
    <w:lvl w:ilvl="1" w:tplc="04090019" w:tentative="1">
      <w:start w:val="1"/>
      <w:numFmt w:val="ideographTraditional"/>
      <w:lvlText w:val="%2、"/>
      <w:lvlJc w:val="left"/>
      <w:pPr>
        <w:ind w:left="1265" w:hanging="480"/>
      </w:pPr>
    </w:lvl>
    <w:lvl w:ilvl="2" w:tplc="0409001B" w:tentative="1">
      <w:start w:val="1"/>
      <w:numFmt w:val="lowerRoman"/>
      <w:lvlText w:val="%3."/>
      <w:lvlJc w:val="right"/>
      <w:pPr>
        <w:ind w:left="1745" w:hanging="480"/>
      </w:pPr>
    </w:lvl>
    <w:lvl w:ilvl="3" w:tplc="0409000F" w:tentative="1">
      <w:start w:val="1"/>
      <w:numFmt w:val="decimal"/>
      <w:lvlText w:val="%4."/>
      <w:lvlJc w:val="left"/>
      <w:pPr>
        <w:ind w:left="2225" w:hanging="480"/>
      </w:pPr>
    </w:lvl>
    <w:lvl w:ilvl="4" w:tplc="04090019" w:tentative="1">
      <w:start w:val="1"/>
      <w:numFmt w:val="ideographTraditional"/>
      <w:lvlText w:val="%5、"/>
      <w:lvlJc w:val="left"/>
      <w:pPr>
        <w:ind w:left="2705" w:hanging="480"/>
      </w:pPr>
    </w:lvl>
    <w:lvl w:ilvl="5" w:tplc="0409001B" w:tentative="1">
      <w:start w:val="1"/>
      <w:numFmt w:val="lowerRoman"/>
      <w:lvlText w:val="%6."/>
      <w:lvlJc w:val="right"/>
      <w:pPr>
        <w:ind w:left="3185" w:hanging="480"/>
      </w:pPr>
    </w:lvl>
    <w:lvl w:ilvl="6" w:tplc="0409000F" w:tentative="1">
      <w:start w:val="1"/>
      <w:numFmt w:val="decimal"/>
      <w:lvlText w:val="%7."/>
      <w:lvlJc w:val="left"/>
      <w:pPr>
        <w:ind w:left="3665" w:hanging="480"/>
      </w:pPr>
    </w:lvl>
    <w:lvl w:ilvl="7" w:tplc="04090019" w:tentative="1">
      <w:start w:val="1"/>
      <w:numFmt w:val="ideographTraditional"/>
      <w:lvlText w:val="%8、"/>
      <w:lvlJc w:val="left"/>
      <w:pPr>
        <w:ind w:left="4145" w:hanging="480"/>
      </w:pPr>
    </w:lvl>
    <w:lvl w:ilvl="8" w:tplc="0409001B" w:tentative="1">
      <w:start w:val="1"/>
      <w:numFmt w:val="lowerRoman"/>
      <w:lvlText w:val="%9."/>
      <w:lvlJc w:val="right"/>
      <w:pPr>
        <w:ind w:left="4625" w:hanging="480"/>
      </w:pPr>
    </w:lvl>
  </w:abstractNum>
  <w:abstractNum w:abstractNumId="10">
    <w:nsid w:val="2A8D13BF"/>
    <w:multiLevelType w:val="hybridMultilevel"/>
    <w:tmpl w:val="6204C92E"/>
    <w:lvl w:ilvl="0" w:tplc="B53AEC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1FD04C5"/>
    <w:multiLevelType w:val="hybridMultilevel"/>
    <w:tmpl w:val="618A6516"/>
    <w:lvl w:ilvl="0" w:tplc="9A8694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2AE5464"/>
    <w:multiLevelType w:val="hybridMultilevel"/>
    <w:tmpl w:val="0ADE5792"/>
    <w:lvl w:ilvl="0" w:tplc="0532BCF0">
      <w:start w:val="1"/>
      <w:numFmt w:val="taiwaneseCountingThousand"/>
      <w:lvlText w:val="%1、"/>
      <w:lvlJc w:val="left"/>
      <w:pPr>
        <w:ind w:left="785" w:hanging="480"/>
      </w:pPr>
      <w:rPr>
        <w:rFonts w:hint="eastAsia"/>
        <w:lang w:val="en-US"/>
      </w:rPr>
    </w:lvl>
    <w:lvl w:ilvl="1" w:tplc="04090019" w:tentative="1">
      <w:start w:val="1"/>
      <w:numFmt w:val="ideographTraditional"/>
      <w:lvlText w:val="%2、"/>
      <w:lvlJc w:val="left"/>
      <w:pPr>
        <w:ind w:left="1265" w:hanging="480"/>
      </w:pPr>
    </w:lvl>
    <w:lvl w:ilvl="2" w:tplc="0409001B" w:tentative="1">
      <w:start w:val="1"/>
      <w:numFmt w:val="lowerRoman"/>
      <w:lvlText w:val="%3."/>
      <w:lvlJc w:val="right"/>
      <w:pPr>
        <w:ind w:left="1745" w:hanging="480"/>
      </w:pPr>
    </w:lvl>
    <w:lvl w:ilvl="3" w:tplc="0409000F" w:tentative="1">
      <w:start w:val="1"/>
      <w:numFmt w:val="decimal"/>
      <w:lvlText w:val="%4."/>
      <w:lvlJc w:val="left"/>
      <w:pPr>
        <w:ind w:left="2225" w:hanging="480"/>
      </w:pPr>
    </w:lvl>
    <w:lvl w:ilvl="4" w:tplc="04090019" w:tentative="1">
      <w:start w:val="1"/>
      <w:numFmt w:val="ideographTraditional"/>
      <w:lvlText w:val="%5、"/>
      <w:lvlJc w:val="left"/>
      <w:pPr>
        <w:ind w:left="2705" w:hanging="480"/>
      </w:pPr>
    </w:lvl>
    <w:lvl w:ilvl="5" w:tplc="0409001B" w:tentative="1">
      <w:start w:val="1"/>
      <w:numFmt w:val="lowerRoman"/>
      <w:lvlText w:val="%6."/>
      <w:lvlJc w:val="right"/>
      <w:pPr>
        <w:ind w:left="3185" w:hanging="480"/>
      </w:pPr>
    </w:lvl>
    <w:lvl w:ilvl="6" w:tplc="0409000F" w:tentative="1">
      <w:start w:val="1"/>
      <w:numFmt w:val="decimal"/>
      <w:lvlText w:val="%7."/>
      <w:lvlJc w:val="left"/>
      <w:pPr>
        <w:ind w:left="3665" w:hanging="480"/>
      </w:pPr>
    </w:lvl>
    <w:lvl w:ilvl="7" w:tplc="04090019" w:tentative="1">
      <w:start w:val="1"/>
      <w:numFmt w:val="ideographTraditional"/>
      <w:lvlText w:val="%8、"/>
      <w:lvlJc w:val="left"/>
      <w:pPr>
        <w:ind w:left="4145" w:hanging="480"/>
      </w:pPr>
    </w:lvl>
    <w:lvl w:ilvl="8" w:tplc="0409001B" w:tentative="1">
      <w:start w:val="1"/>
      <w:numFmt w:val="lowerRoman"/>
      <w:lvlText w:val="%9."/>
      <w:lvlJc w:val="right"/>
      <w:pPr>
        <w:ind w:left="4625" w:hanging="480"/>
      </w:pPr>
    </w:lvl>
  </w:abstractNum>
  <w:abstractNum w:abstractNumId="13">
    <w:nsid w:val="43265551"/>
    <w:multiLevelType w:val="hybridMultilevel"/>
    <w:tmpl w:val="C9321D4C"/>
    <w:lvl w:ilvl="0" w:tplc="3C088786">
      <w:start w:val="1"/>
      <w:numFmt w:val="taiwaneseCountingThousand"/>
      <w:lvlText w:val="（%1）"/>
      <w:lvlJc w:val="left"/>
      <w:pPr>
        <w:ind w:left="1090" w:hanging="10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5423B20"/>
    <w:multiLevelType w:val="hybridMultilevel"/>
    <w:tmpl w:val="2384019A"/>
    <w:lvl w:ilvl="0" w:tplc="B0B4868E">
      <w:start w:val="1"/>
      <w:numFmt w:val="taiwaneseCountingThousand"/>
      <w:lvlText w:val="（%1）"/>
      <w:lvlJc w:val="left"/>
      <w:pPr>
        <w:ind w:left="761" w:hanging="480"/>
      </w:pPr>
      <w:rPr>
        <w:rFonts w:eastAsia="標楷體" w:hint="eastAsia"/>
        <w:lang w:val="en-US"/>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15">
    <w:nsid w:val="49B556DD"/>
    <w:multiLevelType w:val="hybridMultilevel"/>
    <w:tmpl w:val="632ADD62"/>
    <w:lvl w:ilvl="0" w:tplc="134A6410">
      <w:start w:val="1"/>
      <w:numFmt w:val="decimal"/>
      <w:lvlText w:val="(%1) "/>
      <w:lvlJc w:val="left"/>
      <w:pPr>
        <w:ind w:left="785" w:hanging="480"/>
      </w:pPr>
      <w:rPr>
        <w:rFonts w:hint="eastAsia"/>
      </w:rPr>
    </w:lvl>
    <w:lvl w:ilvl="1" w:tplc="04090019" w:tentative="1">
      <w:start w:val="1"/>
      <w:numFmt w:val="ideographTraditional"/>
      <w:lvlText w:val="%2、"/>
      <w:lvlJc w:val="left"/>
      <w:pPr>
        <w:ind w:left="1265" w:hanging="480"/>
      </w:pPr>
    </w:lvl>
    <w:lvl w:ilvl="2" w:tplc="0409001B" w:tentative="1">
      <w:start w:val="1"/>
      <w:numFmt w:val="lowerRoman"/>
      <w:lvlText w:val="%3."/>
      <w:lvlJc w:val="right"/>
      <w:pPr>
        <w:ind w:left="1745" w:hanging="480"/>
      </w:pPr>
    </w:lvl>
    <w:lvl w:ilvl="3" w:tplc="0409000F" w:tentative="1">
      <w:start w:val="1"/>
      <w:numFmt w:val="decimal"/>
      <w:lvlText w:val="%4."/>
      <w:lvlJc w:val="left"/>
      <w:pPr>
        <w:ind w:left="2225" w:hanging="480"/>
      </w:pPr>
    </w:lvl>
    <w:lvl w:ilvl="4" w:tplc="04090019" w:tentative="1">
      <w:start w:val="1"/>
      <w:numFmt w:val="ideographTraditional"/>
      <w:lvlText w:val="%5、"/>
      <w:lvlJc w:val="left"/>
      <w:pPr>
        <w:ind w:left="2705" w:hanging="480"/>
      </w:pPr>
    </w:lvl>
    <w:lvl w:ilvl="5" w:tplc="0409001B" w:tentative="1">
      <w:start w:val="1"/>
      <w:numFmt w:val="lowerRoman"/>
      <w:lvlText w:val="%6."/>
      <w:lvlJc w:val="right"/>
      <w:pPr>
        <w:ind w:left="3185" w:hanging="480"/>
      </w:pPr>
    </w:lvl>
    <w:lvl w:ilvl="6" w:tplc="0409000F" w:tentative="1">
      <w:start w:val="1"/>
      <w:numFmt w:val="decimal"/>
      <w:lvlText w:val="%7."/>
      <w:lvlJc w:val="left"/>
      <w:pPr>
        <w:ind w:left="3665" w:hanging="480"/>
      </w:pPr>
    </w:lvl>
    <w:lvl w:ilvl="7" w:tplc="04090019" w:tentative="1">
      <w:start w:val="1"/>
      <w:numFmt w:val="ideographTraditional"/>
      <w:lvlText w:val="%8、"/>
      <w:lvlJc w:val="left"/>
      <w:pPr>
        <w:ind w:left="4145" w:hanging="480"/>
      </w:pPr>
    </w:lvl>
    <w:lvl w:ilvl="8" w:tplc="0409001B" w:tentative="1">
      <w:start w:val="1"/>
      <w:numFmt w:val="lowerRoman"/>
      <w:lvlText w:val="%9."/>
      <w:lvlJc w:val="right"/>
      <w:pPr>
        <w:ind w:left="4625" w:hanging="480"/>
      </w:pPr>
    </w:lvl>
  </w:abstractNum>
  <w:abstractNum w:abstractNumId="16">
    <w:nsid w:val="4A980078"/>
    <w:multiLevelType w:val="hybridMultilevel"/>
    <w:tmpl w:val="569ACDB6"/>
    <w:lvl w:ilvl="0" w:tplc="04090015">
      <w:start w:val="1"/>
      <w:numFmt w:val="taiwaneseCountingThousand"/>
      <w:lvlText w:val="%1、"/>
      <w:lvlJc w:val="left"/>
      <w:pPr>
        <w:ind w:left="785" w:hanging="480"/>
      </w:pPr>
      <w:rPr>
        <w:rFonts w:hint="eastAsia"/>
      </w:rPr>
    </w:lvl>
    <w:lvl w:ilvl="1" w:tplc="04090019" w:tentative="1">
      <w:start w:val="1"/>
      <w:numFmt w:val="ideographTraditional"/>
      <w:lvlText w:val="%2、"/>
      <w:lvlJc w:val="left"/>
      <w:pPr>
        <w:ind w:left="1265" w:hanging="480"/>
      </w:pPr>
    </w:lvl>
    <w:lvl w:ilvl="2" w:tplc="0409001B" w:tentative="1">
      <w:start w:val="1"/>
      <w:numFmt w:val="lowerRoman"/>
      <w:lvlText w:val="%3."/>
      <w:lvlJc w:val="right"/>
      <w:pPr>
        <w:ind w:left="1745" w:hanging="480"/>
      </w:pPr>
    </w:lvl>
    <w:lvl w:ilvl="3" w:tplc="0409000F" w:tentative="1">
      <w:start w:val="1"/>
      <w:numFmt w:val="decimal"/>
      <w:lvlText w:val="%4."/>
      <w:lvlJc w:val="left"/>
      <w:pPr>
        <w:ind w:left="2225" w:hanging="480"/>
      </w:pPr>
    </w:lvl>
    <w:lvl w:ilvl="4" w:tplc="04090019" w:tentative="1">
      <w:start w:val="1"/>
      <w:numFmt w:val="ideographTraditional"/>
      <w:lvlText w:val="%5、"/>
      <w:lvlJc w:val="left"/>
      <w:pPr>
        <w:ind w:left="2705" w:hanging="480"/>
      </w:pPr>
    </w:lvl>
    <w:lvl w:ilvl="5" w:tplc="0409001B" w:tentative="1">
      <w:start w:val="1"/>
      <w:numFmt w:val="lowerRoman"/>
      <w:lvlText w:val="%6."/>
      <w:lvlJc w:val="right"/>
      <w:pPr>
        <w:ind w:left="3185" w:hanging="480"/>
      </w:pPr>
    </w:lvl>
    <w:lvl w:ilvl="6" w:tplc="0409000F" w:tentative="1">
      <w:start w:val="1"/>
      <w:numFmt w:val="decimal"/>
      <w:lvlText w:val="%7."/>
      <w:lvlJc w:val="left"/>
      <w:pPr>
        <w:ind w:left="3665" w:hanging="480"/>
      </w:pPr>
    </w:lvl>
    <w:lvl w:ilvl="7" w:tplc="04090019" w:tentative="1">
      <w:start w:val="1"/>
      <w:numFmt w:val="ideographTraditional"/>
      <w:lvlText w:val="%8、"/>
      <w:lvlJc w:val="left"/>
      <w:pPr>
        <w:ind w:left="4145" w:hanging="480"/>
      </w:pPr>
    </w:lvl>
    <w:lvl w:ilvl="8" w:tplc="0409001B" w:tentative="1">
      <w:start w:val="1"/>
      <w:numFmt w:val="lowerRoman"/>
      <w:lvlText w:val="%9."/>
      <w:lvlJc w:val="right"/>
      <w:pPr>
        <w:ind w:left="4625" w:hanging="480"/>
      </w:pPr>
    </w:lvl>
  </w:abstractNum>
  <w:abstractNum w:abstractNumId="17">
    <w:nsid w:val="4B7E57C2"/>
    <w:multiLevelType w:val="hybridMultilevel"/>
    <w:tmpl w:val="70F04764"/>
    <w:lvl w:ilvl="0" w:tplc="51A0DF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D7F3F24"/>
    <w:multiLevelType w:val="hybridMultilevel"/>
    <w:tmpl w:val="10A60B7C"/>
    <w:lvl w:ilvl="0" w:tplc="583A149A">
      <w:start w:val="1"/>
      <w:numFmt w:val="taiwaneseCountingThousand"/>
      <w:lvlText w:val="（%1）"/>
      <w:lvlJc w:val="left"/>
      <w:pPr>
        <w:ind w:left="761" w:hanging="480"/>
      </w:pPr>
      <w:rPr>
        <w:rFonts w:eastAsia="標楷體" w:hint="eastAsia"/>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19">
    <w:nsid w:val="4EAB31F4"/>
    <w:multiLevelType w:val="hybridMultilevel"/>
    <w:tmpl w:val="569ACDB6"/>
    <w:lvl w:ilvl="0" w:tplc="04090015">
      <w:start w:val="1"/>
      <w:numFmt w:val="taiwaneseCountingThousand"/>
      <w:lvlText w:val="%1、"/>
      <w:lvlJc w:val="left"/>
      <w:pPr>
        <w:ind w:left="1757" w:hanging="480"/>
      </w:pPr>
      <w:rPr>
        <w:rFonts w:hint="eastAsia"/>
      </w:rPr>
    </w:lvl>
    <w:lvl w:ilvl="1" w:tplc="04090019">
      <w:start w:val="1"/>
      <w:numFmt w:val="ideographTraditional"/>
      <w:lvlText w:val="%2、"/>
      <w:lvlJc w:val="left"/>
      <w:pPr>
        <w:ind w:left="1265" w:hanging="480"/>
      </w:pPr>
    </w:lvl>
    <w:lvl w:ilvl="2" w:tplc="0409001B" w:tentative="1">
      <w:start w:val="1"/>
      <w:numFmt w:val="lowerRoman"/>
      <w:lvlText w:val="%3."/>
      <w:lvlJc w:val="right"/>
      <w:pPr>
        <w:ind w:left="1745" w:hanging="480"/>
      </w:pPr>
    </w:lvl>
    <w:lvl w:ilvl="3" w:tplc="0409000F" w:tentative="1">
      <w:start w:val="1"/>
      <w:numFmt w:val="decimal"/>
      <w:lvlText w:val="%4."/>
      <w:lvlJc w:val="left"/>
      <w:pPr>
        <w:ind w:left="2225" w:hanging="480"/>
      </w:pPr>
    </w:lvl>
    <w:lvl w:ilvl="4" w:tplc="04090019" w:tentative="1">
      <w:start w:val="1"/>
      <w:numFmt w:val="ideographTraditional"/>
      <w:lvlText w:val="%5、"/>
      <w:lvlJc w:val="left"/>
      <w:pPr>
        <w:ind w:left="2705" w:hanging="480"/>
      </w:pPr>
    </w:lvl>
    <w:lvl w:ilvl="5" w:tplc="0409001B" w:tentative="1">
      <w:start w:val="1"/>
      <w:numFmt w:val="lowerRoman"/>
      <w:lvlText w:val="%6."/>
      <w:lvlJc w:val="right"/>
      <w:pPr>
        <w:ind w:left="3185" w:hanging="480"/>
      </w:pPr>
    </w:lvl>
    <w:lvl w:ilvl="6" w:tplc="0409000F" w:tentative="1">
      <w:start w:val="1"/>
      <w:numFmt w:val="decimal"/>
      <w:lvlText w:val="%7."/>
      <w:lvlJc w:val="left"/>
      <w:pPr>
        <w:ind w:left="3665" w:hanging="480"/>
      </w:pPr>
    </w:lvl>
    <w:lvl w:ilvl="7" w:tplc="04090019" w:tentative="1">
      <w:start w:val="1"/>
      <w:numFmt w:val="ideographTraditional"/>
      <w:lvlText w:val="%8、"/>
      <w:lvlJc w:val="left"/>
      <w:pPr>
        <w:ind w:left="4145" w:hanging="480"/>
      </w:pPr>
    </w:lvl>
    <w:lvl w:ilvl="8" w:tplc="0409001B" w:tentative="1">
      <w:start w:val="1"/>
      <w:numFmt w:val="lowerRoman"/>
      <w:lvlText w:val="%9."/>
      <w:lvlJc w:val="right"/>
      <w:pPr>
        <w:ind w:left="4625" w:hanging="480"/>
      </w:pPr>
    </w:lvl>
  </w:abstractNum>
  <w:abstractNum w:abstractNumId="20">
    <w:nsid w:val="52B51E69"/>
    <w:multiLevelType w:val="hybridMultilevel"/>
    <w:tmpl w:val="2384019A"/>
    <w:lvl w:ilvl="0" w:tplc="B0B4868E">
      <w:start w:val="1"/>
      <w:numFmt w:val="taiwaneseCountingThousand"/>
      <w:lvlText w:val="（%1）"/>
      <w:lvlJc w:val="left"/>
      <w:pPr>
        <w:ind w:left="761" w:hanging="480"/>
      </w:pPr>
      <w:rPr>
        <w:rFonts w:eastAsia="標楷體" w:hint="eastAsia"/>
        <w:lang w:val="en-US"/>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21">
    <w:nsid w:val="54515E73"/>
    <w:multiLevelType w:val="hybridMultilevel"/>
    <w:tmpl w:val="2970F640"/>
    <w:lvl w:ilvl="0" w:tplc="F0A818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6AA032A"/>
    <w:multiLevelType w:val="hybridMultilevel"/>
    <w:tmpl w:val="2384019A"/>
    <w:lvl w:ilvl="0" w:tplc="B0B4868E">
      <w:start w:val="1"/>
      <w:numFmt w:val="taiwaneseCountingThousand"/>
      <w:lvlText w:val="（%1）"/>
      <w:lvlJc w:val="left"/>
      <w:pPr>
        <w:ind w:left="761" w:hanging="480"/>
      </w:pPr>
      <w:rPr>
        <w:rFonts w:eastAsia="標楷體" w:hint="eastAsia"/>
        <w:lang w:val="en-US"/>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23">
    <w:nsid w:val="56D565D2"/>
    <w:multiLevelType w:val="hybridMultilevel"/>
    <w:tmpl w:val="2384019A"/>
    <w:lvl w:ilvl="0" w:tplc="B0B4868E">
      <w:start w:val="1"/>
      <w:numFmt w:val="taiwaneseCountingThousand"/>
      <w:lvlText w:val="（%1）"/>
      <w:lvlJc w:val="left"/>
      <w:pPr>
        <w:ind w:left="761" w:hanging="480"/>
      </w:pPr>
      <w:rPr>
        <w:rFonts w:eastAsia="標楷體" w:hint="eastAsia"/>
        <w:lang w:val="en-US"/>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24">
    <w:nsid w:val="57F764D6"/>
    <w:multiLevelType w:val="hybridMultilevel"/>
    <w:tmpl w:val="911EC490"/>
    <w:lvl w:ilvl="0" w:tplc="704210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B591C93"/>
    <w:multiLevelType w:val="hybridMultilevel"/>
    <w:tmpl w:val="569ACDB6"/>
    <w:lvl w:ilvl="0" w:tplc="04090015">
      <w:start w:val="1"/>
      <w:numFmt w:val="taiwaneseCountingThousand"/>
      <w:lvlText w:val="%1、"/>
      <w:lvlJc w:val="left"/>
      <w:pPr>
        <w:ind w:left="785" w:hanging="480"/>
      </w:pPr>
      <w:rPr>
        <w:rFonts w:hint="eastAsia"/>
      </w:rPr>
    </w:lvl>
    <w:lvl w:ilvl="1" w:tplc="04090019" w:tentative="1">
      <w:start w:val="1"/>
      <w:numFmt w:val="ideographTraditional"/>
      <w:lvlText w:val="%2、"/>
      <w:lvlJc w:val="left"/>
      <w:pPr>
        <w:ind w:left="1265" w:hanging="480"/>
      </w:pPr>
    </w:lvl>
    <w:lvl w:ilvl="2" w:tplc="0409001B" w:tentative="1">
      <w:start w:val="1"/>
      <w:numFmt w:val="lowerRoman"/>
      <w:lvlText w:val="%3."/>
      <w:lvlJc w:val="right"/>
      <w:pPr>
        <w:ind w:left="1745" w:hanging="480"/>
      </w:pPr>
    </w:lvl>
    <w:lvl w:ilvl="3" w:tplc="0409000F" w:tentative="1">
      <w:start w:val="1"/>
      <w:numFmt w:val="decimal"/>
      <w:lvlText w:val="%4."/>
      <w:lvlJc w:val="left"/>
      <w:pPr>
        <w:ind w:left="2225" w:hanging="480"/>
      </w:pPr>
    </w:lvl>
    <w:lvl w:ilvl="4" w:tplc="04090019" w:tentative="1">
      <w:start w:val="1"/>
      <w:numFmt w:val="ideographTraditional"/>
      <w:lvlText w:val="%5、"/>
      <w:lvlJc w:val="left"/>
      <w:pPr>
        <w:ind w:left="2705" w:hanging="480"/>
      </w:pPr>
    </w:lvl>
    <w:lvl w:ilvl="5" w:tplc="0409001B" w:tentative="1">
      <w:start w:val="1"/>
      <w:numFmt w:val="lowerRoman"/>
      <w:lvlText w:val="%6."/>
      <w:lvlJc w:val="right"/>
      <w:pPr>
        <w:ind w:left="3185" w:hanging="480"/>
      </w:pPr>
    </w:lvl>
    <w:lvl w:ilvl="6" w:tplc="0409000F" w:tentative="1">
      <w:start w:val="1"/>
      <w:numFmt w:val="decimal"/>
      <w:lvlText w:val="%7."/>
      <w:lvlJc w:val="left"/>
      <w:pPr>
        <w:ind w:left="3665" w:hanging="480"/>
      </w:pPr>
    </w:lvl>
    <w:lvl w:ilvl="7" w:tplc="04090019" w:tentative="1">
      <w:start w:val="1"/>
      <w:numFmt w:val="ideographTraditional"/>
      <w:lvlText w:val="%8、"/>
      <w:lvlJc w:val="left"/>
      <w:pPr>
        <w:ind w:left="4145" w:hanging="480"/>
      </w:pPr>
    </w:lvl>
    <w:lvl w:ilvl="8" w:tplc="0409001B" w:tentative="1">
      <w:start w:val="1"/>
      <w:numFmt w:val="lowerRoman"/>
      <w:lvlText w:val="%9."/>
      <w:lvlJc w:val="right"/>
      <w:pPr>
        <w:ind w:left="4625" w:hanging="480"/>
      </w:pPr>
    </w:lvl>
  </w:abstractNum>
  <w:abstractNum w:abstractNumId="26">
    <w:nsid w:val="5E121126"/>
    <w:multiLevelType w:val="hybridMultilevel"/>
    <w:tmpl w:val="78282274"/>
    <w:lvl w:ilvl="0" w:tplc="FB58008C">
      <w:start w:val="1"/>
      <w:numFmt w:val="decimal"/>
      <w:lvlText w:val="%1."/>
      <w:lvlJc w:val="left"/>
      <w:pPr>
        <w:ind w:left="435" w:hanging="4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7D9447C"/>
    <w:multiLevelType w:val="hybridMultilevel"/>
    <w:tmpl w:val="9E5486F0"/>
    <w:lvl w:ilvl="0" w:tplc="1C72A7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8AA0C0A"/>
    <w:multiLevelType w:val="hybridMultilevel"/>
    <w:tmpl w:val="06043AD8"/>
    <w:lvl w:ilvl="0" w:tplc="583A149A">
      <w:start w:val="1"/>
      <w:numFmt w:val="taiwaneseCountingThousand"/>
      <w:lvlText w:val="（%1）"/>
      <w:lvlJc w:val="left"/>
      <w:pPr>
        <w:ind w:left="761" w:hanging="480"/>
      </w:pPr>
      <w:rPr>
        <w:rFonts w:eastAsia="標楷體" w:hint="eastAsia"/>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29">
    <w:nsid w:val="6ADC404E"/>
    <w:multiLevelType w:val="hybridMultilevel"/>
    <w:tmpl w:val="2384019A"/>
    <w:lvl w:ilvl="0" w:tplc="B0B4868E">
      <w:start w:val="1"/>
      <w:numFmt w:val="taiwaneseCountingThousand"/>
      <w:lvlText w:val="（%1）"/>
      <w:lvlJc w:val="left"/>
      <w:pPr>
        <w:ind w:left="761" w:hanging="480"/>
      </w:pPr>
      <w:rPr>
        <w:rFonts w:eastAsia="標楷體" w:hint="eastAsia"/>
        <w:lang w:val="en-US"/>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30">
    <w:nsid w:val="6C4C5BFE"/>
    <w:multiLevelType w:val="hybridMultilevel"/>
    <w:tmpl w:val="E7CC07F6"/>
    <w:lvl w:ilvl="0" w:tplc="134A6410">
      <w:start w:val="1"/>
      <w:numFmt w:val="decimal"/>
      <w:lvlText w:val="(%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C5372A9"/>
    <w:multiLevelType w:val="hybridMultilevel"/>
    <w:tmpl w:val="34C0024C"/>
    <w:lvl w:ilvl="0" w:tplc="04090015">
      <w:start w:val="1"/>
      <w:numFmt w:val="taiwaneseCountingThousand"/>
      <w:lvlText w:val="%1、"/>
      <w:lvlJc w:val="left"/>
      <w:pPr>
        <w:ind w:left="785" w:hanging="480"/>
      </w:pPr>
    </w:lvl>
    <w:lvl w:ilvl="1" w:tplc="04090019" w:tentative="1">
      <w:start w:val="1"/>
      <w:numFmt w:val="ideographTraditional"/>
      <w:lvlText w:val="%2、"/>
      <w:lvlJc w:val="left"/>
      <w:pPr>
        <w:ind w:left="1265" w:hanging="480"/>
      </w:pPr>
    </w:lvl>
    <w:lvl w:ilvl="2" w:tplc="0409001B" w:tentative="1">
      <w:start w:val="1"/>
      <w:numFmt w:val="lowerRoman"/>
      <w:lvlText w:val="%3."/>
      <w:lvlJc w:val="right"/>
      <w:pPr>
        <w:ind w:left="1745" w:hanging="480"/>
      </w:pPr>
    </w:lvl>
    <w:lvl w:ilvl="3" w:tplc="0409000F" w:tentative="1">
      <w:start w:val="1"/>
      <w:numFmt w:val="decimal"/>
      <w:lvlText w:val="%4."/>
      <w:lvlJc w:val="left"/>
      <w:pPr>
        <w:ind w:left="2225" w:hanging="480"/>
      </w:pPr>
    </w:lvl>
    <w:lvl w:ilvl="4" w:tplc="04090019" w:tentative="1">
      <w:start w:val="1"/>
      <w:numFmt w:val="ideographTraditional"/>
      <w:lvlText w:val="%5、"/>
      <w:lvlJc w:val="left"/>
      <w:pPr>
        <w:ind w:left="2705" w:hanging="480"/>
      </w:pPr>
    </w:lvl>
    <w:lvl w:ilvl="5" w:tplc="0409001B" w:tentative="1">
      <w:start w:val="1"/>
      <w:numFmt w:val="lowerRoman"/>
      <w:lvlText w:val="%6."/>
      <w:lvlJc w:val="right"/>
      <w:pPr>
        <w:ind w:left="3185" w:hanging="480"/>
      </w:pPr>
    </w:lvl>
    <w:lvl w:ilvl="6" w:tplc="0409000F" w:tentative="1">
      <w:start w:val="1"/>
      <w:numFmt w:val="decimal"/>
      <w:lvlText w:val="%7."/>
      <w:lvlJc w:val="left"/>
      <w:pPr>
        <w:ind w:left="3665" w:hanging="480"/>
      </w:pPr>
    </w:lvl>
    <w:lvl w:ilvl="7" w:tplc="04090019" w:tentative="1">
      <w:start w:val="1"/>
      <w:numFmt w:val="ideographTraditional"/>
      <w:lvlText w:val="%8、"/>
      <w:lvlJc w:val="left"/>
      <w:pPr>
        <w:ind w:left="4145" w:hanging="480"/>
      </w:pPr>
    </w:lvl>
    <w:lvl w:ilvl="8" w:tplc="0409001B" w:tentative="1">
      <w:start w:val="1"/>
      <w:numFmt w:val="lowerRoman"/>
      <w:lvlText w:val="%9."/>
      <w:lvlJc w:val="right"/>
      <w:pPr>
        <w:ind w:left="4625" w:hanging="480"/>
      </w:pPr>
    </w:lvl>
  </w:abstractNum>
  <w:abstractNum w:abstractNumId="32">
    <w:nsid w:val="719B2997"/>
    <w:multiLevelType w:val="hybridMultilevel"/>
    <w:tmpl w:val="2384019A"/>
    <w:lvl w:ilvl="0" w:tplc="B0B4868E">
      <w:start w:val="1"/>
      <w:numFmt w:val="taiwaneseCountingThousand"/>
      <w:lvlText w:val="（%1）"/>
      <w:lvlJc w:val="left"/>
      <w:pPr>
        <w:ind w:left="761" w:hanging="480"/>
      </w:pPr>
      <w:rPr>
        <w:rFonts w:eastAsia="標楷體" w:hint="eastAsia"/>
        <w:lang w:val="en-US"/>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33">
    <w:nsid w:val="72D10D18"/>
    <w:multiLevelType w:val="hybridMultilevel"/>
    <w:tmpl w:val="F1C4B272"/>
    <w:lvl w:ilvl="0" w:tplc="134A6410">
      <w:start w:val="1"/>
      <w:numFmt w:val="decimal"/>
      <w:lvlText w:val="(%1) "/>
      <w:lvlJc w:val="left"/>
      <w:pPr>
        <w:ind w:left="43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6E73FB2"/>
    <w:multiLevelType w:val="hybridMultilevel"/>
    <w:tmpl w:val="A8C4DA5A"/>
    <w:lvl w:ilvl="0" w:tplc="1DC67F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7CA4DB1"/>
    <w:multiLevelType w:val="hybridMultilevel"/>
    <w:tmpl w:val="67046598"/>
    <w:lvl w:ilvl="0" w:tplc="4BE608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7"/>
  </w:num>
  <w:num w:numId="3">
    <w:abstractNumId w:val="0"/>
  </w:num>
  <w:num w:numId="4">
    <w:abstractNumId w:val="13"/>
  </w:num>
  <w:num w:numId="5">
    <w:abstractNumId w:val="33"/>
  </w:num>
  <w:num w:numId="6">
    <w:abstractNumId w:val="30"/>
  </w:num>
  <w:num w:numId="7">
    <w:abstractNumId w:val="31"/>
  </w:num>
  <w:num w:numId="8">
    <w:abstractNumId w:val="15"/>
  </w:num>
  <w:num w:numId="9">
    <w:abstractNumId w:val="19"/>
  </w:num>
  <w:num w:numId="10">
    <w:abstractNumId w:val="18"/>
  </w:num>
  <w:num w:numId="11">
    <w:abstractNumId w:val="28"/>
  </w:num>
  <w:num w:numId="12">
    <w:abstractNumId w:val="12"/>
  </w:num>
  <w:num w:numId="13">
    <w:abstractNumId w:val="16"/>
  </w:num>
  <w:num w:numId="14">
    <w:abstractNumId w:val="25"/>
  </w:num>
  <w:num w:numId="15">
    <w:abstractNumId w:val="5"/>
  </w:num>
  <w:num w:numId="16">
    <w:abstractNumId w:val="32"/>
  </w:num>
  <w:num w:numId="17">
    <w:abstractNumId w:val="9"/>
  </w:num>
  <w:num w:numId="18">
    <w:abstractNumId w:val="29"/>
  </w:num>
  <w:num w:numId="19">
    <w:abstractNumId w:val="2"/>
  </w:num>
  <w:num w:numId="20">
    <w:abstractNumId w:val="6"/>
  </w:num>
  <w:num w:numId="21">
    <w:abstractNumId w:val="23"/>
  </w:num>
  <w:num w:numId="22">
    <w:abstractNumId w:val="4"/>
  </w:num>
  <w:num w:numId="23">
    <w:abstractNumId w:val="14"/>
  </w:num>
  <w:num w:numId="24">
    <w:abstractNumId w:val="22"/>
  </w:num>
  <w:num w:numId="25">
    <w:abstractNumId w:val="20"/>
  </w:num>
  <w:num w:numId="26">
    <w:abstractNumId w:val="26"/>
  </w:num>
  <w:num w:numId="27">
    <w:abstractNumId w:val="11"/>
  </w:num>
  <w:num w:numId="28">
    <w:abstractNumId w:val="35"/>
  </w:num>
  <w:num w:numId="29">
    <w:abstractNumId w:val="27"/>
  </w:num>
  <w:num w:numId="30">
    <w:abstractNumId w:val="10"/>
  </w:num>
  <w:num w:numId="31">
    <w:abstractNumId w:val="24"/>
  </w:num>
  <w:num w:numId="32">
    <w:abstractNumId w:val="34"/>
  </w:num>
  <w:num w:numId="33">
    <w:abstractNumId w:val="3"/>
  </w:num>
  <w:num w:numId="34">
    <w:abstractNumId w:val="21"/>
  </w:num>
  <w:num w:numId="35">
    <w:abstractNumId w:val="8"/>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AFC"/>
    <w:rsid w:val="00002F82"/>
    <w:rsid w:val="000056AB"/>
    <w:rsid w:val="000136DA"/>
    <w:rsid w:val="00013D23"/>
    <w:rsid w:val="000157B9"/>
    <w:rsid w:val="00016AD1"/>
    <w:rsid w:val="00017005"/>
    <w:rsid w:val="00020429"/>
    <w:rsid w:val="000231B2"/>
    <w:rsid w:val="0002557E"/>
    <w:rsid w:val="00026BFE"/>
    <w:rsid w:val="000308CD"/>
    <w:rsid w:val="000324B4"/>
    <w:rsid w:val="00034B1B"/>
    <w:rsid w:val="00040AD8"/>
    <w:rsid w:val="00040C02"/>
    <w:rsid w:val="00042658"/>
    <w:rsid w:val="0004739B"/>
    <w:rsid w:val="000507A6"/>
    <w:rsid w:val="0005721E"/>
    <w:rsid w:val="000578AF"/>
    <w:rsid w:val="00062A46"/>
    <w:rsid w:val="00062AD0"/>
    <w:rsid w:val="00064240"/>
    <w:rsid w:val="00072F82"/>
    <w:rsid w:val="000732EB"/>
    <w:rsid w:val="00073953"/>
    <w:rsid w:val="000762AA"/>
    <w:rsid w:val="000878C1"/>
    <w:rsid w:val="000916D8"/>
    <w:rsid w:val="00091FD2"/>
    <w:rsid w:val="00092C34"/>
    <w:rsid w:val="00096FAF"/>
    <w:rsid w:val="000A42A7"/>
    <w:rsid w:val="000A51DD"/>
    <w:rsid w:val="000A6B0A"/>
    <w:rsid w:val="000B2937"/>
    <w:rsid w:val="000B4DA5"/>
    <w:rsid w:val="000B6450"/>
    <w:rsid w:val="000C4FAD"/>
    <w:rsid w:val="000C5992"/>
    <w:rsid w:val="000D17D6"/>
    <w:rsid w:val="000D4E35"/>
    <w:rsid w:val="000D610D"/>
    <w:rsid w:val="000E253B"/>
    <w:rsid w:val="000E3A55"/>
    <w:rsid w:val="000E5D78"/>
    <w:rsid w:val="000E761F"/>
    <w:rsid w:val="000E7E8E"/>
    <w:rsid w:val="000E7F99"/>
    <w:rsid w:val="000F524D"/>
    <w:rsid w:val="00100462"/>
    <w:rsid w:val="00104DCC"/>
    <w:rsid w:val="00111464"/>
    <w:rsid w:val="00114FF9"/>
    <w:rsid w:val="00116331"/>
    <w:rsid w:val="00116F8D"/>
    <w:rsid w:val="00117AFA"/>
    <w:rsid w:val="00123262"/>
    <w:rsid w:val="00126915"/>
    <w:rsid w:val="001315FB"/>
    <w:rsid w:val="00137180"/>
    <w:rsid w:val="00140D54"/>
    <w:rsid w:val="00150FF1"/>
    <w:rsid w:val="00151776"/>
    <w:rsid w:val="001544DD"/>
    <w:rsid w:val="00156C20"/>
    <w:rsid w:val="00160443"/>
    <w:rsid w:val="001612A8"/>
    <w:rsid w:val="0016722E"/>
    <w:rsid w:val="00167DC7"/>
    <w:rsid w:val="00173917"/>
    <w:rsid w:val="001771C9"/>
    <w:rsid w:val="00184289"/>
    <w:rsid w:val="001940F8"/>
    <w:rsid w:val="00195170"/>
    <w:rsid w:val="00195751"/>
    <w:rsid w:val="00196911"/>
    <w:rsid w:val="001A6800"/>
    <w:rsid w:val="001B1B1A"/>
    <w:rsid w:val="001B6EFB"/>
    <w:rsid w:val="001C0C5D"/>
    <w:rsid w:val="001C322E"/>
    <w:rsid w:val="001C343F"/>
    <w:rsid w:val="001C68DD"/>
    <w:rsid w:val="001C7B87"/>
    <w:rsid w:val="001D050B"/>
    <w:rsid w:val="001D160C"/>
    <w:rsid w:val="001D2C7F"/>
    <w:rsid w:val="001D5EB9"/>
    <w:rsid w:val="001E0116"/>
    <w:rsid w:val="001E329D"/>
    <w:rsid w:val="001E5DFE"/>
    <w:rsid w:val="001F7620"/>
    <w:rsid w:val="0020165B"/>
    <w:rsid w:val="00203EA7"/>
    <w:rsid w:val="00216775"/>
    <w:rsid w:val="00217062"/>
    <w:rsid w:val="002268B0"/>
    <w:rsid w:val="00227D75"/>
    <w:rsid w:val="00230E85"/>
    <w:rsid w:val="002319E9"/>
    <w:rsid w:val="00234FA4"/>
    <w:rsid w:val="002368EB"/>
    <w:rsid w:val="00237933"/>
    <w:rsid w:val="00237C3A"/>
    <w:rsid w:val="00242528"/>
    <w:rsid w:val="00243B6F"/>
    <w:rsid w:val="00243DD1"/>
    <w:rsid w:val="002444B1"/>
    <w:rsid w:val="00244C67"/>
    <w:rsid w:val="00244CFB"/>
    <w:rsid w:val="002453E1"/>
    <w:rsid w:val="0024708C"/>
    <w:rsid w:val="002470D3"/>
    <w:rsid w:val="002552D0"/>
    <w:rsid w:val="00255B03"/>
    <w:rsid w:val="0025656A"/>
    <w:rsid w:val="00257570"/>
    <w:rsid w:val="00257C73"/>
    <w:rsid w:val="00261599"/>
    <w:rsid w:val="00274C11"/>
    <w:rsid w:val="00287225"/>
    <w:rsid w:val="002B6890"/>
    <w:rsid w:val="002B689F"/>
    <w:rsid w:val="002C0DA9"/>
    <w:rsid w:val="002C53C9"/>
    <w:rsid w:val="002D2B9C"/>
    <w:rsid w:val="002D728A"/>
    <w:rsid w:val="002E407E"/>
    <w:rsid w:val="002E5517"/>
    <w:rsid w:val="002E60EF"/>
    <w:rsid w:val="002E6EA0"/>
    <w:rsid w:val="002E7B83"/>
    <w:rsid w:val="002F0F6E"/>
    <w:rsid w:val="002F12E6"/>
    <w:rsid w:val="002F56F4"/>
    <w:rsid w:val="002F70FF"/>
    <w:rsid w:val="00306CB5"/>
    <w:rsid w:val="00307707"/>
    <w:rsid w:val="003115C8"/>
    <w:rsid w:val="0031220D"/>
    <w:rsid w:val="00316412"/>
    <w:rsid w:val="00330400"/>
    <w:rsid w:val="003317A3"/>
    <w:rsid w:val="00331DEF"/>
    <w:rsid w:val="00337417"/>
    <w:rsid w:val="003414BA"/>
    <w:rsid w:val="00357AE6"/>
    <w:rsid w:val="0036245F"/>
    <w:rsid w:val="00362521"/>
    <w:rsid w:val="00365D5D"/>
    <w:rsid w:val="00371028"/>
    <w:rsid w:val="00371F9E"/>
    <w:rsid w:val="00383810"/>
    <w:rsid w:val="00385ABF"/>
    <w:rsid w:val="003927DB"/>
    <w:rsid w:val="00393181"/>
    <w:rsid w:val="003965E5"/>
    <w:rsid w:val="003974CE"/>
    <w:rsid w:val="003A142F"/>
    <w:rsid w:val="003A7CA4"/>
    <w:rsid w:val="003B65FD"/>
    <w:rsid w:val="003C25DA"/>
    <w:rsid w:val="003E3F28"/>
    <w:rsid w:val="003F04FD"/>
    <w:rsid w:val="003F67CF"/>
    <w:rsid w:val="003F682B"/>
    <w:rsid w:val="00401EEF"/>
    <w:rsid w:val="00402E34"/>
    <w:rsid w:val="0040331C"/>
    <w:rsid w:val="00406D87"/>
    <w:rsid w:val="00413C48"/>
    <w:rsid w:val="00423117"/>
    <w:rsid w:val="00430D21"/>
    <w:rsid w:val="0043131D"/>
    <w:rsid w:val="004377A1"/>
    <w:rsid w:val="0044173A"/>
    <w:rsid w:val="00445876"/>
    <w:rsid w:val="00445BC2"/>
    <w:rsid w:val="00447679"/>
    <w:rsid w:val="00460EB4"/>
    <w:rsid w:val="00465C90"/>
    <w:rsid w:val="00470B97"/>
    <w:rsid w:val="004728A6"/>
    <w:rsid w:val="004736E9"/>
    <w:rsid w:val="00484902"/>
    <w:rsid w:val="00486942"/>
    <w:rsid w:val="004902BC"/>
    <w:rsid w:val="00490FE4"/>
    <w:rsid w:val="00495B49"/>
    <w:rsid w:val="004966A5"/>
    <w:rsid w:val="004A1E56"/>
    <w:rsid w:val="004A4601"/>
    <w:rsid w:val="004B0DE4"/>
    <w:rsid w:val="004B3367"/>
    <w:rsid w:val="004B44C4"/>
    <w:rsid w:val="004B72DF"/>
    <w:rsid w:val="004B73F5"/>
    <w:rsid w:val="004B77BF"/>
    <w:rsid w:val="004C1790"/>
    <w:rsid w:val="004D4E06"/>
    <w:rsid w:val="004D53D2"/>
    <w:rsid w:val="004E384F"/>
    <w:rsid w:val="004F0FFE"/>
    <w:rsid w:val="004F2F0D"/>
    <w:rsid w:val="004F4757"/>
    <w:rsid w:val="004F4902"/>
    <w:rsid w:val="004F678D"/>
    <w:rsid w:val="004F6DD5"/>
    <w:rsid w:val="00502F99"/>
    <w:rsid w:val="00512039"/>
    <w:rsid w:val="0051493E"/>
    <w:rsid w:val="00520F95"/>
    <w:rsid w:val="00530C2B"/>
    <w:rsid w:val="00533931"/>
    <w:rsid w:val="00534D30"/>
    <w:rsid w:val="00536174"/>
    <w:rsid w:val="00536350"/>
    <w:rsid w:val="00536DE2"/>
    <w:rsid w:val="00537598"/>
    <w:rsid w:val="00542F8F"/>
    <w:rsid w:val="00547093"/>
    <w:rsid w:val="0055752D"/>
    <w:rsid w:val="0056009B"/>
    <w:rsid w:val="005609FC"/>
    <w:rsid w:val="00566A57"/>
    <w:rsid w:val="0057744B"/>
    <w:rsid w:val="005853AF"/>
    <w:rsid w:val="005870F0"/>
    <w:rsid w:val="00587263"/>
    <w:rsid w:val="00590CB8"/>
    <w:rsid w:val="00591125"/>
    <w:rsid w:val="00595BC4"/>
    <w:rsid w:val="0059660B"/>
    <w:rsid w:val="005A016C"/>
    <w:rsid w:val="005A13DD"/>
    <w:rsid w:val="005A63AB"/>
    <w:rsid w:val="005A796C"/>
    <w:rsid w:val="005B51EF"/>
    <w:rsid w:val="005B6187"/>
    <w:rsid w:val="005B7EFD"/>
    <w:rsid w:val="005C50EF"/>
    <w:rsid w:val="005C6AFC"/>
    <w:rsid w:val="005E3554"/>
    <w:rsid w:val="005F3EDD"/>
    <w:rsid w:val="005F4B49"/>
    <w:rsid w:val="005F4FE3"/>
    <w:rsid w:val="005F5C70"/>
    <w:rsid w:val="0060739C"/>
    <w:rsid w:val="00607844"/>
    <w:rsid w:val="0062649E"/>
    <w:rsid w:val="00630B67"/>
    <w:rsid w:val="00631397"/>
    <w:rsid w:val="00631F37"/>
    <w:rsid w:val="00631F88"/>
    <w:rsid w:val="00633E0D"/>
    <w:rsid w:val="00634CBD"/>
    <w:rsid w:val="00636FED"/>
    <w:rsid w:val="006376E7"/>
    <w:rsid w:val="0064116B"/>
    <w:rsid w:val="00647B46"/>
    <w:rsid w:val="0065298E"/>
    <w:rsid w:val="00652DB5"/>
    <w:rsid w:val="00664005"/>
    <w:rsid w:val="00672297"/>
    <w:rsid w:val="00680059"/>
    <w:rsid w:val="00685CC2"/>
    <w:rsid w:val="00691A7E"/>
    <w:rsid w:val="0069207D"/>
    <w:rsid w:val="00692D00"/>
    <w:rsid w:val="006978B6"/>
    <w:rsid w:val="006A3AC1"/>
    <w:rsid w:val="006B016A"/>
    <w:rsid w:val="006C0E0F"/>
    <w:rsid w:val="006D0266"/>
    <w:rsid w:val="006E169B"/>
    <w:rsid w:val="006E19C8"/>
    <w:rsid w:val="006E6B56"/>
    <w:rsid w:val="006F224B"/>
    <w:rsid w:val="006F73E0"/>
    <w:rsid w:val="006F7948"/>
    <w:rsid w:val="007002C1"/>
    <w:rsid w:val="007060C7"/>
    <w:rsid w:val="00706902"/>
    <w:rsid w:val="00716BA7"/>
    <w:rsid w:val="00717526"/>
    <w:rsid w:val="0072525B"/>
    <w:rsid w:val="00732BE2"/>
    <w:rsid w:val="00737DD3"/>
    <w:rsid w:val="00741847"/>
    <w:rsid w:val="0075768F"/>
    <w:rsid w:val="0078550E"/>
    <w:rsid w:val="0078582B"/>
    <w:rsid w:val="00794943"/>
    <w:rsid w:val="00797037"/>
    <w:rsid w:val="007A0403"/>
    <w:rsid w:val="007B2FD9"/>
    <w:rsid w:val="007B47F7"/>
    <w:rsid w:val="007D239F"/>
    <w:rsid w:val="007D2A78"/>
    <w:rsid w:val="007D3E23"/>
    <w:rsid w:val="007E4044"/>
    <w:rsid w:val="007F1C9E"/>
    <w:rsid w:val="007F309F"/>
    <w:rsid w:val="00812838"/>
    <w:rsid w:val="00814931"/>
    <w:rsid w:val="00820896"/>
    <w:rsid w:val="00820CEA"/>
    <w:rsid w:val="0083016C"/>
    <w:rsid w:val="00832002"/>
    <w:rsid w:val="00833641"/>
    <w:rsid w:val="0083690B"/>
    <w:rsid w:val="00846DEB"/>
    <w:rsid w:val="008520EE"/>
    <w:rsid w:val="008563FC"/>
    <w:rsid w:val="008567E7"/>
    <w:rsid w:val="00856D85"/>
    <w:rsid w:val="0085737F"/>
    <w:rsid w:val="008577CA"/>
    <w:rsid w:val="00862A0C"/>
    <w:rsid w:val="00863AF7"/>
    <w:rsid w:val="0087276C"/>
    <w:rsid w:val="00872CEE"/>
    <w:rsid w:val="008730BE"/>
    <w:rsid w:val="0088468A"/>
    <w:rsid w:val="00887453"/>
    <w:rsid w:val="0089153D"/>
    <w:rsid w:val="00891556"/>
    <w:rsid w:val="00891A66"/>
    <w:rsid w:val="008920CE"/>
    <w:rsid w:val="0089363E"/>
    <w:rsid w:val="00896238"/>
    <w:rsid w:val="008A199C"/>
    <w:rsid w:val="008A3845"/>
    <w:rsid w:val="008A3C30"/>
    <w:rsid w:val="008A718E"/>
    <w:rsid w:val="008B2565"/>
    <w:rsid w:val="008B3194"/>
    <w:rsid w:val="008B69E8"/>
    <w:rsid w:val="008C2B9F"/>
    <w:rsid w:val="008C33BB"/>
    <w:rsid w:val="008C426E"/>
    <w:rsid w:val="008D05D6"/>
    <w:rsid w:val="008D0A46"/>
    <w:rsid w:val="008D17E7"/>
    <w:rsid w:val="008D5A60"/>
    <w:rsid w:val="008D77B9"/>
    <w:rsid w:val="008D798F"/>
    <w:rsid w:val="008E0337"/>
    <w:rsid w:val="008E3E3F"/>
    <w:rsid w:val="008F07CD"/>
    <w:rsid w:val="00900C9A"/>
    <w:rsid w:val="00904C8E"/>
    <w:rsid w:val="0091019A"/>
    <w:rsid w:val="009132FD"/>
    <w:rsid w:val="00915019"/>
    <w:rsid w:val="00915E3A"/>
    <w:rsid w:val="00915F9D"/>
    <w:rsid w:val="00922B58"/>
    <w:rsid w:val="00934D22"/>
    <w:rsid w:val="009351BA"/>
    <w:rsid w:val="00962992"/>
    <w:rsid w:val="00964029"/>
    <w:rsid w:val="00965D07"/>
    <w:rsid w:val="009661F3"/>
    <w:rsid w:val="00970522"/>
    <w:rsid w:val="00973F5E"/>
    <w:rsid w:val="0097694A"/>
    <w:rsid w:val="0098074D"/>
    <w:rsid w:val="0098371C"/>
    <w:rsid w:val="0098684C"/>
    <w:rsid w:val="00986A1D"/>
    <w:rsid w:val="00986E9A"/>
    <w:rsid w:val="00991025"/>
    <w:rsid w:val="009A56A9"/>
    <w:rsid w:val="009A5E5A"/>
    <w:rsid w:val="009A6B51"/>
    <w:rsid w:val="009B334C"/>
    <w:rsid w:val="009B4287"/>
    <w:rsid w:val="009C0F0D"/>
    <w:rsid w:val="009C158B"/>
    <w:rsid w:val="009C2EFD"/>
    <w:rsid w:val="009C3080"/>
    <w:rsid w:val="009C3F11"/>
    <w:rsid w:val="009C52CC"/>
    <w:rsid w:val="009D0349"/>
    <w:rsid w:val="009D22D3"/>
    <w:rsid w:val="009D58A7"/>
    <w:rsid w:val="009E2CDF"/>
    <w:rsid w:val="009E39BF"/>
    <w:rsid w:val="009E3EDC"/>
    <w:rsid w:val="009E4FBF"/>
    <w:rsid w:val="009F0B22"/>
    <w:rsid w:val="009F29BE"/>
    <w:rsid w:val="009F5088"/>
    <w:rsid w:val="00A01E67"/>
    <w:rsid w:val="00A04B73"/>
    <w:rsid w:val="00A12827"/>
    <w:rsid w:val="00A129AE"/>
    <w:rsid w:val="00A14AE0"/>
    <w:rsid w:val="00A16CC0"/>
    <w:rsid w:val="00A20019"/>
    <w:rsid w:val="00A20F2C"/>
    <w:rsid w:val="00A23609"/>
    <w:rsid w:val="00A328B5"/>
    <w:rsid w:val="00A333E4"/>
    <w:rsid w:val="00A71909"/>
    <w:rsid w:val="00A72423"/>
    <w:rsid w:val="00A72EBA"/>
    <w:rsid w:val="00A7790D"/>
    <w:rsid w:val="00A85098"/>
    <w:rsid w:val="00A85857"/>
    <w:rsid w:val="00A86EA6"/>
    <w:rsid w:val="00A87434"/>
    <w:rsid w:val="00A87D15"/>
    <w:rsid w:val="00A91A0E"/>
    <w:rsid w:val="00A93DA8"/>
    <w:rsid w:val="00A96BCE"/>
    <w:rsid w:val="00AA5103"/>
    <w:rsid w:val="00AA7431"/>
    <w:rsid w:val="00AB5913"/>
    <w:rsid w:val="00AB6C29"/>
    <w:rsid w:val="00AD27D2"/>
    <w:rsid w:val="00AD2DA6"/>
    <w:rsid w:val="00AD544D"/>
    <w:rsid w:val="00AE26CD"/>
    <w:rsid w:val="00AF0819"/>
    <w:rsid w:val="00AF1FB5"/>
    <w:rsid w:val="00B02FFF"/>
    <w:rsid w:val="00B031ED"/>
    <w:rsid w:val="00B04C40"/>
    <w:rsid w:val="00B054BF"/>
    <w:rsid w:val="00B06F4B"/>
    <w:rsid w:val="00B11FD2"/>
    <w:rsid w:val="00B172EF"/>
    <w:rsid w:val="00B1783A"/>
    <w:rsid w:val="00B2799F"/>
    <w:rsid w:val="00B3022B"/>
    <w:rsid w:val="00B30376"/>
    <w:rsid w:val="00B3117E"/>
    <w:rsid w:val="00B341D8"/>
    <w:rsid w:val="00B3466A"/>
    <w:rsid w:val="00B37954"/>
    <w:rsid w:val="00B37F6B"/>
    <w:rsid w:val="00B4199D"/>
    <w:rsid w:val="00B52E95"/>
    <w:rsid w:val="00B5459D"/>
    <w:rsid w:val="00B553FE"/>
    <w:rsid w:val="00B57AE7"/>
    <w:rsid w:val="00B6188E"/>
    <w:rsid w:val="00B67330"/>
    <w:rsid w:val="00B93DBB"/>
    <w:rsid w:val="00BA264D"/>
    <w:rsid w:val="00BA2F8F"/>
    <w:rsid w:val="00BA698C"/>
    <w:rsid w:val="00BB0163"/>
    <w:rsid w:val="00BB0BE1"/>
    <w:rsid w:val="00BB6B6A"/>
    <w:rsid w:val="00BB72AD"/>
    <w:rsid w:val="00BD2773"/>
    <w:rsid w:val="00BD2D42"/>
    <w:rsid w:val="00BD46CF"/>
    <w:rsid w:val="00BD48F0"/>
    <w:rsid w:val="00BD48F5"/>
    <w:rsid w:val="00BD5486"/>
    <w:rsid w:val="00BD5951"/>
    <w:rsid w:val="00BF24C0"/>
    <w:rsid w:val="00BF4D03"/>
    <w:rsid w:val="00BF4E01"/>
    <w:rsid w:val="00BF6F02"/>
    <w:rsid w:val="00BF7CD2"/>
    <w:rsid w:val="00C0090A"/>
    <w:rsid w:val="00C036C5"/>
    <w:rsid w:val="00C105EC"/>
    <w:rsid w:val="00C24F78"/>
    <w:rsid w:val="00C27B52"/>
    <w:rsid w:val="00C32348"/>
    <w:rsid w:val="00C37E6D"/>
    <w:rsid w:val="00C420CB"/>
    <w:rsid w:val="00C450C9"/>
    <w:rsid w:val="00C50E9A"/>
    <w:rsid w:val="00C55742"/>
    <w:rsid w:val="00C740B9"/>
    <w:rsid w:val="00C81720"/>
    <w:rsid w:val="00C86974"/>
    <w:rsid w:val="00C8734E"/>
    <w:rsid w:val="00C97385"/>
    <w:rsid w:val="00CA1431"/>
    <w:rsid w:val="00CA5323"/>
    <w:rsid w:val="00CA671B"/>
    <w:rsid w:val="00CB007D"/>
    <w:rsid w:val="00CB1AAB"/>
    <w:rsid w:val="00CB210B"/>
    <w:rsid w:val="00CB2A19"/>
    <w:rsid w:val="00CB7401"/>
    <w:rsid w:val="00CC020F"/>
    <w:rsid w:val="00CC1799"/>
    <w:rsid w:val="00CC7C73"/>
    <w:rsid w:val="00CD299B"/>
    <w:rsid w:val="00CE4990"/>
    <w:rsid w:val="00CF0CB5"/>
    <w:rsid w:val="00D14C31"/>
    <w:rsid w:val="00D24254"/>
    <w:rsid w:val="00D32541"/>
    <w:rsid w:val="00D34B3F"/>
    <w:rsid w:val="00D41D44"/>
    <w:rsid w:val="00D424D5"/>
    <w:rsid w:val="00D442B6"/>
    <w:rsid w:val="00D45556"/>
    <w:rsid w:val="00D4587C"/>
    <w:rsid w:val="00D4789E"/>
    <w:rsid w:val="00D47F2F"/>
    <w:rsid w:val="00D47F3F"/>
    <w:rsid w:val="00D5428C"/>
    <w:rsid w:val="00D55316"/>
    <w:rsid w:val="00D55FC7"/>
    <w:rsid w:val="00D5614E"/>
    <w:rsid w:val="00D6070C"/>
    <w:rsid w:val="00D62208"/>
    <w:rsid w:val="00D63CF1"/>
    <w:rsid w:val="00D77717"/>
    <w:rsid w:val="00D838A5"/>
    <w:rsid w:val="00D84C57"/>
    <w:rsid w:val="00D84F21"/>
    <w:rsid w:val="00D85E0D"/>
    <w:rsid w:val="00D86D1B"/>
    <w:rsid w:val="00D87CF3"/>
    <w:rsid w:val="00D94B9E"/>
    <w:rsid w:val="00D97F8A"/>
    <w:rsid w:val="00DA00A7"/>
    <w:rsid w:val="00DB018E"/>
    <w:rsid w:val="00DB463B"/>
    <w:rsid w:val="00DB700A"/>
    <w:rsid w:val="00DC4CCF"/>
    <w:rsid w:val="00DC7395"/>
    <w:rsid w:val="00DD1D74"/>
    <w:rsid w:val="00DD754A"/>
    <w:rsid w:val="00DD7942"/>
    <w:rsid w:val="00DE0BFE"/>
    <w:rsid w:val="00DE4F7B"/>
    <w:rsid w:val="00DE5581"/>
    <w:rsid w:val="00DF29FC"/>
    <w:rsid w:val="00E018B3"/>
    <w:rsid w:val="00E03BC4"/>
    <w:rsid w:val="00E03FEB"/>
    <w:rsid w:val="00E10E19"/>
    <w:rsid w:val="00E14AC8"/>
    <w:rsid w:val="00E14C67"/>
    <w:rsid w:val="00E25651"/>
    <w:rsid w:val="00E328BD"/>
    <w:rsid w:val="00E41F38"/>
    <w:rsid w:val="00E55A82"/>
    <w:rsid w:val="00E64175"/>
    <w:rsid w:val="00E670BF"/>
    <w:rsid w:val="00E809B0"/>
    <w:rsid w:val="00E80F1B"/>
    <w:rsid w:val="00E82E3A"/>
    <w:rsid w:val="00E87476"/>
    <w:rsid w:val="00E93361"/>
    <w:rsid w:val="00E93E6E"/>
    <w:rsid w:val="00EA10E8"/>
    <w:rsid w:val="00EB1128"/>
    <w:rsid w:val="00EB7522"/>
    <w:rsid w:val="00EC0189"/>
    <w:rsid w:val="00EC6E6F"/>
    <w:rsid w:val="00ED11D5"/>
    <w:rsid w:val="00ED1FEB"/>
    <w:rsid w:val="00ED2FB1"/>
    <w:rsid w:val="00ED3B36"/>
    <w:rsid w:val="00ED7D5B"/>
    <w:rsid w:val="00EE32CE"/>
    <w:rsid w:val="00EE4BCD"/>
    <w:rsid w:val="00EE5607"/>
    <w:rsid w:val="00EE7FC0"/>
    <w:rsid w:val="00EF05EB"/>
    <w:rsid w:val="00EF09C9"/>
    <w:rsid w:val="00EF24CD"/>
    <w:rsid w:val="00EF359A"/>
    <w:rsid w:val="00EF5BAA"/>
    <w:rsid w:val="00EF5CE2"/>
    <w:rsid w:val="00F014A1"/>
    <w:rsid w:val="00F060DA"/>
    <w:rsid w:val="00F0645D"/>
    <w:rsid w:val="00F07C67"/>
    <w:rsid w:val="00F10783"/>
    <w:rsid w:val="00F2045A"/>
    <w:rsid w:val="00F2310D"/>
    <w:rsid w:val="00F316CE"/>
    <w:rsid w:val="00F401EC"/>
    <w:rsid w:val="00F4423C"/>
    <w:rsid w:val="00F449C6"/>
    <w:rsid w:val="00F46BEF"/>
    <w:rsid w:val="00F50F87"/>
    <w:rsid w:val="00F6470B"/>
    <w:rsid w:val="00F667A0"/>
    <w:rsid w:val="00F67410"/>
    <w:rsid w:val="00F70FC6"/>
    <w:rsid w:val="00F81017"/>
    <w:rsid w:val="00F84B9B"/>
    <w:rsid w:val="00F87B65"/>
    <w:rsid w:val="00F91AE7"/>
    <w:rsid w:val="00F93A70"/>
    <w:rsid w:val="00F93A98"/>
    <w:rsid w:val="00FA3E9E"/>
    <w:rsid w:val="00FA7C21"/>
    <w:rsid w:val="00FB3FA6"/>
    <w:rsid w:val="00FC2208"/>
    <w:rsid w:val="00FC2E7F"/>
    <w:rsid w:val="00FC463F"/>
    <w:rsid w:val="00FC51CE"/>
    <w:rsid w:val="00FD1D1F"/>
    <w:rsid w:val="00FE11F3"/>
    <w:rsid w:val="00FE4229"/>
    <w:rsid w:val="00FE46DA"/>
    <w:rsid w:val="00FE5DEC"/>
    <w:rsid w:val="00FF2868"/>
    <w:rsid w:val="00FF37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7E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2 20,List Paragraph"/>
    <w:basedOn w:val="a"/>
    <w:link w:val="a4"/>
    <w:uiPriority w:val="34"/>
    <w:qFormat/>
    <w:rsid w:val="00D41D44"/>
    <w:pPr>
      <w:ind w:leftChars="200" w:left="480"/>
    </w:pPr>
    <w:rPr>
      <w:rFonts w:ascii="Times New Roman" w:hAnsi="Times New Roman"/>
      <w:szCs w:val="24"/>
    </w:rPr>
  </w:style>
  <w:style w:type="paragraph" w:styleId="a5">
    <w:name w:val="header"/>
    <w:basedOn w:val="a"/>
    <w:link w:val="a6"/>
    <w:uiPriority w:val="99"/>
    <w:rsid w:val="00D41D44"/>
    <w:pPr>
      <w:tabs>
        <w:tab w:val="center" w:pos="4153"/>
        <w:tab w:val="right" w:pos="8306"/>
      </w:tabs>
      <w:snapToGrid w:val="0"/>
    </w:pPr>
    <w:rPr>
      <w:sz w:val="20"/>
      <w:szCs w:val="20"/>
    </w:rPr>
  </w:style>
  <w:style w:type="character" w:customStyle="1" w:styleId="a6">
    <w:name w:val="頁首 字元"/>
    <w:basedOn w:val="a0"/>
    <w:link w:val="a5"/>
    <w:uiPriority w:val="99"/>
    <w:locked/>
    <w:rsid w:val="00D41D44"/>
    <w:rPr>
      <w:rFonts w:cs="Times New Roman"/>
      <w:sz w:val="20"/>
      <w:szCs w:val="20"/>
    </w:rPr>
  </w:style>
  <w:style w:type="paragraph" w:styleId="a7">
    <w:name w:val="footer"/>
    <w:basedOn w:val="a"/>
    <w:link w:val="a8"/>
    <w:uiPriority w:val="99"/>
    <w:rsid w:val="00D41D44"/>
    <w:pPr>
      <w:tabs>
        <w:tab w:val="center" w:pos="4153"/>
        <w:tab w:val="right" w:pos="8306"/>
      </w:tabs>
      <w:snapToGrid w:val="0"/>
    </w:pPr>
    <w:rPr>
      <w:sz w:val="20"/>
      <w:szCs w:val="20"/>
    </w:rPr>
  </w:style>
  <w:style w:type="character" w:customStyle="1" w:styleId="a8">
    <w:name w:val="頁尾 字元"/>
    <w:basedOn w:val="a0"/>
    <w:link w:val="a7"/>
    <w:uiPriority w:val="99"/>
    <w:locked/>
    <w:rsid w:val="00D41D44"/>
    <w:rPr>
      <w:rFonts w:cs="Times New Roman"/>
      <w:sz w:val="20"/>
      <w:szCs w:val="20"/>
    </w:rPr>
  </w:style>
  <w:style w:type="paragraph" w:styleId="a9">
    <w:name w:val="Balloon Text"/>
    <w:basedOn w:val="a"/>
    <w:link w:val="aa"/>
    <w:uiPriority w:val="99"/>
    <w:semiHidden/>
    <w:unhideWhenUsed/>
    <w:rsid w:val="00F1078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10783"/>
    <w:rPr>
      <w:rFonts w:asciiTheme="majorHAnsi" w:eastAsiaTheme="majorEastAsia" w:hAnsiTheme="majorHAnsi" w:cstheme="majorBidi"/>
      <w:sz w:val="18"/>
      <w:szCs w:val="18"/>
    </w:rPr>
  </w:style>
  <w:style w:type="character" w:customStyle="1" w:styleId="a4">
    <w:name w:val="清單段落 字元"/>
    <w:aliases w:val="12 20 字元,List Paragraph 字元"/>
    <w:link w:val="a3"/>
    <w:uiPriority w:val="34"/>
    <w:locked/>
    <w:rsid w:val="00CC020F"/>
    <w:rPr>
      <w:rFonts w:ascii="Times New Roman" w:hAnsi="Times New Roman"/>
      <w:szCs w:val="24"/>
    </w:rPr>
  </w:style>
  <w:style w:type="paragraph" w:customStyle="1" w:styleId="ab">
    <w:name w:val="公文(後續段落_聯絡人及電話)"/>
    <w:basedOn w:val="a"/>
    <w:rsid w:val="00CC020F"/>
    <w:pPr>
      <w:widowControl/>
      <w:ind w:left="2240" w:hanging="2240"/>
      <w:textAlignment w:val="baseline"/>
    </w:pPr>
    <w:rPr>
      <w:rFonts w:ascii="Times New Roman" w:eastAsia="標楷體" w:hAnsi="Times New Roman"/>
      <w:noProof/>
      <w:kern w:val="0"/>
      <w:sz w:val="32"/>
      <w:szCs w:val="20"/>
      <w:lang w:bidi="he-IL"/>
    </w:rPr>
  </w:style>
  <w:style w:type="table" w:customStyle="1" w:styleId="1">
    <w:name w:val="表格格線1"/>
    <w:basedOn w:val="a1"/>
    <w:next w:val="ac"/>
    <w:uiPriority w:val="39"/>
    <w:rsid w:val="005A7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locked/>
    <w:rsid w:val="005A7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7D3E23"/>
    <w:pPr>
      <w:jc w:val="center"/>
    </w:pPr>
    <w:rPr>
      <w:rFonts w:ascii="標楷體" w:eastAsia="標楷體" w:hAnsi="標楷體" w:cs="Segoe UI"/>
      <w:b/>
      <w:color w:val="000000" w:themeColor="text1"/>
      <w:szCs w:val="24"/>
    </w:rPr>
  </w:style>
  <w:style w:type="character" w:customStyle="1" w:styleId="ae">
    <w:name w:val="註釋標題 字元"/>
    <w:basedOn w:val="a0"/>
    <w:link w:val="ad"/>
    <w:uiPriority w:val="99"/>
    <w:rsid w:val="007D3E23"/>
    <w:rPr>
      <w:rFonts w:ascii="標楷體" w:eastAsia="標楷體" w:hAnsi="標楷體" w:cs="Segoe UI"/>
      <w:b/>
      <w:color w:val="000000" w:themeColor="text1"/>
      <w:szCs w:val="24"/>
    </w:rPr>
  </w:style>
  <w:style w:type="paragraph" w:styleId="af">
    <w:name w:val="Closing"/>
    <w:basedOn w:val="a"/>
    <w:link w:val="af0"/>
    <w:uiPriority w:val="99"/>
    <w:unhideWhenUsed/>
    <w:rsid w:val="007D3E23"/>
    <w:pPr>
      <w:ind w:leftChars="1800" w:left="100"/>
    </w:pPr>
    <w:rPr>
      <w:rFonts w:ascii="標楷體" w:eastAsia="標楷體" w:hAnsi="標楷體" w:cs="Segoe UI"/>
      <w:b/>
      <w:color w:val="000000" w:themeColor="text1"/>
      <w:szCs w:val="24"/>
    </w:rPr>
  </w:style>
  <w:style w:type="character" w:customStyle="1" w:styleId="af0">
    <w:name w:val="結語 字元"/>
    <w:basedOn w:val="a0"/>
    <w:link w:val="af"/>
    <w:uiPriority w:val="99"/>
    <w:rsid w:val="007D3E23"/>
    <w:rPr>
      <w:rFonts w:ascii="標楷體" w:eastAsia="標楷體" w:hAnsi="標楷體" w:cs="Segoe UI"/>
      <w:b/>
      <w:color w:val="000000" w:themeColor="text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7E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2 20,List Paragraph"/>
    <w:basedOn w:val="a"/>
    <w:link w:val="a4"/>
    <w:uiPriority w:val="34"/>
    <w:qFormat/>
    <w:rsid w:val="00D41D44"/>
    <w:pPr>
      <w:ind w:leftChars="200" w:left="480"/>
    </w:pPr>
    <w:rPr>
      <w:rFonts w:ascii="Times New Roman" w:hAnsi="Times New Roman"/>
      <w:szCs w:val="24"/>
    </w:rPr>
  </w:style>
  <w:style w:type="paragraph" w:styleId="a5">
    <w:name w:val="header"/>
    <w:basedOn w:val="a"/>
    <w:link w:val="a6"/>
    <w:uiPriority w:val="99"/>
    <w:rsid w:val="00D41D44"/>
    <w:pPr>
      <w:tabs>
        <w:tab w:val="center" w:pos="4153"/>
        <w:tab w:val="right" w:pos="8306"/>
      </w:tabs>
      <w:snapToGrid w:val="0"/>
    </w:pPr>
    <w:rPr>
      <w:sz w:val="20"/>
      <w:szCs w:val="20"/>
    </w:rPr>
  </w:style>
  <w:style w:type="character" w:customStyle="1" w:styleId="a6">
    <w:name w:val="頁首 字元"/>
    <w:basedOn w:val="a0"/>
    <w:link w:val="a5"/>
    <w:uiPriority w:val="99"/>
    <w:locked/>
    <w:rsid w:val="00D41D44"/>
    <w:rPr>
      <w:rFonts w:cs="Times New Roman"/>
      <w:sz w:val="20"/>
      <w:szCs w:val="20"/>
    </w:rPr>
  </w:style>
  <w:style w:type="paragraph" w:styleId="a7">
    <w:name w:val="footer"/>
    <w:basedOn w:val="a"/>
    <w:link w:val="a8"/>
    <w:uiPriority w:val="99"/>
    <w:rsid w:val="00D41D44"/>
    <w:pPr>
      <w:tabs>
        <w:tab w:val="center" w:pos="4153"/>
        <w:tab w:val="right" w:pos="8306"/>
      </w:tabs>
      <w:snapToGrid w:val="0"/>
    </w:pPr>
    <w:rPr>
      <w:sz w:val="20"/>
      <w:szCs w:val="20"/>
    </w:rPr>
  </w:style>
  <w:style w:type="character" w:customStyle="1" w:styleId="a8">
    <w:name w:val="頁尾 字元"/>
    <w:basedOn w:val="a0"/>
    <w:link w:val="a7"/>
    <w:uiPriority w:val="99"/>
    <w:locked/>
    <w:rsid w:val="00D41D44"/>
    <w:rPr>
      <w:rFonts w:cs="Times New Roman"/>
      <w:sz w:val="20"/>
      <w:szCs w:val="20"/>
    </w:rPr>
  </w:style>
  <w:style w:type="paragraph" w:styleId="a9">
    <w:name w:val="Balloon Text"/>
    <w:basedOn w:val="a"/>
    <w:link w:val="aa"/>
    <w:uiPriority w:val="99"/>
    <w:semiHidden/>
    <w:unhideWhenUsed/>
    <w:rsid w:val="00F1078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10783"/>
    <w:rPr>
      <w:rFonts w:asciiTheme="majorHAnsi" w:eastAsiaTheme="majorEastAsia" w:hAnsiTheme="majorHAnsi" w:cstheme="majorBidi"/>
      <w:sz w:val="18"/>
      <w:szCs w:val="18"/>
    </w:rPr>
  </w:style>
  <w:style w:type="character" w:customStyle="1" w:styleId="a4">
    <w:name w:val="清單段落 字元"/>
    <w:aliases w:val="12 20 字元,List Paragraph 字元"/>
    <w:link w:val="a3"/>
    <w:uiPriority w:val="34"/>
    <w:locked/>
    <w:rsid w:val="00CC020F"/>
    <w:rPr>
      <w:rFonts w:ascii="Times New Roman" w:hAnsi="Times New Roman"/>
      <w:szCs w:val="24"/>
    </w:rPr>
  </w:style>
  <w:style w:type="paragraph" w:customStyle="1" w:styleId="ab">
    <w:name w:val="公文(後續段落_聯絡人及電話)"/>
    <w:basedOn w:val="a"/>
    <w:rsid w:val="00CC020F"/>
    <w:pPr>
      <w:widowControl/>
      <w:ind w:left="2240" w:hanging="2240"/>
      <w:textAlignment w:val="baseline"/>
    </w:pPr>
    <w:rPr>
      <w:rFonts w:ascii="Times New Roman" w:eastAsia="標楷體" w:hAnsi="Times New Roman"/>
      <w:noProof/>
      <w:kern w:val="0"/>
      <w:sz w:val="32"/>
      <w:szCs w:val="20"/>
      <w:lang w:bidi="he-IL"/>
    </w:rPr>
  </w:style>
  <w:style w:type="table" w:customStyle="1" w:styleId="1">
    <w:name w:val="表格格線1"/>
    <w:basedOn w:val="a1"/>
    <w:next w:val="ac"/>
    <w:uiPriority w:val="39"/>
    <w:rsid w:val="005A7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locked/>
    <w:rsid w:val="005A7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7D3E23"/>
    <w:pPr>
      <w:jc w:val="center"/>
    </w:pPr>
    <w:rPr>
      <w:rFonts w:ascii="標楷體" w:eastAsia="標楷體" w:hAnsi="標楷體" w:cs="Segoe UI"/>
      <w:b/>
      <w:color w:val="000000" w:themeColor="text1"/>
      <w:szCs w:val="24"/>
    </w:rPr>
  </w:style>
  <w:style w:type="character" w:customStyle="1" w:styleId="ae">
    <w:name w:val="註釋標題 字元"/>
    <w:basedOn w:val="a0"/>
    <w:link w:val="ad"/>
    <w:uiPriority w:val="99"/>
    <w:rsid w:val="007D3E23"/>
    <w:rPr>
      <w:rFonts w:ascii="標楷體" w:eastAsia="標楷體" w:hAnsi="標楷體" w:cs="Segoe UI"/>
      <w:b/>
      <w:color w:val="000000" w:themeColor="text1"/>
      <w:szCs w:val="24"/>
    </w:rPr>
  </w:style>
  <w:style w:type="paragraph" w:styleId="af">
    <w:name w:val="Closing"/>
    <w:basedOn w:val="a"/>
    <w:link w:val="af0"/>
    <w:uiPriority w:val="99"/>
    <w:unhideWhenUsed/>
    <w:rsid w:val="007D3E23"/>
    <w:pPr>
      <w:ind w:leftChars="1800" w:left="100"/>
    </w:pPr>
    <w:rPr>
      <w:rFonts w:ascii="標楷體" w:eastAsia="標楷體" w:hAnsi="標楷體" w:cs="Segoe UI"/>
      <w:b/>
      <w:color w:val="000000" w:themeColor="text1"/>
      <w:szCs w:val="24"/>
    </w:rPr>
  </w:style>
  <w:style w:type="character" w:customStyle="1" w:styleId="af0">
    <w:name w:val="結語 字元"/>
    <w:basedOn w:val="a0"/>
    <w:link w:val="af"/>
    <w:uiPriority w:val="99"/>
    <w:rsid w:val="007D3E23"/>
    <w:rPr>
      <w:rFonts w:ascii="標楷體" w:eastAsia="標楷體" w:hAnsi="標楷體" w:cs="Segoe UI"/>
      <w:b/>
      <w:color w:val="000000" w:themeColor="tex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269</Words>
  <Characters>1539</Characters>
  <Application>Microsoft Office Word</Application>
  <DocSecurity>0</DocSecurity>
  <Lines>12</Lines>
  <Paragraphs>3</Paragraphs>
  <ScaleCrop>false</ScaleCrop>
  <Company/>
  <LinksUpToDate>false</LinksUpToDate>
  <CharactersWithSpaces>1805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「政府採購法關於原住民投標保障規定及共同供應契約保證金之相關疑義」座談會</dc:title>
  <dc:creator>林幼淳</dc:creator>
  <cp:lastModifiedBy>b305 劉佳涵</cp:lastModifiedBy>
  <cp:revision>3</cp:revision>
  <cp:lastPrinted>2016-09-19T02:19:00Z</cp:lastPrinted>
  <dcterms:created xsi:type="dcterms:W3CDTF">2018-04-27T06:30:00Z</dcterms:created>
  <dcterms:modified xsi:type="dcterms:W3CDTF">2018-04-27T06:30:00Z</dcterms:modified>
</cp:coreProperties>
</file>